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59BFE428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BC562F">
              <w:rPr>
                <w:b/>
                <w:bCs/>
              </w:rPr>
              <w:t>10</w:t>
            </w:r>
            <w:r w:rsidR="003A770D">
              <w:rPr>
                <w:b/>
                <w:bCs/>
              </w:rPr>
              <w:t>.</w:t>
            </w:r>
            <w:r w:rsidR="00363EFD">
              <w:rPr>
                <w:b/>
                <w:bCs/>
              </w:rPr>
              <w:t>07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  <w:bookmarkStart w:id="6" w:name="_GoBack"/>
      <w:bookmarkEnd w:id="6"/>
    </w:p>
    <w:p w14:paraId="2212FF9E" w14:textId="77777777" w:rsidR="00BC562F" w:rsidRDefault="00D94DD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7" w:name="_Hlk137126834"/>
      <w:bookmarkStart w:id="8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r w:rsidR="00222319">
        <w:t xml:space="preserve"> </w:t>
      </w:r>
      <w:r w:rsidR="00C87554">
        <w:t xml:space="preserve">  </w:t>
      </w:r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</w:t>
      </w:r>
      <w:r w:rsidRPr="00D94DD4">
        <w:rPr>
          <w:bCs/>
          <w:sz w:val="22"/>
          <w:szCs w:val="22"/>
        </w:rPr>
        <w:t xml:space="preserve">на </w:t>
      </w:r>
      <w:r w:rsidR="00BC562F" w:rsidRPr="00BC562F">
        <w:rPr>
          <w:bCs/>
          <w:sz w:val="22"/>
          <w:szCs w:val="22"/>
        </w:rPr>
        <w:t>Асфальтирование проезжей части дороги с  начальной (максимальной) ценой договора 158 400,00 рублей, способ определения поставщика – «Единственный поставщик (подрядчик, исполнитель)»;</w:t>
      </w:r>
    </w:p>
    <w:p w14:paraId="1D128145" w14:textId="77777777" w:rsidR="001C43F7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2. </w:t>
      </w:r>
      <w:r w:rsidR="00363EFD">
        <w:rPr>
          <w:sz w:val="22"/>
          <w:szCs w:val="22"/>
        </w:rPr>
        <w:t xml:space="preserve">  </w:t>
      </w:r>
      <w:r w:rsidRPr="00A379BF">
        <w:rPr>
          <w:sz w:val="22"/>
          <w:szCs w:val="22"/>
        </w:rPr>
        <w:t xml:space="preserve">Включена дополнительно закупка на </w:t>
      </w:r>
      <w:r w:rsidR="001C43F7" w:rsidRPr="001C43F7">
        <w:rPr>
          <w:sz w:val="22"/>
          <w:szCs w:val="22"/>
        </w:rPr>
        <w:t>Поставку подшипников с  начальной (максимальной) ценой договора 454 920,00 рублей, способ определения поставщика – «Единственный поставщик (подрядчик, исполнитель)»;</w:t>
      </w:r>
    </w:p>
    <w:p w14:paraId="55A26DFF" w14:textId="77777777" w:rsidR="001C43F7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363EFD">
        <w:rPr>
          <w:sz w:val="22"/>
          <w:szCs w:val="22"/>
        </w:rPr>
        <w:t>3</w:t>
      </w:r>
      <w:r w:rsidR="00363EFD" w:rsidRPr="00363EFD">
        <w:rPr>
          <w:sz w:val="22"/>
          <w:szCs w:val="22"/>
        </w:rPr>
        <w:t xml:space="preserve">.  Включена дополнительно закупка на </w:t>
      </w:r>
      <w:r w:rsidR="001C43F7" w:rsidRPr="001C43F7">
        <w:rPr>
          <w:sz w:val="22"/>
          <w:szCs w:val="22"/>
        </w:rPr>
        <w:t>Выполнение комплекса работ по прокладке  водопроводных сетей к жилищному комплексу «Дубовый парк» в квартале № 1 проекта планировки территории, ограниченной бульваром Данилова, улицами Героев Сталинградской битвы, Лебедева и Карла Либкнехта в городе Йошкар-Оле, поз. 1/1, 1 этап с  начальной (максимальной) ценой договора 1 261 025,10 рублей, способ определения поставщика – «Единственный поставщик (подрядчик, исполнитель)»;</w:t>
      </w:r>
    </w:p>
    <w:p w14:paraId="50C82B14" w14:textId="77777777" w:rsidR="001C43F7" w:rsidRDefault="00363EFD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4</w:t>
      </w:r>
      <w:r w:rsidRPr="00363EFD">
        <w:rPr>
          <w:sz w:val="22"/>
          <w:szCs w:val="22"/>
        </w:rPr>
        <w:t xml:space="preserve">.  Включена дополнительно закупка на </w:t>
      </w:r>
      <w:r w:rsidR="001C43F7" w:rsidRPr="001C43F7">
        <w:rPr>
          <w:sz w:val="22"/>
          <w:szCs w:val="22"/>
        </w:rPr>
        <w:t>Выполнение комплекса работ по прокладке  канализационных сетей к жилищному комплексу «Дубовый парк» в квартале № 1 проекта планировки территории, ограниченной бульваром Данилова, улицами Героев Сталинградской битвы, Лебедева и Карла Либкнехта в городе Йошкар-Оле, поз. 1/1, 1 этап с  начальной (максимальной) ценой договора 541 537,54 рублей, способ определения поставщика – «Единственный поставщик (подрядчик, исполнитель)»;</w:t>
      </w:r>
    </w:p>
    <w:p w14:paraId="37C0BBA2" w14:textId="2EEAF7E3" w:rsidR="00363EFD" w:rsidRPr="00A379BF" w:rsidRDefault="00363EFD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5</w:t>
      </w:r>
      <w:r w:rsidRPr="00363EFD">
        <w:rPr>
          <w:sz w:val="22"/>
          <w:szCs w:val="22"/>
        </w:rPr>
        <w:t>.  Включена доп</w:t>
      </w:r>
      <w:r>
        <w:rPr>
          <w:sz w:val="22"/>
          <w:szCs w:val="22"/>
        </w:rPr>
        <w:t xml:space="preserve">олнительно закупка </w:t>
      </w:r>
      <w:r w:rsidRPr="00363EFD">
        <w:rPr>
          <w:sz w:val="22"/>
          <w:szCs w:val="22"/>
        </w:rPr>
        <w:t xml:space="preserve">на </w:t>
      </w:r>
      <w:r w:rsidR="001C43F7" w:rsidRPr="001C43F7">
        <w:rPr>
          <w:sz w:val="22"/>
          <w:szCs w:val="22"/>
        </w:rPr>
        <w:t>Поставку  профнастила с  начальной (максимальной) ценой договора 223 763,67 рублей, способ определения поставщика – «Аукцион в электронной форме МСП»;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AF225" w14:textId="77777777" w:rsidR="00CA47DE" w:rsidRDefault="00CA47DE" w:rsidP="00A75518">
      <w:r>
        <w:separator/>
      </w:r>
    </w:p>
  </w:endnote>
  <w:endnote w:type="continuationSeparator" w:id="0">
    <w:p w14:paraId="44A15E3C" w14:textId="77777777" w:rsidR="00CA47DE" w:rsidRDefault="00CA47DE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9134A" w14:textId="77777777" w:rsidR="00CA47DE" w:rsidRDefault="00CA47DE" w:rsidP="00A75518">
      <w:r>
        <w:separator/>
      </w:r>
    </w:p>
  </w:footnote>
  <w:footnote w:type="continuationSeparator" w:id="0">
    <w:p w14:paraId="1714D69F" w14:textId="77777777" w:rsidR="00CA47DE" w:rsidRDefault="00CA47DE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FD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2692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25</cp:revision>
  <cp:lastPrinted>2025-07-10T07:41:00Z</cp:lastPrinted>
  <dcterms:created xsi:type="dcterms:W3CDTF">2024-05-17T10:21:00Z</dcterms:created>
  <dcterms:modified xsi:type="dcterms:W3CDTF">2025-07-10T07:41:00Z</dcterms:modified>
</cp:coreProperties>
</file>