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455581B8" w14:textId="77777777" w:rsidR="00343B0E" w:rsidRPr="00343B0E" w:rsidRDefault="00343B0E" w:rsidP="00343B0E">
      <w:pPr>
        <w:ind w:left="5670"/>
        <w:rPr>
          <w:rFonts w:eastAsia="Calibri"/>
          <w:sz w:val="22"/>
          <w:szCs w:val="22"/>
          <w:lang w:eastAsia="en-US"/>
        </w:rPr>
      </w:pPr>
      <w:r w:rsidRPr="00343B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7C5E37EC" w14:textId="77777777" w:rsidR="00343B0E" w:rsidRPr="00343B0E" w:rsidRDefault="00343B0E" w:rsidP="00343B0E">
      <w:pPr>
        <w:ind w:left="5670"/>
        <w:rPr>
          <w:rFonts w:eastAsia="Calibri"/>
          <w:sz w:val="22"/>
          <w:szCs w:val="22"/>
          <w:lang w:eastAsia="en-US"/>
        </w:rPr>
      </w:pPr>
      <w:r w:rsidRPr="00343B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45944EE5" w:rsidR="00B10701" w:rsidRPr="00BE670E" w:rsidRDefault="00343B0E" w:rsidP="00343B0E">
      <w:pPr>
        <w:ind w:left="5670"/>
        <w:rPr>
          <w:rFonts w:eastAsia="Calibri"/>
          <w:sz w:val="22"/>
          <w:szCs w:val="22"/>
          <w:lang w:eastAsia="en-US"/>
        </w:rPr>
      </w:pPr>
      <w:r w:rsidRPr="00343B0E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927F012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343B0E" w:rsidRPr="00343B0E">
        <w:rPr>
          <w:rFonts w:eastAsia="Calibri"/>
          <w:sz w:val="22"/>
          <w:szCs w:val="22"/>
          <w:lang w:eastAsia="en-US"/>
        </w:rPr>
        <w:t>А.В. Синяев</w:t>
      </w:r>
    </w:p>
    <w:p w14:paraId="086938B3" w14:textId="6293F949" w:rsidR="00C15618" w:rsidRDefault="00B10701" w:rsidP="00B10701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55C16C7E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343B0E" w:rsidRPr="00343B0E">
        <w:rPr>
          <w:b/>
          <w:bCs/>
        </w:rPr>
        <w:t>компрессора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41A680B8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9B6ED9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r w:rsidR="00FC2A39" w:rsidRPr="00404A3F">
          <w:rPr>
            <w:rStyle w:val="a4"/>
            <w:sz w:val="22"/>
            <w:szCs w:val="22"/>
            <w:lang w:val="en-US"/>
          </w:rPr>
          <w:t>vod</w:t>
        </w:r>
        <w:r w:rsidR="00FC2A39" w:rsidRPr="00404A3F">
          <w:rPr>
            <w:rStyle w:val="a4"/>
            <w:sz w:val="22"/>
            <w:szCs w:val="22"/>
          </w:rPr>
          <w:t>12.</w:t>
        </w:r>
        <w:r w:rsidR="00FC2A39" w:rsidRPr="00404A3F">
          <w:rPr>
            <w:rStyle w:val="a4"/>
            <w:sz w:val="22"/>
            <w:szCs w:val="22"/>
            <w:lang w:val="en-US"/>
          </w:rPr>
          <w:t>ru</w:t>
        </w:r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4AB26ED8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343B0E" w:rsidRPr="00343B0E">
        <w:rPr>
          <w:rFonts w:eastAsia="Calibri"/>
          <w:sz w:val="22"/>
          <w:szCs w:val="22"/>
          <w:lang w:eastAsia="en-US"/>
        </w:rPr>
        <w:t>компрессора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3F6F6F1D" w:rsidR="00AC6F4B" w:rsidRPr="00AC6F4B" w:rsidRDefault="00226B82" w:rsidP="00343B0E">
      <w:pPr>
        <w:ind w:firstLine="567"/>
        <w:jc w:val="both"/>
        <w:rPr>
          <w:b/>
          <w:sz w:val="22"/>
          <w:szCs w:val="22"/>
        </w:rPr>
      </w:pPr>
      <w:r>
        <w:rPr>
          <w:rFonts w:eastAsia="Calibri"/>
          <w:sz w:val="21"/>
          <w:szCs w:val="21"/>
          <w:lang w:eastAsia="en-US"/>
        </w:rPr>
        <w:t xml:space="preserve">ОКПД2: </w:t>
      </w:r>
      <w:r w:rsidR="00343B0E" w:rsidRPr="00343B0E">
        <w:rPr>
          <w:rFonts w:eastAsia="Calibri"/>
          <w:sz w:val="21"/>
          <w:szCs w:val="21"/>
          <w:lang w:eastAsia="en-US"/>
        </w:rPr>
        <w:t>28.13.26.000 Компрессоры поршневые объемные</w:t>
      </w:r>
      <w:r w:rsidR="00A05A11" w:rsidRPr="00A05A11">
        <w:rPr>
          <w:rFonts w:eastAsia="Calibri"/>
          <w:sz w:val="21"/>
          <w:szCs w:val="21"/>
          <w:lang w:eastAsia="en-US"/>
        </w:rPr>
        <w:t>;</w:t>
      </w:r>
    </w:p>
    <w:p w14:paraId="5B13D613" w14:textId="5AB3A7CC" w:rsidR="005E07D4" w:rsidRPr="00404A3F" w:rsidRDefault="00AC6F4B" w:rsidP="00A05A11">
      <w:pPr>
        <w:ind w:firstLine="567"/>
        <w:jc w:val="both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343B0E" w:rsidRPr="00343B0E">
        <w:rPr>
          <w:rFonts w:eastAsia="Calibri"/>
          <w:bCs/>
          <w:sz w:val="21"/>
          <w:szCs w:val="21"/>
          <w:lang w:eastAsia="en-US"/>
        </w:rPr>
        <w:t>28.13 Производство прочих насосов и компрессоров</w:t>
      </w:r>
      <w:r w:rsidR="00226B82">
        <w:rPr>
          <w:rFonts w:eastAsia="Calibri"/>
          <w:bCs/>
          <w:sz w:val="21"/>
          <w:szCs w:val="21"/>
          <w:lang w:eastAsia="en-US"/>
        </w:rPr>
        <w:t>;</w:t>
      </w:r>
    </w:p>
    <w:p w14:paraId="23086FC5" w14:textId="65217A73" w:rsidR="00183A28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343B0E" w:rsidRPr="00343B0E">
        <w:rPr>
          <w:rFonts w:eastAsia="Calibri"/>
          <w:b w:val="0"/>
          <w:sz w:val="22"/>
          <w:szCs w:val="22"/>
          <w:lang w:eastAsia="en-US"/>
        </w:rPr>
        <w:t>1 штука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5E5BEF99" w:rsidR="00E30CF1" w:rsidRPr="00404A3F" w:rsidRDefault="00343B0E" w:rsidP="00343B0E">
      <w:pPr>
        <w:pStyle w:val="a5"/>
        <w:ind w:firstLine="567"/>
        <w:jc w:val="both"/>
        <w:rPr>
          <w:sz w:val="22"/>
          <w:szCs w:val="22"/>
        </w:rPr>
      </w:pPr>
      <w:r w:rsidRPr="00343B0E">
        <w:rPr>
          <w:b w:val="0"/>
          <w:sz w:val="22"/>
          <w:szCs w:val="22"/>
        </w:rPr>
        <w:t>Товар должен соответствовать требованиям ГОСТ 20073-81 Компрессоры воздушные поршневые стационарные общего назначения. Правила приемки и методы испытаний.</w:t>
      </w:r>
      <w:r>
        <w:rPr>
          <w:b w:val="0"/>
          <w:sz w:val="22"/>
          <w:szCs w:val="22"/>
        </w:rPr>
        <w:t xml:space="preserve"> </w:t>
      </w:r>
      <w:r w:rsidR="00050676" w:rsidRPr="00343B0E">
        <w:rPr>
          <w:b w:val="0"/>
          <w:bCs w:val="0"/>
          <w:sz w:val="22"/>
          <w:szCs w:val="22"/>
        </w:rPr>
        <w:t xml:space="preserve">Описание объекта закупки представлено в Разделе </w:t>
      </w:r>
      <w:r w:rsidR="00050676" w:rsidRPr="00343B0E">
        <w:rPr>
          <w:b w:val="0"/>
          <w:bCs w:val="0"/>
          <w:sz w:val="22"/>
          <w:szCs w:val="22"/>
          <w:lang w:val="en-US"/>
        </w:rPr>
        <w:t>III</w:t>
      </w:r>
      <w:r w:rsidR="00050676" w:rsidRPr="00343B0E">
        <w:rPr>
          <w:b w:val="0"/>
          <w:bCs w:val="0"/>
          <w:sz w:val="22"/>
          <w:szCs w:val="22"/>
        </w:rPr>
        <w:t xml:space="preserve"> «Техническое задание» документации</w:t>
      </w:r>
      <w:r w:rsidR="00B44BF1" w:rsidRPr="00343B0E">
        <w:rPr>
          <w:b w:val="0"/>
          <w:bCs w:val="0"/>
          <w:sz w:val="22"/>
          <w:szCs w:val="22"/>
        </w:rPr>
        <w:t xml:space="preserve"> о закупке</w:t>
      </w:r>
      <w:r w:rsidR="00050676" w:rsidRPr="00343B0E">
        <w:rPr>
          <w:b w:val="0"/>
          <w:bCs w:val="0"/>
          <w:sz w:val="22"/>
          <w:szCs w:val="22"/>
        </w:rPr>
        <w:t>.</w:t>
      </w:r>
      <w:r w:rsidR="00050676" w:rsidRPr="00404A3F">
        <w:rPr>
          <w:sz w:val="22"/>
          <w:szCs w:val="22"/>
        </w:rPr>
        <w:t xml:space="preserve">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6B16CE4C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343B0E" w:rsidRPr="00343B0E">
        <w:rPr>
          <w:sz w:val="22"/>
          <w:szCs w:val="22"/>
        </w:rPr>
        <w:t>Поставка Товара осуществляется в течение 15 рабочих дней с момента заключения Договора.</w:t>
      </w:r>
    </w:p>
    <w:p w14:paraId="30EA771F" w14:textId="71A0B2AA" w:rsidR="00FC37F2" w:rsidRDefault="0001402D" w:rsidP="00343B0E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43B0E" w:rsidRPr="00343B0E">
        <w:rPr>
          <w:sz w:val="22"/>
          <w:szCs w:val="22"/>
        </w:rPr>
        <w:t>Поставка Товара осуществляется силами и за счет Поставщика.</w:t>
      </w:r>
    </w:p>
    <w:p w14:paraId="2DE8A8CB" w14:textId="2BB2AAE6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343B0E" w:rsidRPr="00343B0E">
        <w:rPr>
          <w:sz w:val="22"/>
          <w:szCs w:val="22"/>
        </w:rPr>
        <w:t>408 323 (Четыреста восемь тысяч триста двадцать три) руб. 00 коп.</w:t>
      </w:r>
      <w:r w:rsidR="009C56E6">
        <w:rPr>
          <w:sz w:val="22"/>
          <w:szCs w:val="22"/>
        </w:rPr>
        <w:t>;</w:t>
      </w:r>
    </w:p>
    <w:p w14:paraId="51A046FE" w14:textId="4379A03F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343B0E" w:rsidRPr="00343B0E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платежей.</w:t>
      </w:r>
    </w:p>
    <w:p w14:paraId="0CD0508C" w14:textId="7E0D292D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343B0E" w:rsidRPr="00343B0E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150B6089" w14:textId="0DAAB68E" w:rsidR="00A05A11" w:rsidRDefault="00A05A11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A05A11">
        <w:rPr>
          <w:b/>
          <w:sz w:val="22"/>
          <w:szCs w:val="22"/>
        </w:rPr>
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закупки: </w:t>
      </w:r>
      <w:r w:rsidRPr="00A05A11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Pr="00A05A11">
        <w:rPr>
          <w:b/>
          <w:sz w:val="22"/>
          <w:szCs w:val="22"/>
          <w:u w:val="single"/>
        </w:rPr>
        <w:t>установлен запрет</w:t>
      </w:r>
      <w:r w:rsidRPr="00A05A11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приложению № 1 Постановления № 1875.</w:t>
      </w:r>
    </w:p>
    <w:p w14:paraId="2EAECF45" w14:textId="25D91BC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lastRenderedPageBreak/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6A5EFCB5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343B0E" w:rsidRPr="00343B0E">
        <w:rPr>
          <w:rFonts w:eastAsia="Calibri"/>
          <w:sz w:val="22"/>
          <w:szCs w:val="22"/>
          <w:lang w:eastAsia="en-US"/>
        </w:rPr>
        <w:t>20 416 (Двадцать тысяч четыреста шестнадцать) рублей 15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5D33225A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343B0E" w:rsidRPr="00343B0E">
        <w:rPr>
          <w:bCs/>
          <w:sz w:val="22"/>
          <w:szCs w:val="22"/>
        </w:rPr>
        <w:t>30 624 (Тридцать тысяч шестьсот двадцать четыре) рубля 23 копейки</w:t>
      </w:r>
      <w:r w:rsidR="007603F2" w:rsidRPr="007603F2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21B0EE4E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0F1CCC">
        <w:rPr>
          <w:b/>
          <w:sz w:val="22"/>
          <w:szCs w:val="22"/>
        </w:rPr>
        <w:t>27</w:t>
      </w:r>
      <w:r w:rsidRPr="00404A3F">
        <w:rPr>
          <w:b/>
          <w:sz w:val="22"/>
          <w:szCs w:val="22"/>
        </w:rPr>
        <w:t xml:space="preserve">» </w:t>
      </w:r>
      <w:r w:rsidR="00335E0D">
        <w:rPr>
          <w:b/>
          <w:sz w:val="22"/>
          <w:szCs w:val="22"/>
        </w:rPr>
        <w:t>октября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2435361A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0F1CCC">
        <w:rPr>
          <w:b/>
          <w:sz w:val="22"/>
          <w:szCs w:val="22"/>
        </w:rPr>
        <w:t>05</w:t>
      </w:r>
      <w:r w:rsidRPr="00404A3F">
        <w:rPr>
          <w:b/>
          <w:sz w:val="22"/>
          <w:szCs w:val="22"/>
        </w:rPr>
        <w:t xml:space="preserve">» </w:t>
      </w:r>
      <w:r w:rsidR="00335E0D">
        <w:rPr>
          <w:b/>
          <w:sz w:val="22"/>
          <w:szCs w:val="22"/>
        </w:rPr>
        <w:t>ноября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3C646BA8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0F1CCC">
        <w:rPr>
          <w:rFonts w:eastAsia="Calibri"/>
          <w:b/>
          <w:sz w:val="22"/>
          <w:szCs w:val="22"/>
          <w:lang w:eastAsia="en-US"/>
        </w:rPr>
        <w:t>07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335E0D">
        <w:rPr>
          <w:rFonts w:eastAsia="Calibri"/>
          <w:b/>
          <w:sz w:val="22"/>
          <w:szCs w:val="22"/>
          <w:lang w:eastAsia="en-US"/>
        </w:rPr>
        <w:t>ноября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3419C211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r w:rsidR="00335E0D">
        <w:rPr>
          <w:bCs/>
          <w:sz w:val="22"/>
          <w:szCs w:val="22"/>
          <w:u w:val="single"/>
        </w:rPr>
        <w:t>–</w:t>
      </w:r>
      <w:r w:rsidRPr="00404A3F">
        <w:rPr>
          <w:b/>
          <w:bCs/>
          <w:sz w:val="22"/>
          <w:szCs w:val="22"/>
        </w:rPr>
        <w:t xml:space="preserve"> </w:t>
      </w:r>
      <w:r w:rsidR="00335E0D">
        <w:rPr>
          <w:rFonts w:eastAsia="Calibri"/>
          <w:b/>
          <w:sz w:val="22"/>
          <w:szCs w:val="22"/>
          <w:lang w:eastAsia="en-US"/>
        </w:rPr>
        <w:t>10.11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2CA3C924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335E0D">
        <w:rPr>
          <w:rFonts w:eastAsia="Calibri"/>
          <w:b/>
          <w:sz w:val="22"/>
          <w:szCs w:val="22"/>
          <w:lang w:eastAsia="en-US"/>
        </w:rPr>
        <w:t>11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335E0D">
        <w:rPr>
          <w:rFonts w:eastAsia="Calibri"/>
          <w:b/>
          <w:sz w:val="22"/>
          <w:szCs w:val="22"/>
          <w:lang w:eastAsia="en-US"/>
        </w:rPr>
        <w:t>ноября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7423726">
    <w:abstractNumId w:val="3"/>
  </w:num>
  <w:num w:numId="2" w16cid:durableId="1885829759">
    <w:abstractNumId w:val="5"/>
  </w:num>
  <w:num w:numId="3" w16cid:durableId="69474381">
    <w:abstractNumId w:val="2"/>
  </w:num>
  <w:num w:numId="4" w16cid:durableId="228469160">
    <w:abstractNumId w:val="1"/>
  </w:num>
  <w:num w:numId="5" w16cid:durableId="1164466166">
    <w:abstractNumId w:val="4"/>
  </w:num>
  <w:num w:numId="6" w16cid:durableId="63846159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238E"/>
    <w:rsid w:val="000672B7"/>
    <w:rsid w:val="00071584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1CCC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26B82"/>
    <w:rsid w:val="00233B48"/>
    <w:rsid w:val="00233DD9"/>
    <w:rsid w:val="00241607"/>
    <w:rsid w:val="0024233D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16967"/>
    <w:rsid w:val="0032206B"/>
    <w:rsid w:val="00325434"/>
    <w:rsid w:val="00331021"/>
    <w:rsid w:val="00335E0D"/>
    <w:rsid w:val="00343B0E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4B92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563D5"/>
    <w:rsid w:val="00564DB9"/>
    <w:rsid w:val="005708B2"/>
    <w:rsid w:val="00580036"/>
    <w:rsid w:val="00592011"/>
    <w:rsid w:val="005927AD"/>
    <w:rsid w:val="005965AC"/>
    <w:rsid w:val="00596E2E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5F7372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A6016"/>
    <w:rsid w:val="006B398B"/>
    <w:rsid w:val="006B4503"/>
    <w:rsid w:val="006B5264"/>
    <w:rsid w:val="006B65B0"/>
    <w:rsid w:val="006C3DFA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603F2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B63A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87E8F"/>
    <w:rsid w:val="00992F81"/>
    <w:rsid w:val="0099585D"/>
    <w:rsid w:val="00996D06"/>
    <w:rsid w:val="009A72F2"/>
    <w:rsid w:val="009B6ED9"/>
    <w:rsid w:val="009C2E2C"/>
    <w:rsid w:val="009C56E6"/>
    <w:rsid w:val="009C6AA7"/>
    <w:rsid w:val="009D7D9C"/>
    <w:rsid w:val="009E0540"/>
    <w:rsid w:val="009E53A7"/>
    <w:rsid w:val="009E68DC"/>
    <w:rsid w:val="009F57FE"/>
    <w:rsid w:val="00A047BC"/>
    <w:rsid w:val="00A05A11"/>
    <w:rsid w:val="00A063D1"/>
    <w:rsid w:val="00A15669"/>
    <w:rsid w:val="00A178CD"/>
    <w:rsid w:val="00A17B8F"/>
    <w:rsid w:val="00A26B41"/>
    <w:rsid w:val="00A318AF"/>
    <w:rsid w:val="00A372DC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4A3A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85262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styleId="ac">
    <w:name w:val="Emphasis"/>
    <w:basedOn w:val="a1"/>
    <w:qFormat/>
    <w:rsid w:val="006C3DFA"/>
    <w:rPr>
      <w:i/>
      <w:iCs/>
    </w:rPr>
  </w:style>
  <w:style w:type="paragraph" w:styleId="ad">
    <w:name w:val="Balloon Text"/>
    <w:basedOn w:val="a0"/>
    <w:link w:val="ae"/>
    <w:rsid w:val="006C3DF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rsid w:val="006C3D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D35E5-EB85-48D3-93E5-7E4457B31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7290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3</cp:revision>
  <cp:lastPrinted>2025-06-24T12:33:00Z</cp:lastPrinted>
  <dcterms:created xsi:type="dcterms:W3CDTF">2025-10-23T13:05:00Z</dcterms:created>
  <dcterms:modified xsi:type="dcterms:W3CDTF">2025-10-27T06:10:00Z</dcterms:modified>
</cp:coreProperties>
</file>