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8440AA">
        <w:rPr>
          <w:sz w:val="24"/>
          <w:szCs w:val="24"/>
        </w:rPr>
        <w:t>505243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4B325A">
        <w:rPr>
          <w:sz w:val="24"/>
          <w:szCs w:val="24"/>
        </w:rPr>
        <w:t>17</w:t>
      </w:r>
      <w:r w:rsidR="00AC1FD2">
        <w:rPr>
          <w:sz w:val="24"/>
          <w:szCs w:val="24"/>
        </w:rPr>
        <w:t>.05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8440AA" w:rsidRPr="008440AA" w:rsidRDefault="00932D36" w:rsidP="008440AA">
      <w:pPr>
        <w:jc w:val="both"/>
        <w:rPr>
          <w:rFonts w:eastAsia="Calibri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bookmarkStart w:id="0" w:name="_GoBack"/>
      <w:r w:rsidR="008440AA" w:rsidRPr="008440AA">
        <w:rPr>
          <w:rFonts w:eastAsia="Calibri"/>
          <w:sz w:val="24"/>
          <w:szCs w:val="24"/>
          <w:lang w:eastAsia="en-US"/>
        </w:rPr>
        <w:t>Добрый день.</w:t>
      </w:r>
    </w:p>
    <w:p w:rsidR="007001E7" w:rsidRPr="00F80417" w:rsidRDefault="008440AA" w:rsidP="008440AA">
      <w:pPr>
        <w:jc w:val="both"/>
        <w:rPr>
          <w:sz w:val="24"/>
          <w:szCs w:val="24"/>
        </w:rPr>
      </w:pPr>
      <w:r w:rsidRPr="008440AA">
        <w:rPr>
          <w:rFonts w:eastAsia="Calibri"/>
          <w:sz w:val="24"/>
          <w:szCs w:val="24"/>
          <w:lang w:eastAsia="en-US"/>
        </w:rPr>
        <w:t xml:space="preserve">Изучив документацию запроса котировок № 32312386549 на поставку задвижек, а именно сроки поставки, для правильного и точного расчета транспортных расходов просим </w:t>
      </w:r>
      <w:proofErr w:type="gramStart"/>
      <w:r w:rsidRPr="008440AA">
        <w:rPr>
          <w:rFonts w:eastAsia="Calibri"/>
          <w:sz w:val="24"/>
          <w:szCs w:val="24"/>
          <w:lang w:eastAsia="en-US"/>
        </w:rPr>
        <w:t>уточнить</w:t>
      </w:r>
      <w:proofErr w:type="gramEnd"/>
      <w:r w:rsidRPr="008440AA">
        <w:rPr>
          <w:rFonts w:eastAsia="Calibri"/>
          <w:sz w:val="24"/>
          <w:szCs w:val="24"/>
          <w:lang w:eastAsia="en-US"/>
        </w:rPr>
        <w:t xml:space="preserve"> сколько именно предполагается заявок от заказчика на поставку до 31.12.2023.</w:t>
      </w:r>
      <w:bookmarkEnd w:id="0"/>
      <w:r w:rsidR="00932D36"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8440AA" w:rsidRDefault="00513866" w:rsidP="004B325A">
      <w:pPr>
        <w:suppressAutoHyphens/>
        <w:jc w:val="center"/>
        <w:rPr>
          <w:sz w:val="24"/>
          <w:szCs w:val="24"/>
        </w:rPr>
      </w:pPr>
      <w:r w:rsidRPr="008440AA">
        <w:rPr>
          <w:sz w:val="24"/>
          <w:szCs w:val="24"/>
        </w:rPr>
        <w:t xml:space="preserve">Разъяснение положений </w:t>
      </w:r>
      <w:r w:rsidR="004B325A" w:rsidRPr="008440AA">
        <w:rPr>
          <w:sz w:val="24"/>
          <w:szCs w:val="24"/>
        </w:rPr>
        <w:t>извещения</w:t>
      </w:r>
      <w:r w:rsidR="00A668D7" w:rsidRPr="008440AA">
        <w:rPr>
          <w:sz w:val="24"/>
          <w:szCs w:val="24"/>
        </w:rPr>
        <w:t xml:space="preserve"> </w:t>
      </w:r>
      <w:r w:rsidR="00295C29" w:rsidRPr="008440AA">
        <w:rPr>
          <w:sz w:val="24"/>
          <w:szCs w:val="24"/>
        </w:rPr>
        <w:t xml:space="preserve">о проведении </w:t>
      </w:r>
      <w:r w:rsidR="004B325A" w:rsidRPr="008440AA">
        <w:rPr>
          <w:sz w:val="24"/>
          <w:szCs w:val="24"/>
        </w:rPr>
        <w:t>запроса котировок</w:t>
      </w:r>
      <w:r w:rsidR="00295C29" w:rsidRPr="008440AA">
        <w:rPr>
          <w:sz w:val="24"/>
          <w:szCs w:val="24"/>
        </w:rPr>
        <w:t xml:space="preserve"> в электронной форме</w:t>
      </w:r>
      <w:r w:rsidR="004B325A" w:rsidRPr="008440AA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5A1A56" w:rsidRPr="008440AA">
        <w:rPr>
          <w:sz w:val="24"/>
          <w:szCs w:val="24"/>
        </w:rPr>
        <w:t xml:space="preserve"> на </w:t>
      </w:r>
      <w:r w:rsidR="00F80417" w:rsidRPr="008440AA">
        <w:rPr>
          <w:sz w:val="24"/>
          <w:szCs w:val="24"/>
        </w:rPr>
        <w:t xml:space="preserve">поставку </w:t>
      </w:r>
      <w:r w:rsidR="004B325A" w:rsidRPr="008440AA">
        <w:rPr>
          <w:sz w:val="24"/>
          <w:szCs w:val="24"/>
        </w:rPr>
        <w:t>задвижек</w:t>
      </w:r>
      <w:r w:rsidR="005A1A56" w:rsidRPr="008440AA">
        <w:rPr>
          <w:sz w:val="24"/>
          <w:szCs w:val="24"/>
        </w:rPr>
        <w:t xml:space="preserve"> (номер закупки в ЕИС – </w:t>
      </w:r>
      <w:r w:rsidR="004B325A" w:rsidRPr="008440AA">
        <w:rPr>
          <w:sz w:val="24"/>
          <w:szCs w:val="24"/>
        </w:rPr>
        <w:t>32312386549</w:t>
      </w:r>
      <w:r w:rsidR="005A1A56" w:rsidRPr="008440AA">
        <w:rPr>
          <w:sz w:val="24"/>
          <w:szCs w:val="24"/>
        </w:rPr>
        <w:t xml:space="preserve">, </w:t>
      </w:r>
      <w:r w:rsidR="006F1A31" w:rsidRPr="008440AA">
        <w:rPr>
          <w:sz w:val="24"/>
          <w:szCs w:val="24"/>
        </w:rPr>
        <w:t xml:space="preserve">номер процедуры </w:t>
      </w:r>
      <w:r w:rsidR="005A1A56" w:rsidRPr="008440AA">
        <w:rPr>
          <w:sz w:val="24"/>
          <w:szCs w:val="24"/>
        </w:rPr>
        <w:t xml:space="preserve">на сайте электронной площадки </w:t>
      </w:r>
      <w:r w:rsidR="00C36A07" w:rsidRPr="008440AA">
        <w:rPr>
          <w:sz w:val="24"/>
          <w:szCs w:val="24"/>
        </w:rPr>
        <w:t>http://www.rts-tender.ru (ООО "РТС-тендер")</w:t>
      </w:r>
      <w:r w:rsidR="005A1A56" w:rsidRPr="008440AA">
        <w:rPr>
          <w:sz w:val="24"/>
          <w:szCs w:val="24"/>
        </w:rPr>
        <w:t xml:space="preserve"> - </w:t>
      </w:r>
      <w:r w:rsidR="004B325A" w:rsidRPr="008440AA">
        <w:rPr>
          <w:sz w:val="24"/>
          <w:szCs w:val="24"/>
        </w:rPr>
        <w:t>2745884</w:t>
      </w:r>
      <w:r w:rsidR="005A1A56" w:rsidRPr="008440AA">
        <w:rPr>
          <w:sz w:val="24"/>
          <w:szCs w:val="24"/>
        </w:rPr>
        <w:t>)</w:t>
      </w:r>
      <w:r w:rsidR="004B325A" w:rsidRPr="008440A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493DAF" w:rsidRPr="00F80417" w:rsidRDefault="008440AA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8440AA">
        <w:rPr>
          <w:color w:val="000000"/>
          <w:spacing w:val="-4"/>
          <w:sz w:val="24"/>
          <w:szCs w:val="24"/>
        </w:rPr>
        <w:t>В ответ на ваш запрос сообщаем, что заявка будет подаваться не чаще 1 (одного) раза в месяц.</w:t>
      </w:r>
      <w:r w:rsidR="00F80417" w:rsidRPr="00F80417">
        <w:rPr>
          <w:color w:val="000000"/>
          <w:spacing w:val="-4"/>
          <w:sz w:val="24"/>
          <w:szCs w:val="24"/>
        </w:rPr>
        <w:t xml:space="preserve"> 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440AA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6D05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2023-05-19T05:44:00Z</dcterms:created>
  <dcterms:modified xsi:type="dcterms:W3CDTF">2023-05-19T05:44:00Z</dcterms:modified>
</cp:coreProperties>
</file>