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C24250" w:rsidRPr="00C24250">
        <w:rPr>
          <w:b/>
        </w:rPr>
        <w:t>пневматических заглушек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C24250" w:rsidRPr="00C24250">
        <w:rPr>
          <w:color w:val="0D0D0D" w:themeColor="text1" w:themeTint="F2"/>
          <w:sz w:val="22"/>
          <w:szCs w:val="22"/>
          <w:shd w:val="clear" w:color="auto" w:fill="FFFFFF"/>
        </w:rPr>
        <w:t>пневматических заглушек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C24250" w:rsidRPr="00C24250">
        <w:rPr>
          <w:b w:val="0"/>
          <w:sz w:val="22"/>
          <w:szCs w:val="22"/>
        </w:rPr>
        <w:t>22.19.73.119 Изделия технического назначения из вулканизированной резины прочие, не включенные в другие группировки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C24250" w:rsidRPr="00C24250">
        <w:rPr>
          <w:b w:val="0"/>
          <w:sz w:val="22"/>
          <w:szCs w:val="22"/>
        </w:rPr>
        <w:t>22.19 Производство прочих резиновых изделий</w:t>
      </w:r>
      <w:r w:rsidR="00495C6C" w:rsidRPr="00495C6C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C24250" w:rsidRPr="00C24250">
        <w:rPr>
          <w:rFonts w:eastAsia="Calibri"/>
          <w:b w:val="0"/>
          <w:sz w:val="22"/>
          <w:szCs w:val="22"/>
          <w:lang w:eastAsia="en-US"/>
        </w:rPr>
        <w:t>4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C24250" w:rsidRPr="00C24250">
        <w:rPr>
          <w:sz w:val="22"/>
          <w:szCs w:val="22"/>
        </w:rPr>
        <w:t>Поставка Товара осуществляется в течение 20 (Двадцати)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C24250" w:rsidRPr="00C24250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C24250" w:rsidRPr="00C24250">
        <w:rPr>
          <w:sz w:val="22"/>
          <w:szCs w:val="22"/>
        </w:rPr>
        <w:t>156 931 (Сто пятьдесят шесть тысяч девятьсот тридцать один) руб. 66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C24250" w:rsidRPr="00C24250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C24250" w:rsidRPr="00C24250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C24250" w:rsidRPr="00C24250">
        <w:rPr>
          <w:rFonts w:eastAsia="Calibri"/>
          <w:sz w:val="22"/>
          <w:szCs w:val="22"/>
          <w:lang w:eastAsia="en-US"/>
        </w:rPr>
        <w:t>7 846  (Семь тысяч восемьсот сорок шесть) рублей 58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24250" w:rsidRPr="00C24250">
        <w:rPr>
          <w:bCs/>
          <w:sz w:val="22"/>
          <w:szCs w:val="22"/>
        </w:rPr>
        <w:t>11769 (Одиннадцать тысяч семьсот шестьдесят девять) рублей 87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1D7C43">
        <w:rPr>
          <w:b/>
          <w:sz w:val="22"/>
          <w:szCs w:val="22"/>
        </w:rPr>
        <w:t>24</w:t>
      </w:r>
      <w:r w:rsidRPr="00DC2C86">
        <w:rPr>
          <w:b/>
          <w:sz w:val="22"/>
          <w:szCs w:val="22"/>
        </w:rPr>
        <w:t xml:space="preserve">» </w:t>
      </w:r>
      <w:r w:rsidR="001D7C43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307250">
        <w:rPr>
          <w:b/>
          <w:sz w:val="22"/>
          <w:szCs w:val="22"/>
        </w:rPr>
        <w:t>01</w:t>
      </w:r>
      <w:r w:rsidRPr="00DC2C86">
        <w:rPr>
          <w:b/>
          <w:sz w:val="22"/>
          <w:szCs w:val="22"/>
        </w:rPr>
        <w:t xml:space="preserve">» </w:t>
      </w:r>
      <w:r w:rsidR="00307250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307250">
        <w:rPr>
          <w:rFonts w:eastAsia="Calibri"/>
          <w:b/>
          <w:sz w:val="22"/>
          <w:szCs w:val="22"/>
          <w:lang w:eastAsia="en-US"/>
        </w:rPr>
        <w:t>05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307250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307250">
        <w:rPr>
          <w:rFonts w:eastAsia="Calibri"/>
          <w:b/>
          <w:sz w:val="22"/>
          <w:szCs w:val="22"/>
          <w:lang w:eastAsia="en-US"/>
        </w:rPr>
        <w:t>08.06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307250">
        <w:rPr>
          <w:rFonts w:eastAsia="Calibri"/>
          <w:b/>
          <w:sz w:val="22"/>
          <w:szCs w:val="22"/>
          <w:lang w:eastAsia="en-US"/>
        </w:rPr>
        <w:t>09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307250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D7C43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1542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07250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87B7A"/>
    <w:rsid w:val="00495C6C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4250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5113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6191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2023-05-24T08:47:00Z</dcterms:created>
  <dcterms:modified xsi:type="dcterms:W3CDTF">2023-05-24T08:47:00Z</dcterms:modified>
</cp:coreProperties>
</file>