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11DB6">
        <w:rPr>
          <w:rFonts w:ascii="Times New Roman" w:hAnsi="Times New Roman" w:cs="Times New Roman"/>
          <w:b/>
          <w:sz w:val="24"/>
          <w:szCs w:val="24"/>
        </w:rPr>
        <w:t>91</w:t>
      </w:r>
      <w:r w:rsidR="00383CDA">
        <w:rPr>
          <w:rFonts w:ascii="Times New Roman" w:hAnsi="Times New Roman" w:cs="Times New Roman"/>
          <w:b/>
          <w:sz w:val="24"/>
          <w:szCs w:val="24"/>
        </w:rPr>
        <w:t>5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11DB6">
        <w:rPr>
          <w:rFonts w:ascii="Times New Roman" w:hAnsi="Times New Roman" w:cs="Times New Roman"/>
        </w:rPr>
        <w:t>1</w:t>
      </w:r>
      <w:r w:rsidR="00DB652B">
        <w:rPr>
          <w:rFonts w:ascii="Times New Roman" w:hAnsi="Times New Roman" w:cs="Times New Roman"/>
        </w:rPr>
        <w:t>1</w:t>
      </w:r>
      <w:r w:rsidRPr="004A3803">
        <w:rPr>
          <w:rFonts w:ascii="Times New Roman" w:hAnsi="Times New Roman" w:cs="Times New Roman"/>
        </w:rPr>
        <w:t xml:space="preserve">» </w:t>
      </w:r>
      <w:r w:rsidR="00111DB6">
        <w:rPr>
          <w:rFonts w:ascii="Times New Roman" w:hAnsi="Times New Roman" w:cs="Times New Roman"/>
        </w:rPr>
        <w:t>марта</w:t>
      </w:r>
      <w:r w:rsidR="00FA2BDD">
        <w:rPr>
          <w:rFonts w:ascii="Times New Roman" w:hAnsi="Times New Roman" w:cs="Times New Roman"/>
        </w:rPr>
        <w:t xml:space="preserve">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r w:rsidR="00CF2007" w:rsidRPr="004A3803">
        <w:rPr>
          <w:rFonts w:ascii="Times New Roman" w:hAnsi="Times New Roman" w:cs="Times New Roman"/>
          <w:bCs/>
        </w:rPr>
        <w:t>адрес: 424039</w:t>
      </w:r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DB652B" w:rsidRPr="00524B2B">
          <w:rPr>
            <w:rStyle w:val="a9"/>
            <w:rFonts w:ascii="Times New Roman" w:hAnsi="Times New Roman" w:cstheme="minorBidi"/>
            <w:lang w:val="en-US"/>
          </w:rPr>
          <w:t>tzurist</w:t>
        </w:r>
        <w:r w:rsidR="00DB652B" w:rsidRPr="00524B2B">
          <w:rPr>
            <w:rStyle w:val="a9"/>
            <w:rFonts w:ascii="Times New Roman" w:hAnsi="Times New Roman" w:cstheme="minorBidi"/>
          </w:rPr>
          <w:t>@</w:t>
        </w:r>
        <w:r w:rsidR="00DB652B" w:rsidRPr="00524B2B">
          <w:rPr>
            <w:rStyle w:val="a9"/>
            <w:rFonts w:ascii="Times New Roman" w:hAnsi="Times New Roman" w:cstheme="minorBidi"/>
            <w:lang w:val="en-US"/>
          </w:rPr>
          <w:t>vod</w:t>
        </w:r>
        <w:r w:rsidR="00DB652B" w:rsidRPr="00524B2B">
          <w:rPr>
            <w:rStyle w:val="a9"/>
            <w:rFonts w:ascii="Times New Roman" w:hAnsi="Times New Roman" w:cstheme="minorBidi"/>
          </w:rPr>
          <w:t>12.</w:t>
        </w:r>
        <w:r w:rsidR="00DB652B" w:rsidRPr="00524B2B">
          <w:rPr>
            <w:rStyle w:val="a9"/>
            <w:rFonts w:ascii="Times New Roman" w:hAnsi="Times New Roman" w:cstheme="minorBidi"/>
            <w:lang w:val="en-US"/>
          </w:rPr>
          <w:t>ru</w:t>
        </w:r>
      </w:hyperlink>
      <w:r w:rsidRPr="001C6D54">
        <w:rPr>
          <w:rFonts w:ascii="Times New Roman" w:hAnsi="Times New Roman" w:cs="Times New Roman"/>
          <w:bCs/>
        </w:rPr>
        <w:t>;</w:t>
      </w:r>
      <w:r w:rsidR="00DB652B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C42F35" w:rsidRPr="00C42F35" w:rsidRDefault="00150129" w:rsidP="00DB652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111DB6" w:rsidRPr="00111DB6">
        <w:rPr>
          <w:rFonts w:ascii="Times New Roman" w:hAnsi="Times New Roman" w:cs="Times New Roman"/>
          <w:b/>
          <w:bCs/>
          <w:u w:val="single"/>
        </w:rPr>
        <w:t>Поставка задвижек</w:t>
      </w:r>
      <w:r w:rsidR="00DB652B">
        <w:rPr>
          <w:rFonts w:ascii="Times New Roman" w:hAnsi="Times New Roman" w:cs="Times New Roman"/>
          <w:b/>
          <w:bCs/>
          <w:u w:val="single"/>
        </w:rPr>
        <w:t xml:space="preserve"> </w:t>
      </w:r>
      <w:r w:rsidR="00DB652B" w:rsidRPr="00DB652B">
        <w:rPr>
          <w:rFonts w:ascii="Times New Roman" w:hAnsi="Times New Roman" w:cs="Times New Roman"/>
          <w:b/>
          <w:bCs/>
          <w:u w:val="single"/>
        </w:rPr>
        <w:t>диаметром 500 мм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91D95">
        <w:rPr>
          <w:rFonts w:ascii="Times New Roman" w:eastAsia="Times New Roman" w:hAnsi="Times New Roman" w:cs="Times New Roman"/>
          <w:b/>
          <w:lang w:eastAsia="ru-RU"/>
        </w:rPr>
        <w:t xml:space="preserve">4 </w:t>
      </w:r>
      <w:r w:rsidR="00111DB6" w:rsidRPr="00111DB6">
        <w:rPr>
          <w:rFonts w:ascii="Times New Roman" w:eastAsia="Calibri" w:hAnsi="Times New Roman" w:cs="Times New Roman"/>
          <w:b/>
        </w:rPr>
        <w:t>штуки</w:t>
      </w:r>
      <w:r w:rsidR="00C42F35" w:rsidRPr="00C42F35">
        <w:rPr>
          <w:rFonts w:ascii="Times New Roman" w:eastAsia="Calibri" w:hAnsi="Times New Roman" w:cs="Times New Roman"/>
          <w:b/>
        </w:rPr>
        <w:t>;</w:t>
      </w:r>
    </w:p>
    <w:p w:rsidR="00C42F35" w:rsidRPr="00C42F35" w:rsidRDefault="00C70C87" w:rsidP="005212C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5212C6" w:rsidRPr="005212C6">
        <w:rPr>
          <w:rFonts w:ascii="Times New Roman" w:eastAsia="Calibri" w:hAnsi="Times New Roman" w:cs="Times New Roman"/>
          <w:b/>
          <w:bCs/>
          <w:u w:val="single"/>
        </w:rPr>
        <w:t xml:space="preserve">1 623 734 (Один миллион шестьсот двадцать три тысячи семьсот тридцать четыре) руб. 12 коп. </w:t>
      </w:r>
    </w:p>
    <w:p w:rsidR="001100BD" w:rsidRPr="00C42F35" w:rsidRDefault="00FA2BDD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Cs/>
        </w:rPr>
        <w:t xml:space="preserve">Место </w:t>
      </w:r>
      <w:r w:rsidR="00C42F35">
        <w:rPr>
          <w:rFonts w:ascii="Times New Roman" w:hAnsi="Times New Roman" w:cs="Times New Roman"/>
          <w:bCs/>
        </w:rPr>
        <w:t>п</w:t>
      </w:r>
      <w:r w:rsidRPr="00C42F35">
        <w:rPr>
          <w:rFonts w:ascii="Times New Roman" w:hAnsi="Times New Roman" w:cs="Times New Roman"/>
          <w:bCs/>
        </w:rPr>
        <w:t xml:space="preserve">оставки товара: </w:t>
      </w:r>
      <w:r w:rsidR="00111DB6" w:rsidRPr="00111DB6">
        <w:rPr>
          <w:rFonts w:ascii="Times New Roman" w:hAnsi="Times New Roman" w:cs="Times New Roman"/>
          <w:bCs/>
        </w:rPr>
        <w:t>РМЭ, г. Йошкар-Ола, ул. Дружбы, д. 2;</w:t>
      </w:r>
    </w:p>
    <w:p w:rsidR="00C42F35" w:rsidRDefault="00FA2BDD" w:rsidP="00C42F35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FA2BDD">
        <w:rPr>
          <w:rFonts w:ascii="Times New Roman" w:hAnsi="Times New Roman" w:cs="Times New Roman"/>
          <w:bCs/>
        </w:rPr>
        <w:t xml:space="preserve">Условия поставки: </w:t>
      </w:r>
      <w:r w:rsidR="00111DB6" w:rsidRPr="00111DB6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 до склада Заказчика и входит в стоимость товара.</w:t>
      </w:r>
    </w:p>
    <w:p w:rsidR="00C42F35" w:rsidRDefault="00C70C87" w:rsidP="00C42F35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5C457D" w:rsidRPr="005C457D">
        <w:rPr>
          <w:rFonts w:ascii="Times New Roman" w:eastAsia="Calibri" w:hAnsi="Times New Roman" w:cs="Times New Roman"/>
          <w:bCs/>
        </w:rPr>
        <w:t>поставка Товара осуществляется в течение 20 (двадцати) рабочих дней с момента заключения договора</w:t>
      </w:r>
      <w:r w:rsidR="005C457D">
        <w:rPr>
          <w:rFonts w:ascii="Times New Roman" w:eastAsia="Calibri" w:hAnsi="Times New Roman" w:cs="Times New Roman"/>
          <w:bCs/>
        </w:rPr>
        <w:t>.</w:t>
      </w:r>
    </w:p>
    <w:p w:rsidR="00C70C87" w:rsidRPr="000116C1" w:rsidRDefault="00FA2BDD" w:rsidP="00E45982">
      <w:pPr>
        <w:pStyle w:val="a8"/>
        <w:numPr>
          <w:ilvl w:val="0"/>
          <w:numId w:val="2"/>
        </w:numPr>
        <w:spacing w:after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111DB6">
        <w:rPr>
          <w:rFonts w:ascii="Times New Roman" w:hAnsi="Times New Roman" w:cs="Times New Roman"/>
        </w:rPr>
        <w:t>2</w:t>
      </w:r>
      <w:r w:rsidR="00DF69D0">
        <w:rPr>
          <w:rFonts w:ascii="Times New Roman" w:hAnsi="Times New Roman" w:cs="Times New Roman"/>
        </w:rPr>
        <w:t>4</w:t>
      </w:r>
      <w:r w:rsidRPr="00F84DCE">
        <w:rPr>
          <w:rFonts w:ascii="Times New Roman" w:hAnsi="Times New Roman" w:cs="Times New Roman"/>
        </w:rPr>
        <w:t xml:space="preserve">» </w:t>
      </w:r>
      <w:r w:rsidR="00111DB6">
        <w:rPr>
          <w:rFonts w:ascii="Times New Roman" w:hAnsi="Times New Roman" w:cs="Times New Roman"/>
        </w:rPr>
        <w:t>февраля</w:t>
      </w:r>
      <w:r>
        <w:rPr>
          <w:rFonts w:ascii="Times New Roman" w:hAnsi="Times New Roman" w:cs="Times New Roman"/>
        </w:rPr>
        <w:t xml:space="preserve"> 202</w:t>
      </w:r>
      <w:r w:rsidR="00BA6B19">
        <w:rPr>
          <w:rFonts w:ascii="Times New Roman" w:hAnsi="Times New Roman" w:cs="Times New Roman"/>
        </w:rPr>
        <w:t>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E45982">
        <w:rPr>
          <w:rFonts w:ascii="Times New Roman" w:hAnsi="Times New Roman" w:cs="Times New Roman"/>
        </w:rPr>
        <w:t xml:space="preserve"> </w:t>
      </w:r>
      <w:r w:rsidR="00E45982" w:rsidRPr="00E45982">
        <w:rPr>
          <w:rFonts w:ascii="Times New Roman" w:hAnsi="Times New Roman" w:cs="Times New Roman"/>
        </w:rPr>
        <w:t>32211165417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E45982" w:rsidRPr="00E45982">
        <w:rPr>
          <w:rFonts w:ascii="Times New Roman" w:hAnsi="Times New Roman" w:cs="Times New Roman"/>
        </w:rPr>
        <w:t>2314177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FB77D2" w:rsidRDefault="00023DD4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Кудрявцева Валерия Николаевна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111DB6">
        <w:rPr>
          <w:rFonts w:ascii="Times New Roman" w:hAnsi="Times New Roman" w:cs="Times New Roman"/>
        </w:rPr>
        <w:t>6 членов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2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7"/>
        <w:gridCol w:w="1974"/>
        <w:gridCol w:w="3425"/>
        <w:gridCol w:w="3130"/>
      </w:tblGrid>
      <w:tr w:rsidR="00E10F30" w:rsidRPr="00397E44" w:rsidTr="00E10F30">
        <w:trPr>
          <w:trHeight w:val="1119"/>
        </w:trPr>
        <w:tc>
          <w:tcPr>
            <w:tcW w:w="1097" w:type="dxa"/>
            <w:vAlign w:val="center"/>
          </w:tcPr>
          <w:p w:rsidR="00E10F30" w:rsidRPr="00397E44" w:rsidRDefault="00E10F30" w:rsidP="00E10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F30">
              <w:rPr>
                <w:rFonts w:ascii="Times New Roman" w:hAnsi="Times New Roman" w:cs="Times New Roman"/>
                <w:b/>
                <w:sz w:val="20"/>
                <w:szCs w:val="20"/>
              </w:rPr>
              <w:t>Рейтинг</w:t>
            </w:r>
          </w:p>
        </w:tc>
        <w:tc>
          <w:tcPr>
            <w:tcW w:w="1974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3425" w:type="dxa"/>
            <w:vAlign w:val="center"/>
          </w:tcPr>
          <w:p w:rsidR="00E10F30" w:rsidRPr="00397E4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130" w:type="dxa"/>
            <w:vAlign w:val="center"/>
          </w:tcPr>
          <w:p w:rsidR="00E10F30" w:rsidRPr="00397E44" w:rsidRDefault="00E10F30" w:rsidP="00111D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1DB6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6C557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57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4" w:type="dxa"/>
            <w:vAlign w:val="center"/>
          </w:tcPr>
          <w:p w:rsidR="00E10F30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25" w:type="dxa"/>
          </w:tcPr>
          <w:p w:rsidR="00E10F30" w:rsidRPr="006C5574" w:rsidRDefault="00E10F30" w:rsidP="00CD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eastAsia="Calibri" w:hAnsi="Times New Roman" w:cs="Times New Roman"/>
                <w:bCs/>
              </w:rPr>
              <w:t>0</w:t>
            </w:r>
            <w:r w:rsidR="00CD2C65" w:rsidRPr="006C5574">
              <w:rPr>
                <w:rFonts w:ascii="Times New Roman" w:eastAsia="Calibri" w:hAnsi="Times New Roman" w:cs="Times New Roman"/>
                <w:bCs/>
              </w:rPr>
              <w:t>5</w:t>
            </w:r>
            <w:r w:rsidRPr="006C5574">
              <w:rPr>
                <w:rFonts w:ascii="Times New Roman" w:eastAsia="Calibri" w:hAnsi="Times New Roman" w:cs="Times New Roman"/>
                <w:bCs/>
              </w:rPr>
              <w:t>.03.2022</w:t>
            </w:r>
            <w:r w:rsidR="00CD2C65" w:rsidRPr="006C557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C5574">
              <w:rPr>
                <w:rFonts w:ascii="Times New Roman" w:eastAsia="Calibri" w:hAnsi="Times New Roman" w:cs="Times New Roman"/>
                <w:bCs/>
              </w:rPr>
              <w:t xml:space="preserve">г. </w:t>
            </w:r>
            <w:r w:rsidR="00CD2C65" w:rsidRPr="006C5574">
              <w:rPr>
                <w:rFonts w:ascii="Times New Roman" w:eastAsia="Calibri" w:hAnsi="Times New Roman" w:cs="Times New Roman"/>
                <w:bCs/>
              </w:rPr>
              <w:t>15:22</w:t>
            </w:r>
            <w:r w:rsidRPr="006C5574">
              <w:rPr>
                <w:rFonts w:ascii="Times New Roman" w:eastAsia="Calibri" w:hAnsi="Times New Roman" w:cs="Times New Roman"/>
                <w:bCs/>
              </w:rPr>
              <w:t xml:space="preserve"> (МСК)</w:t>
            </w:r>
          </w:p>
        </w:tc>
        <w:tc>
          <w:tcPr>
            <w:tcW w:w="3130" w:type="dxa"/>
            <w:vAlign w:val="center"/>
          </w:tcPr>
          <w:p w:rsidR="00E10F30" w:rsidRPr="006C5574" w:rsidRDefault="00CD2C65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bCs/>
              </w:rPr>
              <w:t>1 047 836,00 руб.</w:t>
            </w:r>
            <w:r w:rsidR="00DC6164" w:rsidRPr="006C5574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6C557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57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74" w:type="dxa"/>
            <w:vAlign w:val="center"/>
          </w:tcPr>
          <w:p w:rsidR="00E10F30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5" w:type="dxa"/>
          </w:tcPr>
          <w:p w:rsidR="00E10F30" w:rsidRPr="006C5574" w:rsidRDefault="00E10F30" w:rsidP="00CD2C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bCs/>
              </w:rPr>
              <w:t>0</w:t>
            </w:r>
            <w:r w:rsidR="00CD2C65" w:rsidRPr="006C5574">
              <w:rPr>
                <w:rFonts w:ascii="Times New Roman" w:hAnsi="Times New Roman" w:cs="Times New Roman"/>
                <w:bCs/>
              </w:rPr>
              <w:t>3</w:t>
            </w:r>
            <w:r w:rsidRPr="006C5574">
              <w:rPr>
                <w:rFonts w:ascii="Times New Roman" w:hAnsi="Times New Roman" w:cs="Times New Roman"/>
                <w:bCs/>
              </w:rPr>
              <w:t>.03.2022</w:t>
            </w:r>
            <w:r w:rsidR="00CD2C65" w:rsidRPr="006C5574">
              <w:rPr>
                <w:rFonts w:ascii="Times New Roman" w:hAnsi="Times New Roman" w:cs="Times New Roman"/>
                <w:bCs/>
              </w:rPr>
              <w:t xml:space="preserve"> </w:t>
            </w:r>
            <w:r w:rsidRPr="006C5574">
              <w:rPr>
                <w:rFonts w:ascii="Times New Roman" w:hAnsi="Times New Roman" w:cs="Times New Roman"/>
                <w:bCs/>
              </w:rPr>
              <w:t xml:space="preserve">г. </w:t>
            </w:r>
            <w:r w:rsidR="00CD2C65" w:rsidRPr="006C5574">
              <w:rPr>
                <w:rFonts w:ascii="Times New Roman" w:hAnsi="Times New Roman" w:cs="Times New Roman"/>
                <w:bCs/>
              </w:rPr>
              <w:t>14:59</w:t>
            </w:r>
            <w:r w:rsidRPr="006C5574">
              <w:rPr>
                <w:rFonts w:ascii="Times New Roman" w:hAnsi="Times New Roman" w:cs="Times New Roman"/>
                <w:bCs/>
              </w:rPr>
              <w:t xml:space="preserve"> (МСК)</w:t>
            </w:r>
          </w:p>
        </w:tc>
        <w:tc>
          <w:tcPr>
            <w:tcW w:w="3130" w:type="dxa"/>
            <w:vAlign w:val="center"/>
          </w:tcPr>
          <w:p w:rsidR="00E10F30" w:rsidRPr="006C5574" w:rsidRDefault="006C557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color w:val="000000"/>
              </w:rPr>
              <w:t>1 118 000,00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6C557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57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74" w:type="dxa"/>
            <w:vAlign w:val="center"/>
          </w:tcPr>
          <w:p w:rsidR="00E10F30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25" w:type="dxa"/>
          </w:tcPr>
          <w:p w:rsidR="00E10F30" w:rsidRPr="006C5574" w:rsidRDefault="00E10F30" w:rsidP="006C55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bCs/>
              </w:rPr>
              <w:t>04.03.2022</w:t>
            </w:r>
            <w:r w:rsidR="0090495D">
              <w:rPr>
                <w:rFonts w:ascii="Times New Roman" w:hAnsi="Times New Roman" w:cs="Times New Roman"/>
                <w:bCs/>
              </w:rPr>
              <w:t xml:space="preserve"> </w:t>
            </w:r>
            <w:r w:rsidRPr="006C5574">
              <w:rPr>
                <w:rFonts w:ascii="Times New Roman" w:hAnsi="Times New Roman" w:cs="Times New Roman"/>
                <w:bCs/>
              </w:rPr>
              <w:t xml:space="preserve">г. </w:t>
            </w:r>
            <w:r w:rsidR="006C5574">
              <w:rPr>
                <w:rFonts w:ascii="Times New Roman" w:hAnsi="Times New Roman" w:cs="Times New Roman"/>
                <w:bCs/>
              </w:rPr>
              <w:t>10:01</w:t>
            </w:r>
            <w:r w:rsidRPr="006C5574">
              <w:rPr>
                <w:rFonts w:ascii="Times New Roman" w:hAnsi="Times New Roman" w:cs="Times New Roman"/>
                <w:bCs/>
              </w:rPr>
              <w:t xml:space="preserve"> (МСК)</w:t>
            </w:r>
          </w:p>
        </w:tc>
        <w:tc>
          <w:tcPr>
            <w:tcW w:w="3130" w:type="dxa"/>
            <w:vAlign w:val="center"/>
          </w:tcPr>
          <w:p w:rsidR="00E10F30" w:rsidRPr="006C5574" w:rsidRDefault="006C557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color w:val="000000"/>
              </w:rPr>
              <w:t>1 265 731,20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6C557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57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74" w:type="dxa"/>
            <w:vAlign w:val="center"/>
          </w:tcPr>
          <w:p w:rsidR="00E10F30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25" w:type="dxa"/>
          </w:tcPr>
          <w:p w:rsidR="00E10F30" w:rsidRPr="006C5574" w:rsidRDefault="00E10F30" w:rsidP="006C55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bCs/>
              </w:rPr>
              <w:t>0</w:t>
            </w:r>
            <w:r w:rsidR="006C5574">
              <w:rPr>
                <w:rFonts w:ascii="Times New Roman" w:hAnsi="Times New Roman" w:cs="Times New Roman"/>
                <w:bCs/>
              </w:rPr>
              <w:t>7</w:t>
            </w:r>
            <w:r w:rsidRPr="006C5574">
              <w:rPr>
                <w:rFonts w:ascii="Times New Roman" w:hAnsi="Times New Roman" w:cs="Times New Roman"/>
                <w:bCs/>
              </w:rPr>
              <w:t>.03.2022</w:t>
            </w:r>
            <w:r w:rsidR="0090495D">
              <w:rPr>
                <w:rFonts w:ascii="Times New Roman" w:hAnsi="Times New Roman" w:cs="Times New Roman"/>
                <w:bCs/>
              </w:rPr>
              <w:t xml:space="preserve"> </w:t>
            </w:r>
            <w:r w:rsidRPr="006C5574">
              <w:rPr>
                <w:rFonts w:ascii="Times New Roman" w:hAnsi="Times New Roman" w:cs="Times New Roman"/>
                <w:bCs/>
              </w:rPr>
              <w:t xml:space="preserve">г. </w:t>
            </w:r>
            <w:r w:rsidR="006C5574">
              <w:rPr>
                <w:rFonts w:ascii="Times New Roman" w:hAnsi="Times New Roman" w:cs="Times New Roman"/>
                <w:bCs/>
              </w:rPr>
              <w:t>14:56</w:t>
            </w:r>
            <w:r w:rsidRPr="006C5574">
              <w:rPr>
                <w:rFonts w:ascii="Times New Roman" w:hAnsi="Times New Roman" w:cs="Times New Roman"/>
                <w:bCs/>
              </w:rPr>
              <w:t xml:space="preserve"> (МСК)</w:t>
            </w:r>
          </w:p>
        </w:tc>
        <w:tc>
          <w:tcPr>
            <w:tcW w:w="3130" w:type="dxa"/>
            <w:vAlign w:val="center"/>
          </w:tcPr>
          <w:p w:rsidR="00E10F30" w:rsidRPr="006C5574" w:rsidRDefault="006C5574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color w:val="000000"/>
              </w:rPr>
              <w:t>1 352 720,00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6C557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57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74" w:type="dxa"/>
            <w:vAlign w:val="center"/>
          </w:tcPr>
          <w:p w:rsidR="00E10F30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5" w:type="dxa"/>
          </w:tcPr>
          <w:p w:rsidR="00E10F30" w:rsidRPr="006C5574" w:rsidRDefault="00E10F30" w:rsidP="00053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bCs/>
              </w:rPr>
              <w:t>05.03.2022</w:t>
            </w:r>
            <w:r w:rsidR="0090495D">
              <w:rPr>
                <w:rFonts w:ascii="Times New Roman" w:hAnsi="Times New Roman" w:cs="Times New Roman"/>
                <w:bCs/>
              </w:rPr>
              <w:t xml:space="preserve"> </w:t>
            </w:r>
            <w:r w:rsidRPr="006C5574">
              <w:rPr>
                <w:rFonts w:ascii="Times New Roman" w:hAnsi="Times New Roman" w:cs="Times New Roman"/>
                <w:bCs/>
              </w:rPr>
              <w:t xml:space="preserve">г. </w:t>
            </w:r>
            <w:r w:rsidR="00053A00">
              <w:rPr>
                <w:rFonts w:ascii="Times New Roman" w:hAnsi="Times New Roman" w:cs="Times New Roman"/>
                <w:bCs/>
              </w:rPr>
              <w:t>14:06</w:t>
            </w:r>
            <w:r w:rsidRPr="006C5574">
              <w:rPr>
                <w:rFonts w:ascii="Times New Roman" w:hAnsi="Times New Roman" w:cs="Times New Roman"/>
                <w:bCs/>
              </w:rPr>
              <w:t xml:space="preserve"> (МСК)</w:t>
            </w:r>
          </w:p>
        </w:tc>
        <w:tc>
          <w:tcPr>
            <w:tcW w:w="3130" w:type="dxa"/>
            <w:vAlign w:val="center"/>
          </w:tcPr>
          <w:p w:rsidR="00E10F30" w:rsidRPr="006C5574" w:rsidRDefault="00053A00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53A00">
              <w:rPr>
                <w:rFonts w:ascii="Times New Roman" w:hAnsi="Times New Roman" w:cs="Times New Roman"/>
                <w:color w:val="000000"/>
              </w:rPr>
              <w:t>1 378 397,68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6C557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57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74" w:type="dxa"/>
            <w:vAlign w:val="center"/>
          </w:tcPr>
          <w:p w:rsidR="00E10F30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5" w:type="dxa"/>
          </w:tcPr>
          <w:p w:rsidR="00E10F30" w:rsidRPr="006C5574" w:rsidRDefault="00E10F30" w:rsidP="00DC69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bCs/>
              </w:rPr>
              <w:t>0</w:t>
            </w:r>
            <w:r w:rsidR="00DC69C2">
              <w:rPr>
                <w:rFonts w:ascii="Times New Roman" w:hAnsi="Times New Roman" w:cs="Times New Roman"/>
                <w:bCs/>
              </w:rPr>
              <w:t>2</w:t>
            </w:r>
            <w:r w:rsidRPr="006C5574">
              <w:rPr>
                <w:rFonts w:ascii="Times New Roman" w:hAnsi="Times New Roman" w:cs="Times New Roman"/>
                <w:bCs/>
              </w:rPr>
              <w:t>.03.2022</w:t>
            </w:r>
            <w:r w:rsidR="0090495D">
              <w:rPr>
                <w:rFonts w:ascii="Times New Roman" w:hAnsi="Times New Roman" w:cs="Times New Roman"/>
                <w:bCs/>
              </w:rPr>
              <w:t xml:space="preserve"> </w:t>
            </w:r>
            <w:r w:rsidRPr="006C5574">
              <w:rPr>
                <w:rFonts w:ascii="Times New Roman" w:hAnsi="Times New Roman" w:cs="Times New Roman"/>
                <w:bCs/>
              </w:rPr>
              <w:t xml:space="preserve">г. </w:t>
            </w:r>
            <w:r w:rsidR="00DC69C2">
              <w:rPr>
                <w:rFonts w:ascii="Times New Roman" w:hAnsi="Times New Roman" w:cs="Times New Roman"/>
                <w:bCs/>
              </w:rPr>
              <w:t>13:36</w:t>
            </w:r>
            <w:r w:rsidRPr="006C5574">
              <w:rPr>
                <w:rFonts w:ascii="Times New Roman" w:hAnsi="Times New Roman" w:cs="Times New Roman"/>
                <w:bCs/>
              </w:rPr>
              <w:t xml:space="preserve"> (МСК)</w:t>
            </w:r>
          </w:p>
        </w:tc>
        <w:tc>
          <w:tcPr>
            <w:tcW w:w="3130" w:type="dxa"/>
            <w:vAlign w:val="center"/>
          </w:tcPr>
          <w:p w:rsidR="00E10F30" w:rsidRPr="006C5574" w:rsidRDefault="00DC69C2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9C2">
              <w:rPr>
                <w:rFonts w:ascii="Times New Roman" w:hAnsi="Times New Roman" w:cs="Times New Roman"/>
                <w:color w:val="000000"/>
              </w:rPr>
              <w:t>1 495 000,00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6C557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57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74" w:type="dxa"/>
            <w:vAlign w:val="center"/>
          </w:tcPr>
          <w:p w:rsidR="00E10F30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5" w:type="dxa"/>
          </w:tcPr>
          <w:p w:rsidR="00E10F30" w:rsidRPr="006C5574" w:rsidRDefault="00E10F30" w:rsidP="0090495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bCs/>
              </w:rPr>
              <w:t>0</w:t>
            </w:r>
            <w:r w:rsidR="0090495D">
              <w:rPr>
                <w:rFonts w:ascii="Times New Roman" w:hAnsi="Times New Roman" w:cs="Times New Roman"/>
                <w:bCs/>
              </w:rPr>
              <w:t>5</w:t>
            </w:r>
            <w:r w:rsidRPr="006C5574">
              <w:rPr>
                <w:rFonts w:ascii="Times New Roman" w:hAnsi="Times New Roman" w:cs="Times New Roman"/>
                <w:bCs/>
              </w:rPr>
              <w:t>.03.2022</w:t>
            </w:r>
            <w:r w:rsidR="0090495D">
              <w:rPr>
                <w:rFonts w:ascii="Times New Roman" w:hAnsi="Times New Roman" w:cs="Times New Roman"/>
                <w:bCs/>
              </w:rPr>
              <w:t xml:space="preserve"> </w:t>
            </w:r>
            <w:r w:rsidRPr="006C5574">
              <w:rPr>
                <w:rFonts w:ascii="Times New Roman" w:hAnsi="Times New Roman" w:cs="Times New Roman"/>
                <w:bCs/>
              </w:rPr>
              <w:t xml:space="preserve">г. </w:t>
            </w:r>
            <w:r w:rsidR="0090495D">
              <w:rPr>
                <w:rFonts w:ascii="Times New Roman" w:hAnsi="Times New Roman" w:cs="Times New Roman"/>
                <w:bCs/>
              </w:rPr>
              <w:t>12:26</w:t>
            </w:r>
            <w:r w:rsidRPr="006C5574">
              <w:rPr>
                <w:rFonts w:ascii="Times New Roman" w:hAnsi="Times New Roman" w:cs="Times New Roman"/>
                <w:bCs/>
              </w:rPr>
              <w:t xml:space="preserve"> (МСК)</w:t>
            </w:r>
          </w:p>
        </w:tc>
        <w:tc>
          <w:tcPr>
            <w:tcW w:w="3130" w:type="dxa"/>
            <w:vAlign w:val="center"/>
          </w:tcPr>
          <w:p w:rsidR="00E10F30" w:rsidRPr="006C5574" w:rsidRDefault="0090495D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0495D">
              <w:rPr>
                <w:rFonts w:ascii="Times New Roman" w:hAnsi="Times New Roman" w:cs="Times New Roman"/>
                <w:color w:val="000000"/>
              </w:rPr>
              <w:t>1 536 000,00 руб.</w:t>
            </w:r>
          </w:p>
        </w:tc>
      </w:tr>
      <w:tr w:rsidR="00E10F30" w:rsidRPr="00397E44" w:rsidTr="00DC6164">
        <w:trPr>
          <w:trHeight w:val="248"/>
        </w:trPr>
        <w:tc>
          <w:tcPr>
            <w:tcW w:w="1097" w:type="dxa"/>
          </w:tcPr>
          <w:p w:rsidR="00E10F30" w:rsidRPr="006C5574" w:rsidRDefault="00E10F30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57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974" w:type="dxa"/>
            <w:vAlign w:val="center"/>
          </w:tcPr>
          <w:p w:rsidR="00E10F30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25" w:type="dxa"/>
          </w:tcPr>
          <w:p w:rsidR="00E10F30" w:rsidRPr="006C5574" w:rsidRDefault="00E10F30" w:rsidP="002138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bCs/>
              </w:rPr>
              <w:t>0</w:t>
            </w:r>
            <w:r w:rsidR="0021389D">
              <w:rPr>
                <w:rFonts w:ascii="Times New Roman" w:hAnsi="Times New Roman" w:cs="Times New Roman"/>
                <w:bCs/>
              </w:rPr>
              <w:t>5</w:t>
            </w:r>
            <w:r w:rsidRPr="006C5574">
              <w:rPr>
                <w:rFonts w:ascii="Times New Roman" w:hAnsi="Times New Roman" w:cs="Times New Roman"/>
                <w:bCs/>
              </w:rPr>
              <w:t>.03.2022</w:t>
            </w:r>
            <w:r w:rsidR="0021389D">
              <w:rPr>
                <w:rFonts w:ascii="Times New Roman" w:hAnsi="Times New Roman" w:cs="Times New Roman"/>
                <w:bCs/>
              </w:rPr>
              <w:t xml:space="preserve"> </w:t>
            </w:r>
            <w:r w:rsidRPr="006C5574">
              <w:rPr>
                <w:rFonts w:ascii="Times New Roman" w:hAnsi="Times New Roman" w:cs="Times New Roman"/>
                <w:bCs/>
              </w:rPr>
              <w:t xml:space="preserve">г. </w:t>
            </w:r>
            <w:r w:rsidR="0021389D">
              <w:rPr>
                <w:rFonts w:ascii="Times New Roman" w:hAnsi="Times New Roman" w:cs="Times New Roman"/>
                <w:bCs/>
              </w:rPr>
              <w:t>15:02</w:t>
            </w:r>
            <w:r w:rsidRPr="006C5574">
              <w:rPr>
                <w:rFonts w:ascii="Times New Roman" w:hAnsi="Times New Roman" w:cs="Times New Roman"/>
                <w:bCs/>
              </w:rPr>
              <w:t xml:space="preserve"> (МСК)</w:t>
            </w:r>
          </w:p>
        </w:tc>
        <w:tc>
          <w:tcPr>
            <w:tcW w:w="3130" w:type="dxa"/>
            <w:vAlign w:val="center"/>
          </w:tcPr>
          <w:p w:rsidR="00E10F30" w:rsidRPr="006C5574" w:rsidRDefault="0021389D" w:rsidP="002138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1389D">
              <w:rPr>
                <w:rFonts w:ascii="Times New Roman" w:hAnsi="Times New Roman" w:cs="Times New Roman"/>
                <w:color w:val="000000"/>
              </w:rPr>
              <w:t>1 546 413,45 руб.</w:t>
            </w:r>
          </w:p>
        </w:tc>
      </w:tr>
      <w:tr w:rsidR="00CD2C65" w:rsidRPr="00397E44" w:rsidTr="00DC6164">
        <w:trPr>
          <w:trHeight w:val="248"/>
        </w:trPr>
        <w:tc>
          <w:tcPr>
            <w:tcW w:w="1097" w:type="dxa"/>
          </w:tcPr>
          <w:p w:rsidR="00CD2C65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557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974" w:type="dxa"/>
            <w:vAlign w:val="center"/>
          </w:tcPr>
          <w:p w:rsidR="00CD2C65" w:rsidRPr="006C5574" w:rsidRDefault="00CD2C65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5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5" w:type="dxa"/>
          </w:tcPr>
          <w:p w:rsidR="00CD2C65" w:rsidRPr="006C5574" w:rsidRDefault="00343180" w:rsidP="003431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5574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6C5574">
              <w:rPr>
                <w:rFonts w:ascii="Times New Roman" w:hAnsi="Times New Roman" w:cs="Times New Roman"/>
                <w:bCs/>
              </w:rPr>
              <w:t>.03.2022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C5574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14:50</w:t>
            </w:r>
            <w:r w:rsidRPr="006C5574">
              <w:rPr>
                <w:rFonts w:ascii="Times New Roman" w:hAnsi="Times New Roman" w:cs="Times New Roman"/>
                <w:bCs/>
              </w:rPr>
              <w:t xml:space="preserve"> (МСК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130" w:type="dxa"/>
            <w:vAlign w:val="center"/>
          </w:tcPr>
          <w:p w:rsidR="00CD2C65" w:rsidRPr="006C5574" w:rsidRDefault="00343180" w:rsidP="00DC61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3180">
              <w:rPr>
                <w:rFonts w:ascii="Times New Roman" w:hAnsi="Times New Roman" w:cs="Times New Roman"/>
                <w:color w:val="000000"/>
              </w:rPr>
              <w:t>1 580 000,00 руб.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C6164">
        <w:rPr>
          <w:rFonts w:ascii="Times New Roman" w:eastAsia="Calibri" w:hAnsi="Times New Roman" w:cs="Times New Roman"/>
        </w:rPr>
        <w:t>- о соответствии требованиям</w:t>
      </w:r>
      <w:r>
        <w:rPr>
          <w:rFonts w:ascii="Times New Roman" w:eastAsia="Calibri" w:hAnsi="Times New Roman" w:cs="Times New Roman"/>
          <w:bCs/>
        </w:rPr>
        <w:t>, установленным извещением о закупке,</w:t>
      </w:r>
      <w:r w:rsidRPr="00DC6164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</w:t>
      </w:r>
      <w:r w:rsidR="007F57C0">
        <w:rPr>
          <w:rFonts w:ascii="Times New Roman" w:eastAsia="Calibri" w:hAnsi="Times New Roman" w:cs="Times New Roman"/>
          <w:bCs/>
        </w:rPr>
        <w:t>1, 3, 5</w:t>
      </w:r>
      <w:r w:rsidRPr="00DC6164">
        <w:rPr>
          <w:rFonts w:ascii="Times New Roman" w:eastAsia="Calibri" w:hAnsi="Times New Roman" w:cs="Times New Roman"/>
          <w:bCs/>
        </w:rPr>
        <w:t>;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lastRenderedPageBreak/>
        <w:t xml:space="preserve">- о </w:t>
      </w:r>
      <w:r w:rsidR="007F57C0" w:rsidRPr="00DC6164">
        <w:rPr>
          <w:rFonts w:ascii="Times New Roman" w:eastAsia="Calibri" w:hAnsi="Times New Roman" w:cs="Times New Roman"/>
        </w:rPr>
        <w:t xml:space="preserve">несоответствии </w:t>
      </w:r>
      <w:r w:rsidRPr="00DC6164">
        <w:rPr>
          <w:rFonts w:ascii="Times New Roman" w:eastAsia="Calibri" w:hAnsi="Times New Roman" w:cs="Times New Roman"/>
        </w:rPr>
        <w:t>требованиям</w:t>
      </w:r>
      <w:r>
        <w:rPr>
          <w:rFonts w:ascii="Times New Roman" w:eastAsia="Calibri" w:hAnsi="Times New Roman" w:cs="Times New Roman"/>
        </w:rPr>
        <w:t>,</w:t>
      </w:r>
      <w:r w:rsidRPr="00DC6164">
        <w:rPr>
          <w:rFonts w:ascii="Times New Roman" w:eastAsia="Calibri" w:hAnsi="Times New Roman" w:cs="Times New Roman"/>
        </w:rPr>
        <w:t xml:space="preserve"> </w:t>
      </w:r>
      <w:r w:rsidRPr="00DC6164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7D7656">
        <w:rPr>
          <w:rFonts w:ascii="Times New Roman" w:eastAsia="Calibri" w:hAnsi="Times New Roman" w:cs="Times New Roman"/>
          <w:bCs/>
        </w:rPr>
        <w:t xml:space="preserve"> </w:t>
      </w:r>
      <w:r w:rsidR="007F57C0">
        <w:rPr>
          <w:rFonts w:ascii="Times New Roman" w:eastAsia="Calibri" w:hAnsi="Times New Roman" w:cs="Times New Roman"/>
          <w:bCs/>
        </w:rPr>
        <w:t>2, 4, 6, 7, 8, 9.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C6164" w:rsidRP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521"/>
        <w:gridCol w:w="2127"/>
        <w:gridCol w:w="850"/>
      </w:tblGrid>
      <w:tr w:rsidR="00DC6164" w:rsidRPr="00DC6164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:rsidTr="002C798F">
        <w:trPr>
          <w:trHeight w:val="420"/>
        </w:trPr>
        <w:tc>
          <w:tcPr>
            <w:tcW w:w="1418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:rsidTr="0062535E">
        <w:trPr>
          <w:trHeight w:val="3110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62535E" w:rsidRDefault="0062535E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21D75" w:rsidRPr="002C798F" w:rsidRDefault="00821D7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49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62535E" w:rsidRDefault="0062535E" w:rsidP="006253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</w:t>
            </w:r>
            <w:r w:rsidR="00E8360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6.1 Приложения №</w:t>
            </w:r>
            <w:r w:rsidR="00F170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к Извещению о закупке, п.5.1. Раздела 5 Главы 6 Положения о закупке МУП «Водоканал» - </w:t>
            </w:r>
            <w:r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3364"/>
              <w:gridCol w:w="2902"/>
            </w:tblGrid>
            <w:tr w:rsidR="0062535E" w:rsidRPr="00DB01E0" w:rsidTr="007F561A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62535E" w:rsidRPr="00DB01E0" w:rsidRDefault="0062535E" w:rsidP="0062535E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62535E" w:rsidRPr="00DB01E0" w:rsidRDefault="0062535E" w:rsidP="0062535E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62535E" w:rsidRPr="00DB01E0" w:rsidTr="007F561A">
              <w:trPr>
                <w:trHeight w:val="1042"/>
              </w:trPr>
              <w:tc>
                <w:tcPr>
                  <w:tcW w:w="3364" w:type="dxa"/>
                </w:tcPr>
                <w:p w:rsidR="0062535E" w:rsidRPr="00821D75" w:rsidRDefault="0062535E" w:rsidP="0062535E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На товар устанавливается гарантийный срок, не менее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120</w:t>
                  </w: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месяцев с момента передачи Поставщиком товара Заказчику.</w:t>
                  </w:r>
                </w:p>
              </w:tc>
              <w:tc>
                <w:tcPr>
                  <w:tcW w:w="2902" w:type="dxa"/>
                </w:tcPr>
                <w:p w:rsidR="0062535E" w:rsidRPr="00DB01E0" w:rsidRDefault="0062535E" w:rsidP="00F17029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Гарантийный срок эксплуатации 12 месяцев со дня ввода в эксплуатацию, но не более 18 месяцев </w:t>
                  </w:r>
                  <w:r w:rsidR="00F17029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 момента реализации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(содержится в Паспорте на изделие).</w:t>
                  </w:r>
                </w:p>
              </w:tc>
            </w:tr>
          </w:tbl>
          <w:p w:rsidR="00DC6164" w:rsidRDefault="0062535E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Указанные участником характеристики не соответствуют требованиям Заказчика, указанным в Техническом задании (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Приложение №</w:t>
            </w:r>
            <w:r w:rsidR="00F17029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 к извещению о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проведении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запроса котировок в электронной форме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:rsidR="00EE25A2" w:rsidRPr="00DC6164" w:rsidRDefault="00EE25A2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44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C32325" w:rsidRDefault="00C32325" w:rsidP="00C323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EE25A2" w:rsidRPr="00DC6164" w:rsidRDefault="00EE25A2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51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6521" w:type="dxa"/>
          </w:tcPr>
          <w:p w:rsidR="001321B0" w:rsidRDefault="00BE1BA4" w:rsidP="00BE1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</w:t>
            </w:r>
            <w:r w:rsidR="00227A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6.1 Приложения №</w:t>
            </w:r>
            <w:r w:rsidR="00227A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к Извещению о закупке, п.</w:t>
            </w:r>
            <w:r w:rsidR="00227A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5.1. Раздела 5 Главы 6 Положения о закупке МУП «Водоканал»</w:t>
            </w:r>
            <w:r w:rsidR="001321B0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BE1BA4" w:rsidRDefault="00BE1BA4" w:rsidP="00BE1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321B0">
              <w:rPr>
                <w:rFonts w:ascii="Times New Roman" w:eastAsia="Calibri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3364"/>
              <w:gridCol w:w="2902"/>
            </w:tblGrid>
            <w:tr w:rsidR="00BE1BA4" w:rsidRPr="00DB01E0" w:rsidTr="007D7656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BE1BA4" w:rsidRPr="00DB01E0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BE1BA4" w:rsidRPr="00DB01E0" w:rsidRDefault="00BE1BA4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BE1BA4" w:rsidRPr="00DB01E0" w:rsidTr="007D7656">
              <w:trPr>
                <w:trHeight w:val="1042"/>
              </w:trPr>
              <w:tc>
                <w:tcPr>
                  <w:tcW w:w="3364" w:type="dxa"/>
                </w:tcPr>
                <w:p w:rsidR="00BE1BA4" w:rsidRPr="00821D75" w:rsidRDefault="00227A5E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На товар устанавливается гарантийный срок, не менее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120</w:t>
                  </w: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месяцев с момента передачи Поставщиком товара Заказчику.</w:t>
                  </w:r>
                </w:p>
              </w:tc>
              <w:tc>
                <w:tcPr>
                  <w:tcW w:w="2902" w:type="dxa"/>
                </w:tcPr>
                <w:p w:rsidR="00BE1BA4" w:rsidRPr="00DB01E0" w:rsidRDefault="00227A5E" w:rsidP="00BE1BA4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Гарантийный срок эксплуатации 5 лет со дня отгрузки потребителю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(содержится в Паспорте на изделие).</w:t>
                  </w:r>
                </w:p>
              </w:tc>
            </w:tr>
          </w:tbl>
          <w:p w:rsidR="00DC6164" w:rsidRDefault="00BE1BA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Указанные участником характеристики не соответствуют требованиям Заказчика, указанным в Техническом задании (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Приложение №</w:t>
            </w:r>
            <w:r w:rsidR="00227A5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 к извещению о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проведении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запроса котировок в электронной форме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:rsidR="00227A5E" w:rsidRPr="00DC6164" w:rsidRDefault="00227A5E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45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DC6164" w:rsidRPr="00DC6164" w:rsidRDefault="001321B0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:rsidTr="002C798F">
        <w:trPr>
          <w:trHeight w:val="1567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1321B0" w:rsidRDefault="001321B0" w:rsidP="00132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</w:t>
            </w:r>
            <w:r w:rsidR="00802B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6.1 Приложения №</w:t>
            </w:r>
            <w:r w:rsidR="00802B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к Извещению о закупке, п.</w:t>
            </w:r>
            <w:r w:rsidR="00802B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5.1. Раздела 5 Главы 6 Положения о закупке МУП «Водоканал» - </w:t>
            </w:r>
            <w:r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3364"/>
              <w:gridCol w:w="2902"/>
            </w:tblGrid>
            <w:tr w:rsidR="001321B0" w:rsidRPr="00DB01E0" w:rsidTr="007D7656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1321B0" w:rsidRPr="00DB01E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1321B0" w:rsidRPr="00DB01E0" w:rsidRDefault="001321B0" w:rsidP="007D7656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5E2B0A" w:rsidRPr="00DB01E0" w:rsidTr="007D7656">
              <w:trPr>
                <w:trHeight w:val="1042"/>
              </w:trPr>
              <w:tc>
                <w:tcPr>
                  <w:tcW w:w="3364" w:type="dxa"/>
                </w:tcPr>
                <w:p w:rsidR="005E2B0A" w:rsidRPr="00821D75" w:rsidRDefault="005E2B0A" w:rsidP="005E2B0A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На товар устанавливается гарантийный срок, не менее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120</w:t>
                  </w: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месяцев с момента передачи Поставщиком товара Заказчику.</w:t>
                  </w:r>
                </w:p>
              </w:tc>
              <w:tc>
                <w:tcPr>
                  <w:tcW w:w="2902" w:type="dxa"/>
                </w:tcPr>
                <w:p w:rsidR="005E2B0A" w:rsidRDefault="005E2B0A" w:rsidP="005E2B0A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Гарантийные обязательства 36 месяцев с момента передачи товара;</w:t>
                  </w:r>
                </w:p>
                <w:p w:rsidR="005E2B0A" w:rsidRPr="00DB01E0" w:rsidRDefault="005E2B0A" w:rsidP="00C33DD9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Срок гарантии 36 месяцев с момента передачи товара (содержится в </w:t>
                  </w:r>
                  <w:r w:rsidR="00C33DD9">
                    <w:rPr>
                      <w:rFonts w:ascii="Times New Roman" w:hAnsi="Times New Roman" w:cs="Times New Roman"/>
                      <w:sz w:val="19"/>
                      <w:szCs w:val="19"/>
                    </w:rPr>
                    <w:t>Инструкции по эксплуатации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).</w:t>
                  </w:r>
                </w:p>
              </w:tc>
            </w:tr>
          </w:tbl>
          <w:p w:rsidR="00DC6164" w:rsidRDefault="001321B0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Указанные участником характеристики не соответствуют требованиям Заказчика, указанным в Техническом задании (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Приложение №</w:t>
            </w:r>
            <w:r w:rsidR="008014A4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 к извещению о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проведении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запроса котировок в электронной форме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:rsidR="008014A4" w:rsidRPr="00DC6164" w:rsidRDefault="008014A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7D7656" w:rsidRPr="00DC6164" w:rsidTr="002C798F">
        <w:trPr>
          <w:trHeight w:val="1567"/>
        </w:trPr>
        <w:tc>
          <w:tcPr>
            <w:tcW w:w="1418" w:type="dxa"/>
          </w:tcPr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0E73C2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 Заявка отклонена на основании п.</w:t>
            </w:r>
            <w:r w:rsidR="003F39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6.1 Приложения №</w:t>
            </w:r>
            <w:r w:rsidR="003F39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1 к Извещению о закупке, п.</w:t>
            </w:r>
            <w:r w:rsidR="003F395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5.1. Раздела 5 Главы 6 Положения о закупке МУП «Водоканал»</w:t>
            </w:r>
          </w:p>
          <w:p w:rsidR="007D7656" w:rsidRPr="007D7656" w:rsidRDefault="000E73C2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="007D7656"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выявления в документах, представлен</w:t>
            </w:r>
            <w:bookmarkStart w:id="0" w:name="_GoBack"/>
            <w:bookmarkEnd w:id="0"/>
            <w:r w:rsidR="007D7656"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ных участником в составе заявки, противоречивых сведений, предполагающих двоякое толкование, а именно:</w:t>
            </w:r>
          </w:p>
          <w:tbl>
            <w:tblPr>
              <w:tblStyle w:val="ae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3364"/>
              <w:gridCol w:w="2902"/>
            </w:tblGrid>
            <w:tr w:rsidR="007D7656" w:rsidRPr="007D7656" w:rsidTr="007D7656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Техническое задание (Приложение №2 к извещению о проведении запроса котировок в электронной форме, участниками которого могут </w:t>
                  </w:r>
                  <w:r w:rsidRPr="007D76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быть только субъекты малого и среднего предпринимательства )</w:t>
                  </w:r>
                </w:p>
              </w:tc>
              <w:tc>
                <w:tcPr>
                  <w:tcW w:w="2902" w:type="dxa"/>
                  <w:vAlign w:val="center"/>
                </w:tcPr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В заявке участника</w:t>
                  </w:r>
                </w:p>
              </w:tc>
            </w:tr>
            <w:tr w:rsidR="007D7656" w:rsidRPr="007D7656" w:rsidTr="007D7656">
              <w:trPr>
                <w:trHeight w:val="1042"/>
              </w:trPr>
              <w:tc>
                <w:tcPr>
                  <w:tcW w:w="3364" w:type="dxa"/>
                </w:tcPr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Материал болтов крышки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—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u w:val="single"/>
                    </w:rPr>
                    <w:t>нержавеющая сталь</w:t>
                  </w:r>
                </w:p>
              </w:tc>
              <w:tc>
                <w:tcPr>
                  <w:tcW w:w="2902" w:type="dxa"/>
                </w:tcPr>
                <w:p w:rsidR="007D7656" w:rsidRPr="007D7656" w:rsidRDefault="007D7656" w:rsidP="003F395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u w:val="single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u w:val="single"/>
                    </w:rPr>
                    <w:t>Предложение участника закупки:</w:t>
                  </w:r>
                </w:p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Материал болтов крышки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—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u w:val="single"/>
                    </w:rPr>
                    <w:t>нержавеющая сталь</w:t>
                  </w:r>
                </w:p>
                <w:p w:rsidR="007D7656" w:rsidRPr="007D7656" w:rsidRDefault="007D7656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</w:p>
                <w:p w:rsidR="007D7656" w:rsidRPr="007D7656" w:rsidRDefault="00FC375C" w:rsidP="003F395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  <w:t>Технический п</w:t>
                  </w:r>
                  <w:r w:rsidR="00900CB9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  <w:t>аспорт</w:t>
                  </w:r>
                  <w:r w:rsidR="007D7656" w:rsidRPr="007D7656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  <w:t>:</w:t>
                  </w:r>
                </w:p>
                <w:p w:rsidR="007D7656" w:rsidRPr="003F395A" w:rsidRDefault="003F395A" w:rsidP="007D765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F395A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Болт крышки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DIN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912 А2/А4 </w:t>
                  </w:r>
                  <w:r w:rsidRPr="000E73C2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u w:val="single"/>
                    </w:rPr>
                    <w:t>углеродистая сталь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с термодиффузионным цинковым покрытием</w:t>
                  </w:r>
                </w:p>
              </w:tc>
            </w:tr>
          </w:tbl>
          <w:p w:rsidR="007D7656" w:rsidRDefault="007D7656" w:rsidP="00132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E73C2" w:rsidRDefault="000E73C2" w:rsidP="00132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3364"/>
              <w:gridCol w:w="2902"/>
            </w:tblGrid>
            <w:tr w:rsidR="000E73C2" w:rsidRPr="00DB01E0" w:rsidTr="007F561A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0E73C2" w:rsidRPr="00DB01E0" w:rsidRDefault="000E73C2" w:rsidP="000E73C2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0E73C2" w:rsidRPr="00DB01E0" w:rsidRDefault="000E73C2" w:rsidP="000E73C2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0E73C2" w:rsidRPr="00DB01E0" w:rsidTr="007F561A">
              <w:trPr>
                <w:trHeight w:val="1042"/>
              </w:trPr>
              <w:tc>
                <w:tcPr>
                  <w:tcW w:w="3364" w:type="dxa"/>
                </w:tcPr>
                <w:p w:rsidR="000E73C2" w:rsidRPr="00821D75" w:rsidRDefault="000E73C2" w:rsidP="000E73C2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На товар устанавливается гарантийный срок, не менее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120</w:t>
                  </w: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месяцев с момента передачи Поставщиком товара Заказчику.</w:t>
                  </w:r>
                </w:p>
              </w:tc>
              <w:tc>
                <w:tcPr>
                  <w:tcW w:w="2902" w:type="dxa"/>
                </w:tcPr>
                <w:p w:rsidR="000E73C2" w:rsidRPr="00DB01E0" w:rsidRDefault="000E73C2" w:rsidP="000E73C2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Гарантия изготовителя: 12 месяцев со дня отгрузки потребителю (содержится в Паспорте на изделие).</w:t>
                  </w:r>
                </w:p>
              </w:tc>
            </w:tr>
          </w:tbl>
          <w:p w:rsidR="000E73C2" w:rsidRDefault="000E73C2" w:rsidP="000E73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Указанные участником характеристики не соответствуют требованиям Заказчика, указанным в Техническом задании (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Приложение № 2 к извещению о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проведении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запроса котировок в электронной форме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:rsidR="000E73C2" w:rsidRPr="002C798F" w:rsidRDefault="000E73C2" w:rsidP="00132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7D7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A744AA" w:rsidRPr="00DC6164" w:rsidTr="002C798F">
        <w:trPr>
          <w:trHeight w:val="1567"/>
        </w:trPr>
        <w:tc>
          <w:tcPr>
            <w:tcW w:w="1418" w:type="dxa"/>
          </w:tcPr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6521" w:type="dxa"/>
          </w:tcPr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 6.1 Приложения № 1 к Извещению о закупке, п. 5.1. Раздела 5 Главы 6 Положения о закупке МУП «Водоканал» - </w:t>
            </w:r>
            <w:r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3364"/>
              <w:gridCol w:w="2902"/>
            </w:tblGrid>
            <w:tr w:rsidR="00A744AA" w:rsidRPr="00DB01E0" w:rsidTr="007F561A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A744AA" w:rsidRPr="00DB01E0" w:rsidRDefault="00A744AA" w:rsidP="00A744AA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2902" w:type="dxa"/>
                  <w:vAlign w:val="center"/>
                </w:tcPr>
                <w:p w:rsidR="00A744AA" w:rsidRPr="00DB01E0" w:rsidRDefault="00A744AA" w:rsidP="00A744AA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 заявке участника</w:t>
                  </w:r>
                </w:p>
              </w:tc>
            </w:tr>
            <w:tr w:rsidR="00A744AA" w:rsidRPr="00DB01E0" w:rsidTr="007F561A">
              <w:trPr>
                <w:trHeight w:val="1042"/>
              </w:trPr>
              <w:tc>
                <w:tcPr>
                  <w:tcW w:w="3364" w:type="dxa"/>
                </w:tcPr>
                <w:p w:rsidR="00A744AA" w:rsidRPr="00821D75" w:rsidRDefault="00A744AA" w:rsidP="00A744AA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На товар устанавливается гарантийный срок, не менее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120</w:t>
                  </w:r>
                  <w:r w:rsidRPr="00821D75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месяцев с момента передачи Поставщиком товара Заказчику.</w:t>
                  </w:r>
                </w:p>
              </w:tc>
              <w:tc>
                <w:tcPr>
                  <w:tcW w:w="2902" w:type="dxa"/>
                </w:tcPr>
                <w:p w:rsidR="00A744AA" w:rsidRPr="00DB01E0" w:rsidRDefault="00A744AA" w:rsidP="00FE7889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Гарантийный срок </w:t>
                  </w:r>
                  <w:r w:rsidR="00FE7889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 дня продажи -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12 месяцев (содержится в Паспорте на изделие).</w:t>
                  </w:r>
                </w:p>
              </w:tc>
            </w:tr>
          </w:tbl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Указанные участником характеристики не соответствуют требованиям Заказчика, указанным в Техническом задании (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Приложение № 2 к извещению о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проведении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запроса котировок в электронной форме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:rsidR="00A744AA" w:rsidRPr="00DC6164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</w:tcPr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A744AA" w:rsidRPr="007D7656" w:rsidRDefault="00A744AA" w:rsidP="00A744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44AA" w:rsidRPr="00DC6164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A744AA" w:rsidRPr="00DC6164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A744AA" w:rsidRPr="00DC6164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744AA" w:rsidRPr="00DC6164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A744AA" w:rsidRPr="00DC6164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A744AA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A744AA" w:rsidRPr="00DC6164" w:rsidRDefault="00A744AA" w:rsidP="00A744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4CBB" w:rsidRPr="00DC6164" w:rsidTr="002C798F">
        <w:trPr>
          <w:trHeight w:val="1567"/>
        </w:trPr>
        <w:tc>
          <w:tcPr>
            <w:tcW w:w="1418" w:type="dxa"/>
          </w:tcPr>
          <w:p w:rsidR="00CE4CBB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521" w:type="dxa"/>
          </w:tcPr>
          <w:p w:rsidR="00F904DD" w:rsidRPr="007D7656" w:rsidRDefault="00F904DD" w:rsidP="00F904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 Заявка отклонена на основании п.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6.1 Приложения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1 к Извещению о закупке, п.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>5.1. Раздела 5 Главы 6 Положения о закупке МУП «Водоканал»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76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выявления в документах, представленных участником в составе заявки, противоречивых сведений, предполагающих двоякое толкование, а именно:</w:t>
            </w:r>
          </w:p>
          <w:tbl>
            <w:tblPr>
              <w:tblStyle w:val="ae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3364"/>
              <w:gridCol w:w="2902"/>
            </w:tblGrid>
            <w:tr w:rsidR="00F904DD" w:rsidRPr="007D7656" w:rsidTr="007F561A">
              <w:trPr>
                <w:trHeight w:val="249"/>
              </w:trPr>
              <w:tc>
                <w:tcPr>
                  <w:tcW w:w="3364" w:type="dxa"/>
                  <w:vAlign w:val="center"/>
                </w:tcPr>
                <w:p w:rsidR="00F904DD" w:rsidRPr="007D7656" w:rsidRDefault="00F904DD" w:rsidP="00F904D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Техническое задание (Приложение №2 к извещению о проведении запроса котировок в электронной форме, участниками которого могут быть только субъекты малого и среднего предпринимательства )</w:t>
                  </w:r>
                </w:p>
              </w:tc>
              <w:tc>
                <w:tcPr>
                  <w:tcW w:w="2902" w:type="dxa"/>
                  <w:vAlign w:val="center"/>
                </w:tcPr>
                <w:p w:rsidR="00F904DD" w:rsidRPr="007D7656" w:rsidRDefault="00F904DD" w:rsidP="00F904D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 заявке участника</w:t>
                  </w:r>
                </w:p>
              </w:tc>
            </w:tr>
            <w:tr w:rsidR="00F904DD" w:rsidRPr="007D7656" w:rsidTr="007F561A">
              <w:trPr>
                <w:trHeight w:val="1042"/>
              </w:trPr>
              <w:tc>
                <w:tcPr>
                  <w:tcW w:w="3364" w:type="dxa"/>
                </w:tcPr>
                <w:p w:rsidR="00F904DD" w:rsidRPr="007D7656" w:rsidRDefault="00F904DD" w:rsidP="00F904D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Материал болтов крышки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—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u w:val="single"/>
                    </w:rPr>
                    <w:t>нержавеющая сталь</w:t>
                  </w:r>
                </w:p>
              </w:tc>
              <w:tc>
                <w:tcPr>
                  <w:tcW w:w="2902" w:type="dxa"/>
                </w:tcPr>
                <w:p w:rsidR="00F904DD" w:rsidRPr="007D7656" w:rsidRDefault="00F904DD" w:rsidP="00F904D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u w:val="single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u w:val="single"/>
                    </w:rPr>
                    <w:t>Предложение участника закупки:</w:t>
                  </w:r>
                </w:p>
                <w:p w:rsidR="00F904DD" w:rsidRPr="007D7656" w:rsidRDefault="00F904DD" w:rsidP="00F904D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7D7656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Материал болтов крышки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— </w:t>
                  </w:r>
                  <w:r w:rsidRPr="007D7656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u w:val="single"/>
                    </w:rPr>
                    <w:t>нержавеющая сталь</w:t>
                  </w:r>
                </w:p>
                <w:p w:rsidR="00F904DD" w:rsidRPr="007D7656" w:rsidRDefault="00F904DD" w:rsidP="00F904D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</w:p>
                <w:p w:rsidR="00F904DD" w:rsidRPr="007D7656" w:rsidRDefault="00A61544" w:rsidP="00F904D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  <w:lastRenderedPageBreak/>
                    <w:t>Техническая характеристика</w:t>
                  </w:r>
                  <w:r w:rsidR="00F904DD" w:rsidRPr="007D7656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  <w:t>:</w:t>
                  </w:r>
                </w:p>
                <w:p w:rsidR="00F904DD" w:rsidRPr="003F395A" w:rsidRDefault="00F904DD" w:rsidP="00F904D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F395A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Болт крышки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lang w:val="en-US"/>
                    </w:rPr>
                    <w:t>DIN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912 А2/А4 </w:t>
                  </w:r>
                  <w:r w:rsidRPr="000E73C2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  <w:u w:val="single"/>
                    </w:rPr>
                    <w:t>углеродистая сталь</w:t>
                  </w:r>
                  <w:r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 xml:space="preserve"> с термодиффузионным цинковым покрытием</w:t>
                  </w:r>
                </w:p>
              </w:tc>
            </w:tr>
          </w:tbl>
          <w:p w:rsidR="00F904DD" w:rsidRDefault="00F904DD" w:rsidP="00F904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Указанные участником характеристики не соответствуют требованиям Заказчика, указанным в Техническом задании (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Приложение № 2 к извещению о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проведении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821D75">
              <w:rPr>
                <w:rFonts w:ascii="Times New Roman" w:hAnsi="Times New Roman" w:cs="Times New Roman"/>
                <w:sz w:val="19"/>
                <w:szCs w:val="19"/>
              </w:rPr>
              <w:t>запроса котировок в электронной форме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:rsidR="00CE4CBB" w:rsidRPr="002C798F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 xml:space="preserve">Шайхутдинов И.И. </w:t>
            </w:r>
          </w:p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Криваксина И.А.</w:t>
            </w:r>
          </w:p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Кудрявцева В.Н.</w:t>
            </w:r>
          </w:p>
          <w:p w:rsidR="00CE4CBB" w:rsidRPr="007D7656" w:rsidRDefault="00CE4CBB" w:rsidP="00CE4C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4CBB" w:rsidRPr="00DC6164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CE4CBB" w:rsidRPr="00DC6164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CE4CBB" w:rsidRPr="00DC6164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E4CBB" w:rsidRPr="00DC6164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CE4CBB" w:rsidRPr="00DC6164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E4CBB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CE4CBB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E4CBB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CE4CBB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E4CBB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CE4CBB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E4CBB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CE4CBB" w:rsidRPr="00DC6164" w:rsidRDefault="00CE4CBB" w:rsidP="00CE4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F971DF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F526ED" w:rsidRDefault="00713BA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BA1">
              <w:rPr>
                <w:rFonts w:ascii="Times New Roman" w:hAnsi="Times New Roman" w:cs="Times New Roman"/>
                <w:sz w:val="20"/>
                <w:szCs w:val="20"/>
              </w:rPr>
              <w:t>1 118 000,00 руб.</w:t>
            </w:r>
          </w:p>
        </w:tc>
      </w:tr>
      <w:tr w:rsidR="007D7656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7D7656" w:rsidRDefault="00F971DF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7D7656" w:rsidRPr="004E0563" w:rsidRDefault="00713BA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BA1">
              <w:rPr>
                <w:rFonts w:ascii="Times New Roman" w:hAnsi="Times New Roman" w:cs="Times New Roman"/>
                <w:sz w:val="20"/>
                <w:szCs w:val="20"/>
              </w:rPr>
              <w:t>1 536 000,00 руб.</w:t>
            </w:r>
          </w:p>
        </w:tc>
      </w:tr>
      <w:tr w:rsidR="007D7656" w:rsidRPr="003D1A43" w:rsidTr="00D07B56">
        <w:trPr>
          <w:trHeight w:val="195"/>
        </w:trPr>
        <w:tc>
          <w:tcPr>
            <w:tcW w:w="1560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  <w:vAlign w:val="center"/>
          </w:tcPr>
          <w:p w:rsidR="007D7656" w:rsidRDefault="00F971DF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7D7656" w:rsidRPr="004E0563" w:rsidRDefault="00713BA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BA1">
              <w:rPr>
                <w:rFonts w:ascii="Times New Roman" w:hAnsi="Times New Roman" w:cs="Times New Roman"/>
                <w:sz w:val="20"/>
                <w:szCs w:val="20"/>
              </w:rPr>
              <w:t>1 580 000,00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3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242006">
        <w:rPr>
          <w:rFonts w:ascii="Times New Roman" w:eastAsia="Calibri" w:hAnsi="Times New Roman" w:cs="Times New Roman"/>
        </w:rPr>
        <w:t>4.7.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A6626C">
        <w:rPr>
          <w:rFonts w:ascii="Times New Roman" w:hAnsi="Times New Roman" w:cs="Times New Roman"/>
          <w:b/>
          <w:bCs/>
        </w:rPr>
        <w:t>3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A6626C" w:rsidRPr="00A6626C">
        <w:rPr>
          <w:rFonts w:ascii="Times New Roman" w:hAnsi="Times New Roman" w:cs="Times New Roman"/>
          <w:b/>
        </w:rPr>
        <w:t xml:space="preserve">1 118 000 </w:t>
      </w:r>
      <w:r w:rsidR="002C4D68" w:rsidRPr="002C4D68">
        <w:rPr>
          <w:rFonts w:ascii="Times New Roman" w:hAnsi="Times New Roman" w:cs="Times New Roman"/>
          <w:b/>
        </w:rPr>
        <w:t>(</w:t>
      </w:r>
      <w:r w:rsidR="00A6626C">
        <w:rPr>
          <w:rFonts w:ascii="Times New Roman" w:hAnsi="Times New Roman" w:cs="Times New Roman"/>
          <w:b/>
        </w:rPr>
        <w:t>Один</w:t>
      </w:r>
      <w:r w:rsidR="00242006">
        <w:rPr>
          <w:rFonts w:ascii="Times New Roman" w:hAnsi="Times New Roman" w:cs="Times New Roman"/>
          <w:b/>
        </w:rPr>
        <w:t xml:space="preserve"> миллион </w:t>
      </w:r>
      <w:r w:rsidR="00A6626C">
        <w:rPr>
          <w:rFonts w:ascii="Times New Roman" w:hAnsi="Times New Roman" w:cs="Times New Roman"/>
          <w:b/>
        </w:rPr>
        <w:t>сто восемнадцать</w:t>
      </w:r>
      <w:r w:rsidR="00242006">
        <w:rPr>
          <w:rFonts w:ascii="Times New Roman" w:hAnsi="Times New Roman" w:cs="Times New Roman"/>
          <w:b/>
        </w:rPr>
        <w:t xml:space="preserve"> тысяч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42006" w:rsidRPr="00242006" w:rsidTr="00847355">
        <w:trPr>
          <w:trHeight w:val="289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>А.В. Синяев</w:t>
            </w:r>
          </w:p>
        </w:tc>
      </w:tr>
      <w:tr w:rsidR="00242006" w:rsidRPr="00242006" w:rsidTr="00847355">
        <w:trPr>
          <w:trHeight w:val="289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И.И. Шайхутдинов </w:t>
            </w:r>
          </w:p>
        </w:tc>
      </w:tr>
      <w:tr w:rsidR="00242006" w:rsidRPr="00242006" w:rsidTr="00847355">
        <w:trPr>
          <w:trHeight w:val="2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И.А. Криваксина </w:t>
            </w:r>
          </w:p>
        </w:tc>
      </w:tr>
      <w:tr w:rsidR="00242006" w:rsidRPr="00242006" w:rsidTr="00847355">
        <w:trPr>
          <w:trHeight w:val="2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Шадрин</w:t>
            </w:r>
          </w:p>
        </w:tc>
      </w:tr>
      <w:tr w:rsidR="00242006" w:rsidRPr="00242006" w:rsidTr="00847355">
        <w:trPr>
          <w:trHeight w:val="2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В.Н. Кудрявцева</w:t>
            </w:r>
          </w:p>
        </w:tc>
      </w:tr>
      <w:tr w:rsidR="00242006" w:rsidRPr="00242006" w:rsidTr="00847355">
        <w:trPr>
          <w:trHeight w:val="121"/>
        </w:trPr>
        <w:tc>
          <w:tcPr>
            <w:tcW w:w="772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261" w:rsidRDefault="00A62261" w:rsidP="00D51A49">
      <w:pPr>
        <w:spacing w:after="0" w:line="240" w:lineRule="auto"/>
      </w:pPr>
      <w:r>
        <w:separator/>
      </w:r>
    </w:p>
  </w:endnote>
  <w:endnote w:type="continuationSeparator" w:id="0">
    <w:p w:rsidR="00A62261" w:rsidRDefault="00A6226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261" w:rsidRDefault="00A62261" w:rsidP="00D51A49">
      <w:pPr>
        <w:spacing w:after="0" w:line="240" w:lineRule="auto"/>
      </w:pPr>
      <w:r>
        <w:separator/>
      </w:r>
    </w:p>
  </w:footnote>
  <w:footnote w:type="continuationSeparator" w:id="0">
    <w:p w:rsidR="00A62261" w:rsidRDefault="00A6226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23DD4"/>
    <w:rsid w:val="00032571"/>
    <w:rsid w:val="00037ECC"/>
    <w:rsid w:val="000423C2"/>
    <w:rsid w:val="00050523"/>
    <w:rsid w:val="00051D6A"/>
    <w:rsid w:val="00053A00"/>
    <w:rsid w:val="00096270"/>
    <w:rsid w:val="000B2CCA"/>
    <w:rsid w:val="000B352F"/>
    <w:rsid w:val="000B4BAD"/>
    <w:rsid w:val="000C3F11"/>
    <w:rsid w:val="000C406B"/>
    <w:rsid w:val="000E34FB"/>
    <w:rsid w:val="000E720F"/>
    <w:rsid w:val="000E73C2"/>
    <w:rsid w:val="000F2EAE"/>
    <w:rsid w:val="000F5602"/>
    <w:rsid w:val="00103E24"/>
    <w:rsid w:val="001100BD"/>
    <w:rsid w:val="00111DB6"/>
    <w:rsid w:val="0011269B"/>
    <w:rsid w:val="0011345A"/>
    <w:rsid w:val="0012306C"/>
    <w:rsid w:val="001321B0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204039"/>
    <w:rsid w:val="00210F21"/>
    <w:rsid w:val="00212FC4"/>
    <w:rsid w:val="0021389D"/>
    <w:rsid w:val="00227A5E"/>
    <w:rsid w:val="00234CCE"/>
    <w:rsid w:val="00241FC4"/>
    <w:rsid w:val="00242006"/>
    <w:rsid w:val="00260A07"/>
    <w:rsid w:val="00263F2E"/>
    <w:rsid w:val="002700CC"/>
    <w:rsid w:val="002735D2"/>
    <w:rsid w:val="002762BC"/>
    <w:rsid w:val="002816CF"/>
    <w:rsid w:val="00284E53"/>
    <w:rsid w:val="0028720B"/>
    <w:rsid w:val="00287B10"/>
    <w:rsid w:val="00290A36"/>
    <w:rsid w:val="00291D95"/>
    <w:rsid w:val="00296F20"/>
    <w:rsid w:val="002A517A"/>
    <w:rsid w:val="002B72A7"/>
    <w:rsid w:val="002C4D68"/>
    <w:rsid w:val="002C798F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40D65"/>
    <w:rsid w:val="0034117E"/>
    <w:rsid w:val="00343180"/>
    <w:rsid w:val="00345C9A"/>
    <w:rsid w:val="003521C1"/>
    <w:rsid w:val="0035282E"/>
    <w:rsid w:val="0035287F"/>
    <w:rsid w:val="0037795F"/>
    <w:rsid w:val="00382673"/>
    <w:rsid w:val="00383331"/>
    <w:rsid w:val="00383CDA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3F395A"/>
    <w:rsid w:val="0040686A"/>
    <w:rsid w:val="00426E2B"/>
    <w:rsid w:val="004322B9"/>
    <w:rsid w:val="00436ED5"/>
    <w:rsid w:val="00444064"/>
    <w:rsid w:val="00446402"/>
    <w:rsid w:val="00466F43"/>
    <w:rsid w:val="00472CE5"/>
    <w:rsid w:val="00475257"/>
    <w:rsid w:val="00477073"/>
    <w:rsid w:val="0048189F"/>
    <w:rsid w:val="00484A87"/>
    <w:rsid w:val="004B4370"/>
    <w:rsid w:val="004C1AA4"/>
    <w:rsid w:val="004D5982"/>
    <w:rsid w:val="004D6F69"/>
    <w:rsid w:val="004E004A"/>
    <w:rsid w:val="004E0563"/>
    <w:rsid w:val="004E3F61"/>
    <w:rsid w:val="004F1C62"/>
    <w:rsid w:val="004F65BA"/>
    <w:rsid w:val="005212C6"/>
    <w:rsid w:val="0052258D"/>
    <w:rsid w:val="005548B6"/>
    <w:rsid w:val="005674A8"/>
    <w:rsid w:val="0059455E"/>
    <w:rsid w:val="005A171F"/>
    <w:rsid w:val="005C457D"/>
    <w:rsid w:val="005D0CE1"/>
    <w:rsid w:val="005D4B39"/>
    <w:rsid w:val="005E2B0A"/>
    <w:rsid w:val="005E3CF7"/>
    <w:rsid w:val="005F4115"/>
    <w:rsid w:val="005F711A"/>
    <w:rsid w:val="00604E37"/>
    <w:rsid w:val="006112FF"/>
    <w:rsid w:val="006125D4"/>
    <w:rsid w:val="006223DD"/>
    <w:rsid w:val="0062535E"/>
    <w:rsid w:val="00637353"/>
    <w:rsid w:val="0063785D"/>
    <w:rsid w:val="006654B3"/>
    <w:rsid w:val="00677F02"/>
    <w:rsid w:val="006815DB"/>
    <w:rsid w:val="00683FE8"/>
    <w:rsid w:val="006B0C91"/>
    <w:rsid w:val="006C5574"/>
    <w:rsid w:val="006D04F5"/>
    <w:rsid w:val="006D7487"/>
    <w:rsid w:val="006E2431"/>
    <w:rsid w:val="006F5D01"/>
    <w:rsid w:val="00705474"/>
    <w:rsid w:val="00713BA1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82032"/>
    <w:rsid w:val="007A1A34"/>
    <w:rsid w:val="007A60DC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7F57C0"/>
    <w:rsid w:val="0080066F"/>
    <w:rsid w:val="008014A4"/>
    <w:rsid w:val="00802B05"/>
    <w:rsid w:val="00821D75"/>
    <w:rsid w:val="00826966"/>
    <w:rsid w:val="0083234D"/>
    <w:rsid w:val="0083657B"/>
    <w:rsid w:val="008626D7"/>
    <w:rsid w:val="00867F05"/>
    <w:rsid w:val="0089346A"/>
    <w:rsid w:val="00897217"/>
    <w:rsid w:val="0089733F"/>
    <w:rsid w:val="008B106F"/>
    <w:rsid w:val="008D4440"/>
    <w:rsid w:val="008F0435"/>
    <w:rsid w:val="00900CB9"/>
    <w:rsid w:val="00901146"/>
    <w:rsid w:val="0090495D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41E08"/>
    <w:rsid w:val="00A57A47"/>
    <w:rsid w:val="00A61544"/>
    <w:rsid w:val="00A62261"/>
    <w:rsid w:val="00A65A38"/>
    <w:rsid w:val="00A6626C"/>
    <w:rsid w:val="00A744AA"/>
    <w:rsid w:val="00A7502A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87FAE"/>
    <w:rsid w:val="00B92555"/>
    <w:rsid w:val="00B92C3B"/>
    <w:rsid w:val="00B978B3"/>
    <w:rsid w:val="00BA26AC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32325"/>
    <w:rsid w:val="00C33DD9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D2C65"/>
    <w:rsid w:val="00CE4CBB"/>
    <w:rsid w:val="00CF2007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A61FA"/>
    <w:rsid w:val="00DB652B"/>
    <w:rsid w:val="00DB737A"/>
    <w:rsid w:val="00DC1732"/>
    <w:rsid w:val="00DC6164"/>
    <w:rsid w:val="00DC69C2"/>
    <w:rsid w:val="00DD3746"/>
    <w:rsid w:val="00DE6C74"/>
    <w:rsid w:val="00DF69D0"/>
    <w:rsid w:val="00E06B55"/>
    <w:rsid w:val="00E10F30"/>
    <w:rsid w:val="00E15968"/>
    <w:rsid w:val="00E20A84"/>
    <w:rsid w:val="00E2310C"/>
    <w:rsid w:val="00E353AC"/>
    <w:rsid w:val="00E36894"/>
    <w:rsid w:val="00E45982"/>
    <w:rsid w:val="00E51720"/>
    <w:rsid w:val="00E52611"/>
    <w:rsid w:val="00E54450"/>
    <w:rsid w:val="00E67821"/>
    <w:rsid w:val="00E75951"/>
    <w:rsid w:val="00E83609"/>
    <w:rsid w:val="00E85E3E"/>
    <w:rsid w:val="00E9132D"/>
    <w:rsid w:val="00E95C33"/>
    <w:rsid w:val="00E9765D"/>
    <w:rsid w:val="00EB0C80"/>
    <w:rsid w:val="00EB0D00"/>
    <w:rsid w:val="00EC6870"/>
    <w:rsid w:val="00EE25A2"/>
    <w:rsid w:val="00F03076"/>
    <w:rsid w:val="00F05E6D"/>
    <w:rsid w:val="00F17029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04DD"/>
    <w:rsid w:val="00F97072"/>
    <w:rsid w:val="00F971DF"/>
    <w:rsid w:val="00F97909"/>
    <w:rsid w:val="00FA2B13"/>
    <w:rsid w:val="00FA2BDD"/>
    <w:rsid w:val="00FC2361"/>
    <w:rsid w:val="00FC375C"/>
    <w:rsid w:val="00FD12AB"/>
    <w:rsid w:val="00FE4338"/>
    <w:rsid w:val="00FE7889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9068C-24B6-47D1-8EA2-0150BD56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33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33DD9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7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zurist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2022-03-11T13:06:00Z</cp:lastPrinted>
  <dcterms:created xsi:type="dcterms:W3CDTF">2022-03-11T10:20:00Z</dcterms:created>
  <dcterms:modified xsi:type="dcterms:W3CDTF">2022-03-11T13:18:00Z</dcterms:modified>
</cp:coreProperties>
</file>