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059" w:rsidRPr="00910444"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10444">
        <w:rPr>
          <w:rFonts w:ascii="Times New Roman" w:hAnsi="Times New Roman" w:cs="Times New Roman"/>
          <w:bCs/>
          <w:sz w:val="24"/>
          <w:szCs w:val="24"/>
        </w:rPr>
        <w:t>УТВЕРЖДАЮ</w:t>
      </w:r>
    </w:p>
    <w:p w:rsidR="007C4849" w:rsidRDefault="007C4849" w:rsidP="00FE6059">
      <w:pPr>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Начальник отдела</w:t>
      </w:r>
    </w:p>
    <w:p w:rsidR="007C4849" w:rsidRDefault="007C4849" w:rsidP="00FE6059">
      <w:pPr>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материально-технического снабжения </w:t>
      </w:r>
    </w:p>
    <w:p w:rsidR="00023966" w:rsidRDefault="007C4849" w:rsidP="00FE6059">
      <w:pPr>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и торгов</w:t>
      </w:r>
      <w:r w:rsidR="002C7253" w:rsidRPr="002C7253">
        <w:rPr>
          <w:rFonts w:ascii="Times New Roman" w:hAnsi="Times New Roman" w:cs="Times New Roman"/>
          <w:bCs/>
          <w:sz w:val="24"/>
          <w:szCs w:val="24"/>
        </w:rPr>
        <w:t xml:space="preserve"> МУП «Водоканал»</w:t>
      </w:r>
    </w:p>
    <w:p w:rsidR="002C7253" w:rsidRPr="00910444" w:rsidRDefault="002C7253" w:rsidP="00FE6059">
      <w:pPr>
        <w:autoSpaceDE w:val="0"/>
        <w:autoSpaceDN w:val="0"/>
        <w:adjustRightInd w:val="0"/>
        <w:spacing w:after="0" w:line="240" w:lineRule="auto"/>
        <w:jc w:val="right"/>
        <w:rPr>
          <w:rFonts w:ascii="Times New Roman" w:hAnsi="Times New Roman" w:cs="Times New Roman"/>
          <w:bCs/>
          <w:sz w:val="24"/>
          <w:szCs w:val="24"/>
        </w:rPr>
      </w:pPr>
    </w:p>
    <w:p w:rsidR="00FE6059" w:rsidRPr="00910444"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10444">
        <w:rPr>
          <w:rFonts w:ascii="Times New Roman" w:hAnsi="Times New Roman" w:cs="Times New Roman"/>
          <w:bCs/>
          <w:sz w:val="24"/>
          <w:szCs w:val="24"/>
        </w:rPr>
        <w:t xml:space="preserve">______________ </w:t>
      </w:r>
      <w:r w:rsidR="007C4849">
        <w:rPr>
          <w:rFonts w:ascii="Times New Roman" w:hAnsi="Times New Roman" w:cs="Times New Roman"/>
          <w:bCs/>
          <w:sz w:val="24"/>
          <w:szCs w:val="24"/>
        </w:rPr>
        <w:t>Криваксина И.А.</w:t>
      </w:r>
    </w:p>
    <w:p w:rsidR="005C26C3" w:rsidRPr="00910444"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10444">
        <w:rPr>
          <w:rFonts w:ascii="Times New Roman" w:hAnsi="Times New Roman" w:cs="Times New Roman"/>
          <w:bCs/>
          <w:sz w:val="24"/>
          <w:szCs w:val="24"/>
        </w:rPr>
        <w:t>"____" ____</w:t>
      </w:r>
      <w:r w:rsidR="00204464">
        <w:rPr>
          <w:rFonts w:ascii="Times New Roman" w:hAnsi="Times New Roman" w:cs="Times New Roman"/>
          <w:bCs/>
          <w:sz w:val="24"/>
          <w:szCs w:val="24"/>
        </w:rPr>
        <w:t>__</w:t>
      </w:r>
      <w:r w:rsidRPr="00910444">
        <w:rPr>
          <w:rFonts w:ascii="Times New Roman" w:hAnsi="Times New Roman" w:cs="Times New Roman"/>
          <w:bCs/>
          <w:sz w:val="24"/>
          <w:szCs w:val="24"/>
        </w:rPr>
        <w:t>_____ 20</w:t>
      </w:r>
      <w:r w:rsidR="00204464">
        <w:rPr>
          <w:rFonts w:ascii="Times New Roman" w:hAnsi="Times New Roman" w:cs="Times New Roman"/>
          <w:bCs/>
          <w:sz w:val="24"/>
          <w:szCs w:val="24"/>
        </w:rPr>
        <w:t>2</w:t>
      </w:r>
      <w:r w:rsidR="00E45D59">
        <w:rPr>
          <w:rFonts w:ascii="Times New Roman" w:hAnsi="Times New Roman" w:cs="Times New Roman"/>
          <w:bCs/>
          <w:sz w:val="24"/>
          <w:szCs w:val="24"/>
        </w:rPr>
        <w:t>3</w:t>
      </w:r>
      <w:r w:rsidRPr="00910444">
        <w:rPr>
          <w:rFonts w:ascii="Times New Roman" w:hAnsi="Times New Roman" w:cs="Times New Roman"/>
          <w:bCs/>
          <w:sz w:val="24"/>
          <w:szCs w:val="24"/>
        </w:rPr>
        <w:t xml:space="preserve"> г.</w:t>
      </w:r>
    </w:p>
    <w:p w:rsidR="005C26C3" w:rsidRPr="00910444" w:rsidRDefault="005C26C3" w:rsidP="005C26C3">
      <w:pPr>
        <w:autoSpaceDE w:val="0"/>
        <w:autoSpaceDN w:val="0"/>
        <w:adjustRightInd w:val="0"/>
        <w:spacing w:after="0" w:line="240" w:lineRule="auto"/>
        <w:rPr>
          <w:rFonts w:ascii="Times New Roman" w:hAnsi="Times New Roman" w:cs="Times New Roman"/>
          <w:bCs/>
          <w:sz w:val="24"/>
          <w:szCs w:val="24"/>
        </w:rPr>
      </w:pPr>
    </w:p>
    <w:p w:rsidR="005C26C3" w:rsidRPr="00910444"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rsidR="005C26C3" w:rsidRPr="00910444"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rsidR="005C26C3"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rsidR="009E7AB6" w:rsidRDefault="009E7AB6" w:rsidP="005C26C3">
      <w:pPr>
        <w:autoSpaceDE w:val="0"/>
        <w:autoSpaceDN w:val="0"/>
        <w:adjustRightInd w:val="0"/>
        <w:spacing w:after="0" w:line="240" w:lineRule="auto"/>
        <w:jc w:val="center"/>
        <w:rPr>
          <w:rFonts w:ascii="Times New Roman" w:hAnsi="Times New Roman" w:cs="Times New Roman"/>
          <w:bCs/>
          <w:sz w:val="24"/>
          <w:szCs w:val="24"/>
        </w:rPr>
      </w:pPr>
    </w:p>
    <w:p w:rsidR="009E7AB6" w:rsidRPr="00910444" w:rsidRDefault="009E7AB6" w:rsidP="005C26C3">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3C137B"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r w:rsidRPr="00910444">
        <w:rPr>
          <w:rFonts w:ascii="Times New Roman" w:hAnsi="Times New Roman" w:cs="Times New Roman"/>
          <w:bCs/>
          <w:sz w:val="24"/>
          <w:szCs w:val="24"/>
        </w:rPr>
        <w:t>ИЗВЕЩЕНИЕ</w:t>
      </w:r>
      <w:r w:rsidR="00A33845" w:rsidRPr="00910444">
        <w:rPr>
          <w:rFonts w:ascii="Times New Roman" w:hAnsi="Times New Roman" w:cs="Times New Roman"/>
          <w:bCs/>
          <w:sz w:val="24"/>
          <w:szCs w:val="24"/>
        </w:rPr>
        <w:t xml:space="preserve"> </w:t>
      </w:r>
    </w:p>
    <w:p w:rsidR="00E45D59" w:rsidRDefault="00CF0347" w:rsidP="00E45D59">
      <w:pPr>
        <w:autoSpaceDE w:val="0"/>
        <w:autoSpaceDN w:val="0"/>
        <w:adjustRightInd w:val="0"/>
        <w:spacing w:after="0" w:line="240" w:lineRule="auto"/>
        <w:jc w:val="center"/>
        <w:rPr>
          <w:rFonts w:ascii="Times New Roman" w:hAnsi="Times New Roman" w:cs="Times New Roman"/>
          <w:sz w:val="24"/>
          <w:szCs w:val="24"/>
        </w:rPr>
      </w:pPr>
      <w:r w:rsidRPr="00910444">
        <w:rPr>
          <w:rFonts w:ascii="Times New Roman" w:hAnsi="Times New Roman" w:cs="Times New Roman"/>
          <w:sz w:val="24"/>
          <w:szCs w:val="24"/>
        </w:rPr>
        <w:t>о проведени</w:t>
      </w:r>
      <w:r w:rsidR="00271A05" w:rsidRPr="00910444">
        <w:rPr>
          <w:rFonts w:ascii="Times New Roman" w:hAnsi="Times New Roman" w:cs="Times New Roman"/>
          <w:sz w:val="24"/>
          <w:szCs w:val="24"/>
        </w:rPr>
        <w:t>и</w:t>
      </w:r>
      <w:r w:rsidR="002C7253">
        <w:rPr>
          <w:rFonts w:ascii="Times New Roman" w:hAnsi="Times New Roman" w:cs="Times New Roman"/>
          <w:sz w:val="24"/>
          <w:szCs w:val="24"/>
        </w:rPr>
        <w:t xml:space="preserve"> </w:t>
      </w:r>
      <w:r w:rsidR="00662DC7" w:rsidRPr="00910444">
        <w:rPr>
          <w:rFonts w:ascii="Times New Roman" w:hAnsi="Times New Roman" w:cs="Times New Roman"/>
          <w:sz w:val="24"/>
          <w:szCs w:val="24"/>
        </w:rPr>
        <w:t xml:space="preserve">открытого конкурса в электронной форме </w:t>
      </w:r>
      <w:r w:rsidR="00E45D59">
        <w:rPr>
          <w:rFonts w:ascii="Times New Roman" w:hAnsi="Times New Roman" w:cs="Times New Roman"/>
          <w:sz w:val="24"/>
          <w:szCs w:val="24"/>
        </w:rPr>
        <w:t>на п</w:t>
      </w:r>
      <w:r w:rsidR="00E45D59" w:rsidRPr="00E45D59">
        <w:rPr>
          <w:rFonts w:ascii="Times New Roman" w:hAnsi="Times New Roman" w:cs="Times New Roman"/>
          <w:sz w:val="24"/>
          <w:szCs w:val="24"/>
        </w:rPr>
        <w:t xml:space="preserve">роведение ежегодного обязательного аудита бухгалтерской (финансовой) отчетности МУП "Водоканал" </w:t>
      </w:r>
    </w:p>
    <w:p w:rsidR="007319DF" w:rsidRPr="007319DF" w:rsidRDefault="00E45D59" w:rsidP="00E45D59">
      <w:pPr>
        <w:autoSpaceDE w:val="0"/>
        <w:autoSpaceDN w:val="0"/>
        <w:adjustRightInd w:val="0"/>
        <w:spacing w:after="0" w:line="240" w:lineRule="auto"/>
        <w:jc w:val="center"/>
        <w:rPr>
          <w:rFonts w:ascii="Times New Roman" w:hAnsi="Times New Roman" w:cs="Times New Roman"/>
          <w:i/>
          <w:sz w:val="24"/>
          <w:szCs w:val="24"/>
        </w:rPr>
      </w:pPr>
      <w:r w:rsidRPr="00E45D59">
        <w:rPr>
          <w:rFonts w:ascii="Times New Roman" w:hAnsi="Times New Roman" w:cs="Times New Roman"/>
          <w:sz w:val="24"/>
          <w:szCs w:val="24"/>
        </w:rPr>
        <w:t>за 2023-2024 годы</w:t>
      </w:r>
    </w:p>
    <w:p w:rsidR="00002552" w:rsidRPr="00910444" w:rsidRDefault="00002552" w:rsidP="00DA0ACD">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3D1C0D"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9E7AB6" w:rsidRDefault="009E7AB6" w:rsidP="003C137B">
      <w:pPr>
        <w:autoSpaceDE w:val="0"/>
        <w:autoSpaceDN w:val="0"/>
        <w:adjustRightInd w:val="0"/>
        <w:spacing w:after="0" w:line="240" w:lineRule="auto"/>
        <w:jc w:val="center"/>
        <w:rPr>
          <w:rFonts w:ascii="Times New Roman" w:hAnsi="Times New Roman" w:cs="Times New Roman"/>
          <w:sz w:val="24"/>
          <w:szCs w:val="24"/>
        </w:rPr>
      </w:pPr>
    </w:p>
    <w:p w:rsidR="009E7AB6" w:rsidRPr="00910444" w:rsidRDefault="009E7AB6" w:rsidP="003C137B">
      <w:pPr>
        <w:autoSpaceDE w:val="0"/>
        <w:autoSpaceDN w:val="0"/>
        <w:adjustRightInd w:val="0"/>
        <w:spacing w:after="0" w:line="240" w:lineRule="auto"/>
        <w:jc w:val="center"/>
        <w:rPr>
          <w:rFonts w:ascii="Times New Roman" w:hAnsi="Times New Roman" w:cs="Times New Roman"/>
          <w:sz w:val="24"/>
          <w:szCs w:val="24"/>
        </w:rPr>
      </w:pPr>
    </w:p>
    <w:p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F02209" w:rsidRPr="00910444" w:rsidRDefault="007D5B94" w:rsidP="003C137B">
      <w:pPr>
        <w:autoSpaceDE w:val="0"/>
        <w:autoSpaceDN w:val="0"/>
        <w:adjustRightInd w:val="0"/>
        <w:spacing w:after="0" w:line="240" w:lineRule="auto"/>
        <w:jc w:val="center"/>
        <w:rPr>
          <w:rFonts w:ascii="Times New Roman" w:hAnsi="Times New Roman" w:cs="Times New Roman"/>
          <w:sz w:val="24"/>
          <w:szCs w:val="24"/>
        </w:rPr>
      </w:pPr>
      <w:r w:rsidRPr="00910444">
        <w:rPr>
          <w:rFonts w:ascii="Times New Roman" w:hAnsi="Times New Roman" w:cs="Times New Roman"/>
          <w:sz w:val="24"/>
          <w:szCs w:val="24"/>
        </w:rPr>
        <w:t>г.</w:t>
      </w:r>
      <w:r w:rsidR="002C7253">
        <w:rPr>
          <w:rFonts w:ascii="Times New Roman" w:hAnsi="Times New Roman" w:cs="Times New Roman"/>
          <w:sz w:val="24"/>
          <w:szCs w:val="24"/>
        </w:rPr>
        <w:t>Йошкар-Ола</w:t>
      </w:r>
    </w:p>
    <w:p w:rsidR="003C137B"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r w:rsidRPr="00910444">
        <w:rPr>
          <w:rFonts w:ascii="Times New Roman" w:hAnsi="Times New Roman" w:cs="Times New Roman"/>
          <w:sz w:val="24"/>
          <w:szCs w:val="24"/>
        </w:rPr>
        <w:t>20</w:t>
      </w:r>
      <w:r w:rsidR="00662082" w:rsidRPr="00910444">
        <w:rPr>
          <w:rFonts w:ascii="Times New Roman" w:hAnsi="Times New Roman" w:cs="Times New Roman"/>
          <w:sz w:val="24"/>
          <w:szCs w:val="24"/>
        </w:rPr>
        <w:t>2</w:t>
      </w:r>
      <w:r w:rsidR="00E45D59">
        <w:rPr>
          <w:rFonts w:ascii="Times New Roman" w:hAnsi="Times New Roman" w:cs="Times New Roman"/>
          <w:sz w:val="24"/>
          <w:szCs w:val="24"/>
        </w:rPr>
        <w:t>3</w:t>
      </w:r>
      <w:r w:rsidR="003C137B" w:rsidRPr="00910444">
        <w:rPr>
          <w:rFonts w:ascii="Times New Roman" w:hAnsi="Times New Roman" w:cs="Times New Roman"/>
          <w:sz w:val="24"/>
          <w:szCs w:val="24"/>
        </w:rPr>
        <w:t xml:space="preserve"> г.</w:t>
      </w:r>
    </w:p>
    <w:p w:rsidR="00311A46" w:rsidRDefault="00311A46" w:rsidP="00271A05">
      <w:pPr>
        <w:autoSpaceDE w:val="0"/>
        <w:autoSpaceDN w:val="0"/>
        <w:adjustRightInd w:val="0"/>
        <w:spacing w:after="0" w:line="240" w:lineRule="auto"/>
        <w:jc w:val="center"/>
        <w:rPr>
          <w:rFonts w:ascii="Times New Roman" w:hAnsi="Times New Roman" w:cs="Times New Roman"/>
          <w:b/>
          <w:bCs/>
          <w:sz w:val="24"/>
          <w:szCs w:val="24"/>
        </w:rPr>
      </w:pPr>
    </w:p>
    <w:p w:rsidR="00B431FE" w:rsidRPr="00910444" w:rsidRDefault="00271A05" w:rsidP="00271A05">
      <w:pPr>
        <w:autoSpaceDE w:val="0"/>
        <w:autoSpaceDN w:val="0"/>
        <w:adjustRightInd w:val="0"/>
        <w:spacing w:after="0" w:line="240" w:lineRule="auto"/>
        <w:jc w:val="center"/>
        <w:rPr>
          <w:rFonts w:ascii="Times New Roman" w:hAnsi="Times New Roman" w:cs="Times New Roman"/>
          <w:b/>
          <w:bCs/>
          <w:sz w:val="24"/>
          <w:szCs w:val="24"/>
        </w:rPr>
      </w:pPr>
      <w:r w:rsidRPr="00910444">
        <w:rPr>
          <w:rFonts w:ascii="Times New Roman" w:hAnsi="Times New Roman" w:cs="Times New Roman"/>
          <w:b/>
          <w:bCs/>
          <w:sz w:val="24"/>
          <w:szCs w:val="24"/>
        </w:rPr>
        <w:t>ИЗВЕЩЕНИЕ</w:t>
      </w:r>
    </w:p>
    <w:p w:rsidR="003B6F05" w:rsidRDefault="00B431FE" w:rsidP="00271A05">
      <w:pPr>
        <w:autoSpaceDE w:val="0"/>
        <w:autoSpaceDN w:val="0"/>
        <w:adjustRightInd w:val="0"/>
        <w:spacing w:after="0" w:line="240" w:lineRule="auto"/>
        <w:jc w:val="center"/>
        <w:rPr>
          <w:rFonts w:ascii="Times New Roman" w:hAnsi="Times New Roman" w:cs="Times New Roman"/>
          <w:b/>
          <w:bCs/>
          <w:sz w:val="24"/>
          <w:szCs w:val="24"/>
        </w:rPr>
      </w:pPr>
      <w:r w:rsidRPr="00910444">
        <w:rPr>
          <w:rFonts w:ascii="Times New Roman" w:hAnsi="Times New Roman" w:cs="Times New Roman"/>
          <w:b/>
          <w:bCs/>
          <w:sz w:val="24"/>
          <w:szCs w:val="24"/>
        </w:rPr>
        <w:t xml:space="preserve">о проведении </w:t>
      </w:r>
      <w:r w:rsidR="00662DC7" w:rsidRPr="00910444">
        <w:rPr>
          <w:rFonts w:ascii="Times New Roman" w:hAnsi="Times New Roman" w:cs="Times New Roman"/>
          <w:b/>
          <w:bCs/>
          <w:sz w:val="24"/>
          <w:szCs w:val="24"/>
        </w:rPr>
        <w:t>открытого конкурса в электронной форме</w:t>
      </w:r>
    </w:p>
    <w:p w:rsidR="00311A46" w:rsidRDefault="00311A46" w:rsidP="00271A05">
      <w:pPr>
        <w:autoSpaceDE w:val="0"/>
        <w:autoSpaceDN w:val="0"/>
        <w:adjustRightInd w:val="0"/>
        <w:spacing w:after="0" w:line="240" w:lineRule="auto"/>
        <w:jc w:val="center"/>
        <w:rPr>
          <w:rFonts w:ascii="Times New Roman" w:hAnsi="Times New Roman" w:cs="Times New Roman"/>
          <w:b/>
          <w:sz w:val="24"/>
          <w:szCs w:val="24"/>
        </w:rPr>
      </w:pPr>
    </w:p>
    <w:tbl>
      <w:tblPr>
        <w:tblStyle w:val="a5"/>
        <w:tblW w:w="10670" w:type="dxa"/>
        <w:tblInd w:w="-601" w:type="dxa"/>
        <w:tblLayout w:type="fixed"/>
        <w:tblLook w:val="04A0"/>
      </w:tblPr>
      <w:tblGrid>
        <w:gridCol w:w="738"/>
        <w:gridCol w:w="3119"/>
        <w:gridCol w:w="6813"/>
      </w:tblGrid>
      <w:tr w:rsidR="003516CC" w:rsidRPr="00910444" w:rsidTr="00DE5C35">
        <w:tc>
          <w:tcPr>
            <w:tcW w:w="738" w:type="dxa"/>
            <w:vAlign w:val="center"/>
          </w:tcPr>
          <w:p w:rsidR="00F035BA" w:rsidRPr="00910444" w:rsidRDefault="00F035BA" w:rsidP="00DE5C35">
            <w:pPr>
              <w:ind w:firstLine="62"/>
              <w:jc w:val="center"/>
              <w:rPr>
                <w:rFonts w:ascii="Times New Roman" w:hAnsi="Times New Roman" w:cs="Times New Roman"/>
                <w:sz w:val="24"/>
                <w:szCs w:val="24"/>
              </w:rPr>
            </w:pPr>
            <w:r w:rsidRPr="00910444">
              <w:rPr>
                <w:rFonts w:ascii="Times New Roman" w:hAnsi="Times New Roman" w:cs="Times New Roman"/>
                <w:sz w:val="24"/>
                <w:szCs w:val="24"/>
              </w:rPr>
              <w:t>№</w:t>
            </w:r>
          </w:p>
          <w:p w:rsidR="00F035BA" w:rsidRPr="00910444" w:rsidRDefault="00F035BA" w:rsidP="00DE5C35">
            <w:pPr>
              <w:ind w:firstLine="62"/>
              <w:jc w:val="center"/>
              <w:rPr>
                <w:rFonts w:ascii="Times New Roman" w:hAnsi="Times New Roman" w:cs="Times New Roman"/>
                <w:sz w:val="24"/>
                <w:szCs w:val="24"/>
              </w:rPr>
            </w:pPr>
            <w:r w:rsidRPr="00910444">
              <w:rPr>
                <w:rFonts w:ascii="Times New Roman" w:hAnsi="Times New Roman" w:cs="Times New Roman"/>
                <w:sz w:val="24"/>
                <w:szCs w:val="24"/>
              </w:rPr>
              <w:t>п/п</w:t>
            </w:r>
          </w:p>
        </w:tc>
        <w:tc>
          <w:tcPr>
            <w:tcW w:w="3119" w:type="dxa"/>
            <w:vAlign w:val="center"/>
          </w:tcPr>
          <w:p w:rsidR="00F035BA" w:rsidRPr="00910444" w:rsidRDefault="00F035BA" w:rsidP="00DE5C35">
            <w:pPr>
              <w:jc w:val="center"/>
              <w:rPr>
                <w:rFonts w:ascii="Times New Roman" w:hAnsi="Times New Roman" w:cs="Times New Roman"/>
                <w:sz w:val="24"/>
                <w:szCs w:val="24"/>
              </w:rPr>
            </w:pPr>
            <w:r w:rsidRPr="00910444">
              <w:rPr>
                <w:rFonts w:ascii="Times New Roman" w:hAnsi="Times New Roman" w:cs="Times New Roman"/>
                <w:sz w:val="24"/>
                <w:szCs w:val="24"/>
              </w:rPr>
              <w:t>Наименование пункта</w:t>
            </w:r>
          </w:p>
        </w:tc>
        <w:tc>
          <w:tcPr>
            <w:tcW w:w="6813" w:type="dxa"/>
            <w:vAlign w:val="center"/>
          </w:tcPr>
          <w:p w:rsidR="00F035BA" w:rsidRPr="00910444" w:rsidRDefault="00F035BA" w:rsidP="00DE5C35">
            <w:pPr>
              <w:jc w:val="center"/>
              <w:rPr>
                <w:rFonts w:ascii="Times New Roman" w:hAnsi="Times New Roman" w:cs="Times New Roman"/>
                <w:sz w:val="24"/>
                <w:szCs w:val="24"/>
              </w:rPr>
            </w:pPr>
            <w:r w:rsidRPr="00910444">
              <w:rPr>
                <w:rFonts w:ascii="Times New Roman" w:hAnsi="Times New Roman" w:cs="Times New Roman"/>
                <w:sz w:val="24"/>
                <w:szCs w:val="24"/>
              </w:rPr>
              <w:t>Текст пояснений</w:t>
            </w:r>
          </w:p>
        </w:tc>
      </w:tr>
      <w:tr w:rsidR="003516CC" w:rsidRPr="00910444" w:rsidTr="00DE5C35">
        <w:tc>
          <w:tcPr>
            <w:tcW w:w="10670" w:type="dxa"/>
            <w:gridSpan w:val="3"/>
          </w:tcPr>
          <w:p w:rsidR="00C30CC8" w:rsidRPr="00910444" w:rsidRDefault="00C30CC8" w:rsidP="00DE5C35">
            <w:pPr>
              <w:ind w:firstLine="62"/>
              <w:jc w:val="center"/>
              <w:rPr>
                <w:rFonts w:ascii="Times New Roman" w:hAnsi="Times New Roman" w:cs="Times New Roman"/>
                <w:sz w:val="24"/>
                <w:szCs w:val="24"/>
              </w:rPr>
            </w:pPr>
            <w:r w:rsidRPr="00910444">
              <w:rPr>
                <w:rFonts w:ascii="Times New Roman" w:hAnsi="Times New Roman" w:cs="Times New Roman"/>
                <w:b/>
                <w:sz w:val="24"/>
                <w:szCs w:val="24"/>
              </w:rPr>
              <w:t>ДАННЫЕ ЗАКАЗЧИКА, УПОЛНОМОЧЕННОГО ОРГАНА</w:t>
            </w:r>
          </w:p>
        </w:tc>
      </w:tr>
      <w:tr w:rsidR="003516CC" w:rsidRPr="00910444" w:rsidTr="00DE5C35">
        <w:tc>
          <w:tcPr>
            <w:tcW w:w="738" w:type="dxa"/>
          </w:tcPr>
          <w:p w:rsidR="00F035BA" w:rsidRPr="00910444" w:rsidRDefault="00F035BA"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F035BA" w:rsidRPr="00910444" w:rsidRDefault="00F035BA" w:rsidP="00DE5C35">
            <w:pPr>
              <w:rPr>
                <w:rFonts w:ascii="Times New Roman" w:hAnsi="Times New Roman" w:cs="Times New Roman"/>
                <w:sz w:val="24"/>
                <w:szCs w:val="24"/>
              </w:rPr>
            </w:pPr>
            <w:r w:rsidRPr="00910444">
              <w:rPr>
                <w:rFonts w:ascii="Times New Roman" w:hAnsi="Times New Roman" w:cs="Times New Roman"/>
                <w:bCs/>
                <w:sz w:val="24"/>
                <w:szCs w:val="24"/>
              </w:rPr>
              <w:t>Наименование, место нахождения, почтовый адрес</w:t>
            </w:r>
            <w:r w:rsidR="00A7237F" w:rsidRPr="00910444">
              <w:rPr>
                <w:rFonts w:ascii="Times New Roman" w:hAnsi="Times New Roman" w:cs="Times New Roman"/>
                <w:bCs/>
                <w:sz w:val="24"/>
                <w:szCs w:val="24"/>
              </w:rPr>
              <w:t xml:space="preserve">, </w:t>
            </w:r>
            <w:r w:rsidRPr="00910444">
              <w:rPr>
                <w:rFonts w:ascii="Times New Roman" w:hAnsi="Times New Roman" w:cs="Times New Roman"/>
                <w:bCs/>
                <w:sz w:val="24"/>
                <w:szCs w:val="24"/>
              </w:rPr>
              <w:t>адрес электронной почты, номер контактного телефона</w:t>
            </w:r>
            <w:r w:rsidR="00A7237F" w:rsidRPr="00910444">
              <w:rPr>
                <w:rFonts w:ascii="Times New Roman" w:hAnsi="Times New Roman" w:cs="Times New Roman"/>
                <w:bCs/>
                <w:sz w:val="24"/>
                <w:szCs w:val="24"/>
              </w:rPr>
              <w:t>, ответственное должностное лицо заказчика.</w:t>
            </w:r>
          </w:p>
        </w:tc>
        <w:tc>
          <w:tcPr>
            <w:tcW w:w="6813" w:type="dxa"/>
            <w:vAlign w:val="center"/>
          </w:tcPr>
          <w:p w:rsidR="00F035BA"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 xml:space="preserve">Наименование: </w:t>
            </w:r>
            <w:r w:rsidR="002C7253" w:rsidRPr="002C7253">
              <w:rPr>
                <w:rFonts w:ascii="Times New Roman" w:hAnsi="Times New Roman" w:cs="Times New Roman"/>
                <w:bCs/>
                <w:sz w:val="24"/>
                <w:szCs w:val="24"/>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r w:rsidR="002C7253">
              <w:rPr>
                <w:rFonts w:ascii="Times New Roman" w:hAnsi="Times New Roman" w:cs="Times New Roman"/>
                <w:bCs/>
                <w:sz w:val="24"/>
                <w:szCs w:val="24"/>
              </w:rPr>
              <w:t>;</w:t>
            </w:r>
          </w:p>
          <w:p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 xml:space="preserve">Место нахождения: </w:t>
            </w:r>
            <w:r w:rsidR="002C7253" w:rsidRPr="002C7253">
              <w:rPr>
                <w:rFonts w:ascii="Times New Roman" w:hAnsi="Times New Roman" w:cs="Times New Roman"/>
                <w:bCs/>
                <w:sz w:val="24"/>
                <w:szCs w:val="24"/>
              </w:rPr>
              <w:t>424039, Республика Марий Эл, г. Йошкар-Ола, ул. Дружбы, д. 2</w:t>
            </w:r>
            <w:r w:rsidR="002C7253">
              <w:rPr>
                <w:rFonts w:ascii="Times New Roman" w:hAnsi="Times New Roman" w:cs="Times New Roman"/>
                <w:bCs/>
                <w:sz w:val="24"/>
                <w:szCs w:val="24"/>
              </w:rPr>
              <w:t>;</w:t>
            </w:r>
          </w:p>
          <w:p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Почтовый адрес:</w:t>
            </w:r>
            <w:r w:rsidR="002C7253" w:rsidRPr="002C7253">
              <w:rPr>
                <w:rFonts w:ascii="Times New Roman" w:eastAsia="Times New Roman" w:hAnsi="Times New Roman" w:cs="Times New Roman"/>
                <w:sz w:val="21"/>
                <w:szCs w:val="21"/>
                <w:lang w:eastAsia="ru-RU"/>
              </w:rPr>
              <w:t xml:space="preserve"> </w:t>
            </w:r>
            <w:r w:rsidR="002C7253" w:rsidRPr="002C7253">
              <w:rPr>
                <w:rFonts w:ascii="Times New Roman" w:hAnsi="Times New Roman" w:cs="Times New Roman"/>
                <w:bCs/>
                <w:sz w:val="24"/>
                <w:szCs w:val="24"/>
              </w:rPr>
              <w:t>424039, Республика Марий Эл, г. Йошкар-Ола, ул. Дружбы, д. 2</w:t>
            </w:r>
            <w:r w:rsidR="002C7253">
              <w:rPr>
                <w:rFonts w:ascii="Times New Roman" w:hAnsi="Times New Roman" w:cs="Times New Roman"/>
                <w:bCs/>
                <w:sz w:val="24"/>
                <w:szCs w:val="24"/>
              </w:rPr>
              <w:t>;</w:t>
            </w:r>
          </w:p>
          <w:p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 xml:space="preserve">Адрес электронной почты: </w:t>
            </w:r>
            <w:r w:rsidR="002C7253" w:rsidRPr="002C7253">
              <w:rPr>
                <w:rFonts w:ascii="Times New Roman" w:hAnsi="Times New Roman" w:cs="Times New Roman"/>
                <w:bCs/>
                <w:sz w:val="24"/>
                <w:szCs w:val="24"/>
                <w:u w:val="single"/>
                <w:lang w:val="en-US"/>
              </w:rPr>
              <w:t>log</w:t>
            </w:r>
            <w:r w:rsidR="002C7253" w:rsidRPr="002C7253">
              <w:rPr>
                <w:rFonts w:ascii="Times New Roman" w:hAnsi="Times New Roman" w:cs="Times New Roman"/>
                <w:bCs/>
                <w:sz w:val="24"/>
                <w:szCs w:val="24"/>
                <w:u w:val="single"/>
              </w:rPr>
              <w:t>@</w:t>
            </w:r>
            <w:r w:rsidR="002C7253" w:rsidRPr="002C7253">
              <w:rPr>
                <w:rFonts w:ascii="Times New Roman" w:hAnsi="Times New Roman" w:cs="Times New Roman"/>
                <w:bCs/>
                <w:sz w:val="24"/>
                <w:szCs w:val="24"/>
                <w:u w:val="single"/>
                <w:lang w:val="en-US"/>
              </w:rPr>
              <w:t>vod</w:t>
            </w:r>
            <w:r w:rsidR="002C7253" w:rsidRPr="002C7253">
              <w:rPr>
                <w:rFonts w:ascii="Times New Roman" w:hAnsi="Times New Roman" w:cs="Times New Roman"/>
                <w:bCs/>
                <w:sz w:val="24"/>
                <w:szCs w:val="24"/>
                <w:u w:val="single"/>
              </w:rPr>
              <w:t>12.</w:t>
            </w:r>
            <w:r w:rsidR="002C7253" w:rsidRPr="002C7253">
              <w:rPr>
                <w:rFonts w:ascii="Times New Roman" w:hAnsi="Times New Roman" w:cs="Times New Roman"/>
                <w:bCs/>
                <w:sz w:val="24"/>
                <w:szCs w:val="24"/>
                <w:u w:val="single"/>
                <w:lang w:val="en-US"/>
              </w:rPr>
              <w:t>ru</w:t>
            </w:r>
          </w:p>
          <w:p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Номер контактного телефона:</w:t>
            </w:r>
            <w:r w:rsidR="002C7253" w:rsidRPr="002C7253">
              <w:rPr>
                <w:rFonts w:ascii="Times New Roman" w:eastAsia="Times New Roman" w:hAnsi="Times New Roman" w:cs="Times New Roman"/>
                <w:sz w:val="21"/>
                <w:szCs w:val="21"/>
                <w:lang w:eastAsia="ru-RU"/>
              </w:rPr>
              <w:t xml:space="preserve"> </w:t>
            </w:r>
            <w:r w:rsidR="002C7253">
              <w:rPr>
                <w:rFonts w:ascii="Times New Roman" w:eastAsia="Times New Roman" w:hAnsi="Times New Roman" w:cs="Times New Roman"/>
                <w:sz w:val="21"/>
                <w:szCs w:val="21"/>
                <w:lang w:eastAsia="ru-RU"/>
              </w:rPr>
              <w:t>8</w:t>
            </w:r>
            <w:r w:rsidR="002C7253" w:rsidRPr="002C7253">
              <w:rPr>
                <w:rFonts w:ascii="Times New Roman" w:hAnsi="Times New Roman" w:cs="Times New Roman"/>
                <w:sz w:val="24"/>
                <w:szCs w:val="24"/>
              </w:rPr>
              <w:t>(8362) 64-57-62</w:t>
            </w:r>
          </w:p>
          <w:p w:rsidR="00B928B8" w:rsidRPr="00910444" w:rsidRDefault="002C7253" w:rsidP="00204464">
            <w:pPr>
              <w:jc w:val="both"/>
              <w:rPr>
                <w:rFonts w:ascii="Times New Roman" w:hAnsi="Times New Roman" w:cs="Times New Roman"/>
                <w:sz w:val="24"/>
                <w:szCs w:val="24"/>
              </w:rPr>
            </w:pPr>
            <w:r w:rsidRPr="004E6445">
              <w:rPr>
                <w:rFonts w:ascii="Times New Roman" w:hAnsi="Times New Roman" w:cs="Times New Roman"/>
                <w:bCs/>
                <w:sz w:val="24"/>
                <w:szCs w:val="24"/>
              </w:rPr>
              <w:t>Ответственное лицо за размещение закупки</w:t>
            </w:r>
            <w:r w:rsidR="005B1916" w:rsidRPr="00A8233F">
              <w:rPr>
                <w:rFonts w:ascii="Times New Roman" w:hAnsi="Times New Roman" w:cs="Times New Roman"/>
                <w:bCs/>
                <w:sz w:val="24"/>
                <w:szCs w:val="24"/>
              </w:rPr>
              <w:t>:</w:t>
            </w:r>
            <w:r w:rsidRPr="00A8233F">
              <w:rPr>
                <w:rFonts w:ascii="Times New Roman" w:hAnsi="Times New Roman" w:cs="Times New Roman"/>
                <w:bCs/>
                <w:sz w:val="24"/>
                <w:szCs w:val="24"/>
              </w:rPr>
              <w:t xml:space="preserve"> </w:t>
            </w:r>
            <w:r w:rsidRPr="004E6445">
              <w:rPr>
                <w:rFonts w:ascii="Times New Roman" w:hAnsi="Times New Roman" w:cs="Times New Roman"/>
                <w:sz w:val="24"/>
                <w:szCs w:val="24"/>
              </w:rPr>
              <w:t>Ерсулова Анна Викторовна</w:t>
            </w:r>
          </w:p>
        </w:tc>
      </w:tr>
      <w:tr w:rsidR="003516CC" w:rsidRPr="00910444" w:rsidTr="00DE5C35">
        <w:tc>
          <w:tcPr>
            <w:tcW w:w="10670" w:type="dxa"/>
            <w:gridSpan w:val="3"/>
          </w:tcPr>
          <w:p w:rsidR="00C30CC8" w:rsidRPr="00910444" w:rsidRDefault="00C30CC8" w:rsidP="008002E6">
            <w:pPr>
              <w:ind w:firstLine="62"/>
              <w:jc w:val="center"/>
              <w:rPr>
                <w:rFonts w:ascii="Times New Roman" w:hAnsi="Times New Roman" w:cs="Times New Roman"/>
                <w:b/>
                <w:bCs/>
                <w:sz w:val="24"/>
                <w:szCs w:val="24"/>
              </w:rPr>
            </w:pPr>
            <w:r w:rsidRPr="00910444">
              <w:rPr>
                <w:rFonts w:ascii="Times New Roman" w:hAnsi="Times New Roman" w:cs="Times New Roman"/>
                <w:b/>
                <w:bCs/>
                <w:sz w:val="24"/>
                <w:szCs w:val="24"/>
              </w:rPr>
              <w:t xml:space="preserve">ИНФОРМАЦИЯ </w:t>
            </w:r>
            <w:r w:rsidR="008002E6" w:rsidRPr="00910444">
              <w:rPr>
                <w:rFonts w:ascii="Times New Roman" w:hAnsi="Times New Roman" w:cs="Times New Roman"/>
                <w:b/>
                <w:bCs/>
                <w:sz w:val="24"/>
                <w:szCs w:val="24"/>
              </w:rPr>
              <w:t xml:space="preserve">ОБ </w:t>
            </w:r>
            <w:r w:rsidR="00662DC7" w:rsidRPr="00910444">
              <w:rPr>
                <w:rFonts w:ascii="Times New Roman" w:hAnsi="Times New Roman" w:cs="Times New Roman"/>
                <w:b/>
                <w:bCs/>
                <w:sz w:val="24"/>
                <w:szCs w:val="24"/>
              </w:rPr>
              <w:t>ОТКРЫТОМ КОНКУРСЕ В ЭЛЕКТРОННОЙ ФОРМЕ</w:t>
            </w:r>
          </w:p>
        </w:tc>
      </w:tr>
      <w:tr w:rsidR="002069EF" w:rsidRPr="004B2FE4" w:rsidTr="004B2FE4">
        <w:trPr>
          <w:trHeight w:val="347"/>
        </w:trPr>
        <w:tc>
          <w:tcPr>
            <w:tcW w:w="738" w:type="dxa"/>
          </w:tcPr>
          <w:p w:rsidR="002069EF" w:rsidRPr="00910444" w:rsidRDefault="002069EF"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2069EF" w:rsidRPr="00E45D59" w:rsidRDefault="00C7437D" w:rsidP="00DE5C35">
            <w:pPr>
              <w:autoSpaceDE w:val="0"/>
              <w:autoSpaceDN w:val="0"/>
              <w:adjustRightInd w:val="0"/>
              <w:rPr>
                <w:rFonts w:ascii="Times New Roman" w:hAnsi="Times New Roman" w:cs="Times New Roman"/>
                <w:sz w:val="24"/>
                <w:szCs w:val="24"/>
                <w:highlight w:val="yellow"/>
              </w:rPr>
            </w:pPr>
            <w:r w:rsidRPr="00C7437D">
              <w:rPr>
                <w:rFonts w:ascii="Times New Roman" w:hAnsi="Times New Roman" w:cs="Times New Roman"/>
                <w:sz w:val="24"/>
                <w:szCs w:val="24"/>
              </w:rPr>
              <w:t>Специализированная организация</w:t>
            </w:r>
          </w:p>
        </w:tc>
        <w:tc>
          <w:tcPr>
            <w:tcW w:w="6813" w:type="dxa"/>
            <w:shd w:val="clear" w:color="auto" w:fill="auto"/>
            <w:vAlign w:val="center"/>
          </w:tcPr>
          <w:p w:rsidR="002069EF" w:rsidRPr="00E45D59" w:rsidRDefault="00C7437D" w:rsidP="00443FF4">
            <w:pPr>
              <w:jc w:val="both"/>
              <w:rPr>
                <w:rFonts w:ascii="Times New Roman" w:hAnsi="Times New Roman" w:cs="Times New Roman"/>
                <w:b/>
                <w:sz w:val="24"/>
                <w:szCs w:val="24"/>
                <w:highlight w:val="yellow"/>
              </w:rPr>
            </w:pPr>
            <w:r w:rsidRPr="00502A30">
              <w:rPr>
                <w:rFonts w:ascii="Times New Roman" w:hAnsi="Times New Roman" w:cs="Times New Roman"/>
                <w:bCs/>
                <w:sz w:val="24"/>
                <w:szCs w:val="24"/>
              </w:rPr>
              <w:t>не привлекается</w:t>
            </w:r>
          </w:p>
        </w:tc>
      </w:tr>
      <w:tr w:rsidR="002069EF" w:rsidRPr="00910444" w:rsidTr="00DE5C35">
        <w:tc>
          <w:tcPr>
            <w:tcW w:w="738" w:type="dxa"/>
          </w:tcPr>
          <w:p w:rsidR="002069EF" w:rsidRPr="00910444" w:rsidRDefault="002069EF"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2069EF" w:rsidRPr="00910444" w:rsidRDefault="002069EF" w:rsidP="00DE5C35">
            <w:pPr>
              <w:rPr>
                <w:rFonts w:ascii="Times New Roman" w:hAnsi="Times New Roman" w:cs="Times New Roman"/>
                <w:sz w:val="24"/>
                <w:szCs w:val="24"/>
              </w:rPr>
            </w:pPr>
            <w:r w:rsidRPr="00910444">
              <w:rPr>
                <w:rFonts w:ascii="Times New Roman" w:hAnsi="Times New Roman" w:cs="Times New Roman"/>
                <w:sz w:val="24"/>
                <w:szCs w:val="24"/>
              </w:rPr>
              <w:t>Используемый способ определения поставщика (подрядчика, исполнителя)</w:t>
            </w:r>
          </w:p>
        </w:tc>
        <w:tc>
          <w:tcPr>
            <w:tcW w:w="6813" w:type="dxa"/>
            <w:vAlign w:val="center"/>
          </w:tcPr>
          <w:p w:rsidR="00E45D59" w:rsidRDefault="00E45D59" w:rsidP="00DE5C35">
            <w:pPr>
              <w:jc w:val="both"/>
              <w:rPr>
                <w:rFonts w:ascii="Times New Roman" w:hAnsi="Times New Roman" w:cs="Times New Roman"/>
                <w:sz w:val="24"/>
                <w:szCs w:val="24"/>
              </w:rPr>
            </w:pPr>
            <w:r w:rsidRPr="00E45D59">
              <w:rPr>
                <w:rFonts w:ascii="Times New Roman" w:hAnsi="Times New Roman" w:cs="Times New Roman"/>
                <w:sz w:val="24"/>
                <w:szCs w:val="24"/>
              </w:rPr>
              <w:t>Открытый конкурс в электронной форме по 44-ФЗ</w:t>
            </w:r>
            <w:r w:rsidR="00662DC7" w:rsidRPr="00910444">
              <w:rPr>
                <w:rFonts w:ascii="Times New Roman" w:hAnsi="Times New Roman" w:cs="Times New Roman"/>
                <w:sz w:val="24"/>
                <w:szCs w:val="24"/>
              </w:rPr>
              <w:t xml:space="preserve"> </w:t>
            </w:r>
          </w:p>
          <w:p w:rsidR="002069EF" w:rsidRPr="00910444" w:rsidRDefault="00662DC7" w:rsidP="00DE5C35">
            <w:pPr>
              <w:jc w:val="both"/>
              <w:rPr>
                <w:rFonts w:ascii="Times New Roman" w:hAnsi="Times New Roman" w:cs="Times New Roman"/>
                <w:sz w:val="24"/>
                <w:szCs w:val="24"/>
              </w:rPr>
            </w:pPr>
            <w:r w:rsidRPr="00910444">
              <w:rPr>
                <w:rFonts w:ascii="Times New Roman" w:hAnsi="Times New Roman" w:cs="Times New Roman"/>
                <w:sz w:val="24"/>
                <w:szCs w:val="24"/>
              </w:rPr>
              <w:t>(далее - электронный конкурс)</w:t>
            </w:r>
          </w:p>
        </w:tc>
      </w:tr>
      <w:tr w:rsidR="002069EF" w:rsidRPr="00910444" w:rsidTr="004B2FE4">
        <w:tc>
          <w:tcPr>
            <w:tcW w:w="738" w:type="dxa"/>
          </w:tcPr>
          <w:p w:rsidR="002069EF" w:rsidRPr="00910444" w:rsidRDefault="002069EF"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2069EF" w:rsidRPr="00910444" w:rsidRDefault="002069EF" w:rsidP="00DE5C35">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Адрес электронной площадки в информационно-телекоммуникационной сети "Интернет"</w:t>
            </w:r>
          </w:p>
        </w:tc>
        <w:tc>
          <w:tcPr>
            <w:tcW w:w="6813" w:type="dxa"/>
            <w:shd w:val="clear" w:color="auto" w:fill="auto"/>
            <w:vAlign w:val="center"/>
          </w:tcPr>
          <w:p w:rsidR="002069EF" w:rsidRPr="00910444" w:rsidRDefault="00502A30" w:rsidP="00DE5C35">
            <w:pPr>
              <w:widowControl w:val="0"/>
              <w:autoSpaceDE w:val="0"/>
              <w:autoSpaceDN w:val="0"/>
              <w:adjustRightInd w:val="0"/>
              <w:jc w:val="both"/>
              <w:rPr>
                <w:rFonts w:ascii="Times New Roman" w:hAnsi="Times New Roman" w:cs="Times New Roman"/>
                <w:sz w:val="24"/>
                <w:szCs w:val="24"/>
              </w:rPr>
            </w:pPr>
            <w:r w:rsidRPr="00502A30">
              <w:rPr>
                <w:rFonts w:ascii="Times New Roman CYR" w:hAnsi="Times New Roman CYR" w:cs="Times New Roman CYR"/>
              </w:rPr>
              <w:t>http://www.rts-tender.ru</w:t>
            </w:r>
            <w:bookmarkStart w:id="0" w:name="_GoBack"/>
            <w:bookmarkEnd w:id="0"/>
          </w:p>
        </w:tc>
      </w:tr>
      <w:tr w:rsidR="00AA14BD" w:rsidRPr="00910444" w:rsidTr="00DE5C35">
        <w:tc>
          <w:tcPr>
            <w:tcW w:w="738" w:type="dxa"/>
          </w:tcPr>
          <w:p w:rsidR="00AA14BD" w:rsidRPr="00910444" w:rsidRDefault="00AA14BD"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AA14BD" w:rsidRPr="00910444" w:rsidRDefault="00AA14BD" w:rsidP="00DE5C35">
            <w:pPr>
              <w:widowControl w:val="0"/>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Наименование объекта закупки</w:t>
            </w:r>
          </w:p>
        </w:tc>
        <w:tc>
          <w:tcPr>
            <w:tcW w:w="6813" w:type="dxa"/>
            <w:vAlign w:val="center"/>
          </w:tcPr>
          <w:p w:rsidR="00AA14BD" w:rsidRDefault="00E45D59" w:rsidP="00DE5C35">
            <w:pPr>
              <w:widowControl w:val="0"/>
              <w:autoSpaceDE w:val="0"/>
              <w:autoSpaceDN w:val="0"/>
              <w:adjustRightInd w:val="0"/>
              <w:jc w:val="both"/>
              <w:rPr>
                <w:rFonts w:ascii="Times New Roman" w:eastAsia="Calibri" w:hAnsi="Times New Roman" w:cs="Times New Roman"/>
                <w:b/>
                <w:bCs/>
                <w:sz w:val="24"/>
                <w:szCs w:val="24"/>
              </w:rPr>
            </w:pPr>
            <w:r w:rsidRPr="00E45D59">
              <w:rPr>
                <w:rFonts w:ascii="Times New Roman" w:eastAsia="Calibri" w:hAnsi="Times New Roman" w:cs="Times New Roman"/>
                <w:b/>
                <w:sz w:val="24"/>
                <w:szCs w:val="24"/>
              </w:rPr>
              <w:t>Проведение ежегодного обязательного аудита бухгалтерской (финансовой) отчетности МУП "Водоканал" за 2023-2024 годы</w:t>
            </w:r>
            <w:r>
              <w:rPr>
                <w:rFonts w:ascii="Times New Roman" w:eastAsia="Calibri" w:hAnsi="Times New Roman" w:cs="Times New Roman"/>
                <w:b/>
                <w:sz w:val="24"/>
                <w:szCs w:val="24"/>
              </w:rPr>
              <w:t>.</w:t>
            </w:r>
          </w:p>
          <w:p w:rsidR="00224B51" w:rsidRPr="00224B51" w:rsidRDefault="00224B51" w:rsidP="00DE5C35">
            <w:pPr>
              <w:widowControl w:val="0"/>
              <w:autoSpaceDE w:val="0"/>
              <w:autoSpaceDN w:val="0"/>
              <w:adjustRightInd w:val="0"/>
              <w:jc w:val="both"/>
              <w:rPr>
                <w:rFonts w:ascii="Times New Roman" w:hAnsi="Times New Roman" w:cs="Times New Roman"/>
              </w:rPr>
            </w:pPr>
            <w:r w:rsidRPr="00224B51">
              <w:rPr>
                <w:rFonts w:ascii="Times New Roman" w:hAnsi="Times New Roman" w:cs="Times New Roman"/>
                <w:bCs/>
              </w:rPr>
              <w:t>ОКПД2</w:t>
            </w:r>
            <w:r w:rsidRPr="00224B51">
              <w:rPr>
                <w:rFonts w:ascii="Times New Roman" w:hAnsi="Times New Roman" w:cs="Times New Roman"/>
              </w:rPr>
              <w:t>: 69.20.10.000:Услуги по проведению финансового аудита;</w:t>
            </w:r>
          </w:p>
          <w:p w:rsidR="00224B51" w:rsidRPr="00224B51" w:rsidRDefault="00224B51" w:rsidP="00DE5C35">
            <w:pPr>
              <w:widowControl w:val="0"/>
              <w:autoSpaceDE w:val="0"/>
              <w:autoSpaceDN w:val="0"/>
              <w:adjustRightInd w:val="0"/>
              <w:jc w:val="both"/>
              <w:rPr>
                <w:rFonts w:ascii="Times New Roman" w:hAnsi="Times New Roman" w:cs="Times New Roman"/>
                <w:sz w:val="24"/>
                <w:szCs w:val="24"/>
              </w:rPr>
            </w:pPr>
            <w:r w:rsidRPr="00224B51">
              <w:rPr>
                <w:rFonts w:ascii="Times New Roman" w:hAnsi="Times New Roman" w:cs="Times New Roman"/>
              </w:rPr>
              <w:t xml:space="preserve">ОКВЭД 2: </w:t>
            </w:r>
            <w:r w:rsidRPr="00224B51">
              <w:rPr>
                <w:rFonts w:ascii="Times New Roman" w:hAnsi="Times New Roman" w:cs="Times New Roman"/>
                <w:bCs/>
              </w:rPr>
              <w:t>69.20.1</w:t>
            </w:r>
            <w:r w:rsidR="00E45D59">
              <w:rPr>
                <w:rFonts w:ascii="Times New Roman" w:hAnsi="Times New Roman" w:cs="Times New Roman"/>
                <w:bCs/>
              </w:rPr>
              <w:t xml:space="preserve"> </w:t>
            </w:r>
            <w:r w:rsidRPr="00224B51">
              <w:rPr>
                <w:rFonts w:ascii="Times New Roman" w:hAnsi="Times New Roman" w:cs="Times New Roman"/>
              </w:rPr>
              <w:t>Деятельность по проведению финансового аудита</w:t>
            </w:r>
          </w:p>
        </w:tc>
      </w:tr>
      <w:tr w:rsidR="00AA14BD" w:rsidRPr="00910444" w:rsidTr="00DE5C35">
        <w:tc>
          <w:tcPr>
            <w:tcW w:w="738" w:type="dxa"/>
          </w:tcPr>
          <w:p w:rsidR="00AA14BD" w:rsidRPr="00910444" w:rsidRDefault="00AA14BD"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AA14BD" w:rsidRPr="00910444" w:rsidRDefault="00C12F69" w:rsidP="00C12F69">
            <w:pPr>
              <w:autoSpaceDE w:val="0"/>
              <w:autoSpaceDN w:val="0"/>
              <w:adjustRightInd w:val="0"/>
              <w:rPr>
                <w:rFonts w:ascii="Times New Roman" w:hAnsi="Times New Roman" w:cs="Times New Roman"/>
                <w:sz w:val="24"/>
                <w:szCs w:val="24"/>
              </w:rPr>
            </w:pPr>
            <w:r w:rsidRPr="00C12F69">
              <w:rPr>
                <w:rFonts w:ascii="Times New Roman" w:hAnsi="Times New Roman" w:cs="Times New Roman"/>
                <w:sz w:val="24"/>
                <w:szCs w:val="24"/>
              </w:rPr>
              <w:t>Информация о том, что закупка проходит в рамках гособоронзаказа или согласно частям 4–6 статьи 15 Закона № 44-ФЗ</w:t>
            </w:r>
          </w:p>
        </w:tc>
        <w:tc>
          <w:tcPr>
            <w:tcW w:w="6813" w:type="dxa"/>
            <w:vAlign w:val="center"/>
          </w:tcPr>
          <w:p w:rsidR="00AA14BD" w:rsidRPr="00910444" w:rsidRDefault="002F3302" w:rsidP="00CA6CE2">
            <w:pPr>
              <w:autoSpaceDE w:val="0"/>
              <w:autoSpaceDN w:val="0"/>
              <w:adjustRightInd w:val="0"/>
              <w:jc w:val="both"/>
              <w:rPr>
                <w:rFonts w:ascii="Times New Roman" w:hAnsi="Times New Roman" w:cs="Times New Roman"/>
                <w:sz w:val="24"/>
                <w:szCs w:val="24"/>
              </w:rPr>
            </w:pPr>
            <w:r w:rsidRPr="00C65EEC">
              <w:rPr>
                <w:rFonts w:ascii="Times New Roman" w:hAnsi="Times New Roman" w:cs="Times New Roman"/>
                <w:sz w:val="24"/>
                <w:szCs w:val="24"/>
              </w:rPr>
              <w:t>Не установлено</w:t>
            </w:r>
          </w:p>
        </w:tc>
      </w:tr>
      <w:tr w:rsidR="003440C0" w:rsidRPr="00910444" w:rsidTr="00DE5C35">
        <w:tc>
          <w:tcPr>
            <w:tcW w:w="738" w:type="dxa"/>
          </w:tcPr>
          <w:p w:rsidR="003440C0" w:rsidRPr="00910444" w:rsidRDefault="003440C0"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3440C0" w:rsidRPr="00910444" w:rsidRDefault="00502A30" w:rsidP="00DE5C35">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w:t>
            </w:r>
            <w:r w:rsidR="003440C0" w:rsidRPr="00910444">
              <w:rPr>
                <w:rFonts w:ascii="Times New Roman" w:hAnsi="Times New Roman" w:cs="Times New Roman"/>
                <w:sz w:val="24"/>
                <w:szCs w:val="24"/>
              </w:rPr>
              <w:t>бъем выполняемых работ, оказываемых услуг</w:t>
            </w:r>
            <w:r w:rsidR="008C41A0" w:rsidRPr="00910444">
              <w:rPr>
                <w:rFonts w:ascii="Times New Roman" w:hAnsi="Times New Roman" w:cs="Times New Roman"/>
                <w:sz w:val="24"/>
                <w:szCs w:val="24"/>
              </w:rPr>
              <w:t>, единица измерения (при наличии).</w:t>
            </w:r>
          </w:p>
        </w:tc>
        <w:tc>
          <w:tcPr>
            <w:tcW w:w="6813" w:type="dxa"/>
            <w:vAlign w:val="center"/>
          </w:tcPr>
          <w:p w:rsidR="00502A30" w:rsidRDefault="00502A30" w:rsidP="00502A3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условная единица;</w:t>
            </w:r>
          </w:p>
          <w:p w:rsidR="00082B0C" w:rsidRPr="00204464" w:rsidRDefault="00910444" w:rsidP="007C7BA2">
            <w:pPr>
              <w:widowControl w:val="0"/>
              <w:autoSpaceDE w:val="0"/>
              <w:autoSpaceDN w:val="0"/>
              <w:adjustRightInd w:val="0"/>
              <w:jc w:val="both"/>
              <w:rPr>
                <w:rFonts w:ascii="Times New Roman" w:hAnsi="Times New Roman" w:cs="Times New Roman"/>
                <w:sz w:val="24"/>
                <w:szCs w:val="24"/>
              </w:rPr>
            </w:pPr>
            <w:r w:rsidRPr="00910444">
              <w:rPr>
                <w:rFonts w:ascii="Times New Roman" w:hAnsi="Times New Roman" w:cs="Times New Roman"/>
                <w:sz w:val="24"/>
                <w:szCs w:val="24"/>
              </w:rPr>
              <w:t xml:space="preserve">Определяется в соответствии с </w:t>
            </w:r>
            <w:r w:rsidR="00502A30">
              <w:rPr>
                <w:rFonts w:ascii="Times New Roman" w:hAnsi="Times New Roman" w:cs="Times New Roman"/>
                <w:sz w:val="24"/>
                <w:szCs w:val="24"/>
              </w:rPr>
              <w:t>Приложением</w:t>
            </w:r>
            <w:r w:rsidR="00AC2134">
              <w:rPr>
                <w:rFonts w:ascii="Times New Roman" w:hAnsi="Times New Roman" w:cs="Times New Roman"/>
                <w:sz w:val="24"/>
                <w:szCs w:val="24"/>
              </w:rPr>
              <w:t xml:space="preserve"> №</w:t>
            </w:r>
            <w:r w:rsidRPr="00910444">
              <w:rPr>
                <w:rFonts w:ascii="Times New Roman" w:hAnsi="Times New Roman" w:cs="Times New Roman"/>
                <w:sz w:val="24"/>
                <w:szCs w:val="24"/>
              </w:rPr>
              <w:t>1. Описание объекта закупк</w:t>
            </w:r>
            <w:r w:rsidR="002F3302">
              <w:rPr>
                <w:rFonts w:ascii="Times New Roman" w:hAnsi="Times New Roman" w:cs="Times New Roman"/>
                <w:sz w:val="24"/>
                <w:szCs w:val="24"/>
              </w:rPr>
              <w:t>и (Техническое задание), котор</w:t>
            </w:r>
            <w:r w:rsidR="007C7BA2">
              <w:rPr>
                <w:rFonts w:ascii="Times New Roman" w:hAnsi="Times New Roman" w:cs="Times New Roman"/>
                <w:sz w:val="24"/>
                <w:szCs w:val="24"/>
              </w:rPr>
              <w:t>ое</w:t>
            </w:r>
            <w:r w:rsidRPr="00910444">
              <w:rPr>
                <w:rFonts w:ascii="Times New Roman" w:hAnsi="Times New Roman" w:cs="Times New Roman"/>
                <w:sz w:val="24"/>
                <w:szCs w:val="24"/>
              </w:rPr>
              <w:t xml:space="preserve"> является неотъемлемой частью извещения.</w:t>
            </w:r>
          </w:p>
        </w:tc>
      </w:tr>
      <w:tr w:rsidR="00082B0C" w:rsidRPr="00910444" w:rsidTr="00DE5C35">
        <w:tc>
          <w:tcPr>
            <w:tcW w:w="738" w:type="dxa"/>
          </w:tcPr>
          <w:p w:rsidR="00082B0C" w:rsidRPr="00910444" w:rsidRDefault="00082B0C"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082B0C" w:rsidRPr="00910444" w:rsidRDefault="00082B0C" w:rsidP="00FB6CBA">
            <w:pPr>
              <w:rPr>
                <w:rFonts w:ascii="Times New Roman" w:hAnsi="Times New Roman" w:cs="Times New Roman"/>
                <w:sz w:val="24"/>
                <w:szCs w:val="24"/>
              </w:rPr>
            </w:pPr>
            <w:r w:rsidRPr="00910444">
              <w:rPr>
                <w:rFonts w:ascii="Times New Roman" w:hAnsi="Times New Roman" w:cs="Times New Roman"/>
                <w:sz w:val="24"/>
                <w:szCs w:val="24"/>
              </w:rPr>
              <w:t>Место выполнения работы, оказания услуги</w:t>
            </w:r>
          </w:p>
        </w:tc>
        <w:tc>
          <w:tcPr>
            <w:tcW w:w="6813" w:type="dxa"/>
            <w:vAlign w:val="center"/>
          </w:tcPr>
          <w:p w:rsidR="00260609" w:rsidRPr="007E7FB5" w:rsidRDefault="00502A30" w:rsidP="00260609">
            <w:pPr>
              <w:jc w:val="both"/>
              <w:rPr>
                <w:rFonts w:ascii="Times New Roman" w:eastAsia="Times New Roman" w:hAnsi="Times New Roman" w:cs="Times New Roman"/>
                <w:sz w:val="24"/>
                <w:szCs w:val="24"/>
                <w:lang w:eastAsia="ru-RU"/>
              </w:rPr>
            </w:pPr>
            <w:r w:rsidRPr="00502A30">
              <w:rPr>
                <w:rFonts w:ascii="Times New Roman" w:eastAsia="Times New Roman" w:hAnsi="Times New Roman" w:cs="Times New Roman"/>
                <w:b/>
                <w:sz w:val="24"/>
                <w:szCs w:val="24"/>
                <w:lang w:eastAsia="ru-RU"/>
              </w:rPr>
              <w:t xml:space="preserve">Место оказания услуг – </w:t>
            </w:r>
            <w:r w:rsidRPr="00502A30">
              <w:rPr>
                <w:rFonts w:ascii="Times New Roman" w:eastAsia="Times New Roman" w:hAnsi="Times New Roman" w:cs="Times New Roman"/>
                <w:sz w:val="24"/>
                <w:szCs w:val="24"/>
                <w:lang w:eastAsia="ru-RU"/>
              </w:rPr>
              <w:t>Республика Марий Эл, г. Йошкар-Ола, ул. Дружбы, 2.</w:t>
            </w:r>
          </w:p>
          <w:p w:rsidR="00082B0C" w:rsidRPr="00204464" w:rsidRDefault="00082B0C" w:rsidP="00114951">
            <w:pPr>
              <w:jc w:val="both"/>
              <w:rPr>
                <w:rFonts w:ascii="Times New Roman" w:hAnsi="Times New Roman" w:cs="Times New Roman"/>
                <w:b/>
                <w:sz w:val="24"/>
                <w:szCs w:val="24"/>
              </w:rPr>
            </w:pPr>
          </w:p>
        </w:tc>
      </w:tr>
      <w:tr w:rsidR="008C41A0" w:rsidRPr="00910444" w:rsidTr="00DE5C35">
        <w:tc>
          <w:tcPr>
            <w:tcW w:w="738" w:type="dxa"/>
          </w:tcPr>
          <w:p w:rsidR="008C41A0" w:rsidRPr="00910444" w:rsidRDefault="008C41A0"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8C41A0" w:rsidRPr="00910444" w:rsidRDefault="008C41A0" w:rsidP="00DE5C35">
            <w:pPr>
              <w:widowControl w:val="0"/>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Срок исполнения контракта (отдельных этапов исполнения контракта, если проектом контракта предусмотрены такие этапы)</w:t>
            </w:r>
          </w:p>
        </w:tc>
        <w:tc>
          <w:tcPr>
            <w:tcW w:w="6813" w:type="dxa"/>
            <w:vAlign w:val="center"/>
          </w:tcPr>
          <w:p w:rsidR="00340CD8" w:rsidRDefault="00FB6CBA" w:rsidP="00FB6CBA">
            <w:pPr>
              <w:shd w:val="clear" w:color="auto" w:fill="FFFFFF"/>
              <w:tabs>
                <w:tab w:val="left" w:pos="993"/>
              </w:tabs>
              <w:jc w:val="both"/>
              <w:rPr>
                <w:rFonts w:ascii="Times New Roman" w:eastAsia="Times New Roman" w:hAnsi="Times New Roman"/>
                <w:b/>
                <w:bCs/>
                <w:sz w:val="24"/>
                <w:szCs w:val="24"/>
                <w:lang w:eastAsia="ru-RU"/>
              </w:rPr>
            </w:pPr>
            <w:r w:rsidRPr="00FB6CBA">
              <w:rPr>
                <w:rFonts w:ascii="Times New Roman" w:eastAsia="Times New Roman" w:hAnsi="Times New Roman"/>
                <w:b/>
                <w:sz w:val="24"/>
                <w:szCs w:val="24"/>
                <w:lang w:eastAsia="ru-RU"/>
              </w:rPr>
              <w:t>Срок</w:t>
            </w:r>
            <w:r w:rsidR="00340CD8">
              <w:rPr>
                <w:rFonts w:ascii="Times New Roman" w:eastAsia="Times New Roman" w:hAnsi="Times New Roman"/>
                <w:b/>
                <w:sz w:val="24"/>
                <w:szCs w:val="24"/>
                <w:lang w:eastAsia="ru-RU"/>
              </w:rPr>
              <w:t>и</w:t>
            </w:r>
            <w:r w:rsidRPr="00FB6CBA">
              <w:rPr>
                <w:rFonts w:ascii="Times New Roman" w:eastAsia="Times New Roman" w:hAnsi="Times New Roman"/>
                <w:b/>
                <w:sz w:val="24"/>
                <w:szCs w:val="24"/>
                <w:lang w:eastAsia="ru-RU"/>
              </w:rPr>
              <w:t xml:space="preserve"> оказания услуг</w:t>
            </w:r>
            <w:r w:rsidRPr="00FB6CBA">
              <w:rPr>
                <w:rFonts w:ascii="Times New Roman" w:eastAsia="Times New Roman" w:hAnsi="Times New Roman"/>
                <w:b/>
                <w:bCs/>
                <w:sz w:val="24"/>
                <w:szCs w:val="24"/>
                <w:lang w:eastAsia="ru-RU"/>
              </w:rPr>
              <w:t xml:space="preserve">: </w:t>
            </w:r>
          </w:p>
          <w:p w:rsidR="00340CD8" w:rsidRDefault="00340CD8" w:rsidP="00331C38">
            <w:pPr>
              <w:pStyle w:val="ad"/>
              <w:numPr>
                <w:ilvl w:val="0"/>
                <w:numId w:val="17"/>
              </w:numPr>
              <w:shd w:val="clear" w:color="auto" w:fill="FFFFFF"/>
              <w:tabs>
                <w:tab w:val="left" w:pos="993"/>
              </w:tabs>
              <w:ind w:left="0" w:firstLine="36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с</w:t>
            </w:r>
            <w:r w:rsidRPr="00340CD8">
              <w:rPr>
                <w:rFonts w:ascii="Times New Roman" w:eastAsia="Times New Roman" w:hAnsi="Times New Roman"/>
                <w:bCs/>
                <w:iCs/>
                <w:sz w:val="24"/>
                <w:szCs w:val="24"/>
                <w:lang w:eastAsia="ru-RU"/>
              </w:rPr>
              <w:t>рок проведения аудита бухгалтерской отчетности за 2023 год - с 15.02.2024 г. по 15.03.2024 г., выдача аудиторского заключения до 25.03.2024 г.</w:t>
            </w:r>
            <w:r>
              <w:rPr>
                <w:rFonts w:ascii="Times New Roman" w:eastAsia="Times New Roman" w:hAnsi="Times New Roman"/>
                <w:bCs/>
                <w:iCs/>
                <w:sz w:val="24"/>
                <w:szCs w:val="24"/>
                <w:lang w:eastAsia="ru-RU"/>
              </w:rPr>
              <w:t>;</w:t>
            </w:r>
            <w:r w:rsidRPr="00340CD8">
              <w:rPr>
                <w:rFonts w:ascii="Times New Roman" w:eastAsia="Times New Roman" w:hAnsi="Times New Roman"/>
                <w:bCs/>
                <w:iCs/>
                <w:sz w:val="24"/>
                <w:szCs w:val="24"/>
                <w:lang w:eastAsia="ru-RU"/>
              </w:rPr>
              <w:t xml:space="preserve"> </w:t>
            </w:r>
          </w:p>
          <w:p w:rsidR="008C41A0" w:rsidRPr="00331C38" w:rsidRDefault="00340CD8" w:rsidP="00454931">
            <w:pPr>
              <w:pStyle w:val="ad"/>
              <w:numPr>
                <w:ilvl w:val="0"/>
                <w:numId w:val="17"/>
              </w:numPr>
              <w:shd w:val="clear" w:color="auto" w:fill="FFFFFF"/>
              <w:tabs>
                <w:tab w:val="left" w:pos="993"/>
              </w:tabs>
              <w:ind w:left="0" w:firstLine="360"/>
              <w:jc w:val="both"/>
              <w:rPr>
                <w:rFonts w:ascii="Times New Roman" w:eastAsia="Times New Roman" w:hAnsi="Times New Roman"/>
                <w:bCs/>
                <w:iCs/>
                <w:sz w:val="24"/>
                <w:szCs w:val="24"/>
                <w:lang w:eastAsia="ru-RU"/>
              </w:rPr>
            </w:pPr>
            <w:r w:rsidRPr="00454931">
              <w:rPr>
                <w:rFonts w:ascii="Times New Roman" w:eastAsia="Times New Roman" w:hAnsi="Times New Roman"/>
                <w:bCs/>
                <w:iCs/>
                <w:sz w:val="24"/>
                <w:szCs w:val="24"/>
                <w:lang w:eastAsia="ru-RU"/>
              </w:rPr>
              <w:t>срок проведения аудита бухгалтерской отчетности за 2024 год - с 1</w:t>
            </w:r>
            <w:r w:rsidR="00454931" w:rsidRPr="00454931">
              <w:rPr>
                <w:rFonts w:ascii="Times New Roman" w:eastAsia="Times New Roman" w:hAnsi="Times New Roman"/>
                <w:bCs/>
                <w:iCs/>
                <w:sz w:val="24"/>
                <w:szCs w:val="24"/>
                <w:lang w:eastAsia="ru-RU"/>
              </w:rPr>
              <w:t>5</w:t>
            </w:r>
            <w:r w:rsidRPr="00454931">
              <w:rPr>
                <w:rFonts w:ascii="Times New Roman" w:eastAsia="Times New Roman" w:hAnsi="Times New Roman"/>
                <w:bCs/>
                <w:iCs/>
                <w:sz w:val="24"/>
                <w:szCs w:val="24"/>
                <w:lang w:eastAsia="ru-RU"/>
              </w:rPr>
              <w:t>.02.2025 г. по 1</w:t>
            </w:r>
            <w:r w:rsidR="00454931" w:rsidRPr="00454931">
              <w:rPr>
                <w:rFonts w:ascii="Times New Roman" w:eastAsia="Times New Roman" w:hAnsi="Times New Roman"/>
                <w:bCs/>
                <w:iCs/>
                <w:sz w:val="24"/>
                <w:szCs w:val="24"/>
                <w:lang w:eastAsia="ru-RU"/>
              </w:rPr>
              <w:t>5</w:t>
            </w:r>
            <w:r w:rsidRPr="00454931">
              <w:rPr>
                <w:rFonts w:ascii="Times New Roman" w:eastAsia="Times New Roman" w:hAnsi="Times New Roman"/>
                <w:bCs/>
                <w:iCs/>
                <w:sz w:val="24"/>
                <w:szCs w:val="24"/>
                <w:lang w:eastAsia="ru-RU"/>
              </w:rPr>
              <w:t>.03.2025 г., выдача аудиторского заключения до 25.03.2025г.</w:t>
            </w:r>
          </w:p>
        </w:tc>
      </w:tr>
      <w:tr w:rsidR="00082B0C" w:rsidRPr="00910444" w:rsidTr="00DE5C35">
        <w:tc>
          <w:tcPr>
            <w:tcW w:w="738" w:type="dxa"/>
          </w:tcPr>
          <w:p w:rsidR="00082B0C" w:rsidRPr="00910444" w:rsidRDefault="00082B0C"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082B0C" w:rsidRPr="00910444" w:rsidRDefault="00082B0C" w:rsidP="00DE5C35">
            <w:pPr>
              <w:widowControl w:val="0"/>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Язык или языки, на которых предоставляется извещение</w:t>
            </w:r>
          </w:p>
        </w:tc>
        <w:tc>
          <w:tcPr>
            <w:tcW w:w="6813" w:type="dxa"/>
            <w:vAlign w:val="center"/>
          </w:tcPr>
          <w:p w:rsidR="00082B0C" w:rsidRPr="00910444" w:rsidRDefault="00082B0C" w:rsidP="00DE5C35">
            <w:pPr>
              <w:widowControl w:val="0"/>
              <w:autoSpaceDE w:val="0"/>
              <w:autoSpaceDN w:val="0"/>
              <w:adjustRightInd w:val="0"/>
              <w:jc w:val="both"/>
              <w:rPr>
                <w:rFonts w:ascii="Times New Roman" w:hAnsi="Times New Roman" w:cs="Times New Roman"/>
                <w:sz w:val="24"/>
                <w:szCs w:val="24"/>
              </w:rPr>
            </w:pPr>
            <w:r w:rsidRPr="00910444">
              <w:rPr>
                <w:rFonts w:ascii="Times New Roman" w:hAnsi="Times New Roman" w:cs="Times New Roman"/>
                <w:sz w:val="24"/>
                <w:szCs w:val="24"/>
              </w:rPr>
              <w:t>Государственный язык Российской Федерации (русский язык)</w:t>
            </w:r>
          </w:p>
        </w:tc>
      </w:tr>
      <w:tr w:rsidR="00082B0C" w:rsidRPr="00910444" w:rsidTr="00DE5C35">
        <w:trPr>
          <w:trHeight w:val="595"/>
        </w:trPr>
        <w:tc>
          <w:tcPr>
            <w:tcW w:w="738" w:type="dxa"/>
          </w:tcPr>
          <w:p w:rsidR="00082B0C" w:rsidRPr="00910444" w:rsidRDefault="00082B0C"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082B0C" w:rsidRPr="00910444" w:rsidRDefault="00116E89" w:rsidP="00EC5E4B">
            <w:pPr>
              <w:rPr>
                <w:rFonts w:ascii="Times New Roman" w:hAnsi="Times New Roman" w:cs="Times New Roman"/>
                <w:sz w:val="24"/>
                <w:szCs w:val="24"/>
              </w:rPr>
            </w:pPr>
            <w:r w:rsidRPr="00910444">
              <w:rPr>
                <w:rFonts w:ascii="Times New Roman" w:hAnsi="Times New Roman" w:cs="Times New Roman"/>
                <w:sz w:val="24"/>
                <w:szCs w:val="24"/>
              </w:rPr>
              <w:t xml:space="preserve">Начальная (максимальная) цена контракта, в рублях </w:t>
            </w:r>
          </w:p>
        </w:tc>
        <w:tc>
          <w:tcPr>
            <w:tcW w:w="6813" w:type="dxa"/>
            <w:vAlign w:val="center"/>
          </w:tcPr>
          <w:p w:rsidR="00082B0C" w:rsidRPr="00FB6CBA" w:rsidRDefault="00331C38" w:rsidP="00331C38">
            <w:pPr>
              <w:jc w:val="both"/>
              <w:rPr>
                <w:rFonts w:ascii="Times New Roman" w:hAnsi="Times New Roman" w:cs="Times New Roman"/>
                <w:b/>
                <w:sz w:val="24"/>
                <w:szCs w:val="24"/>
              </w:rPr>
            </w:pPr>
            <w:r>
              <w:rPr>
                <w:rFonts w:ascii="Times New Roman" w:hAnsi="Times New Roman" w:cs="Times New Roman"/>
                <w:b/>
                <w:sz w:val="24"/>
                <w:szCs w:val="24"/>
              </w:rPr>
              <w:t>325 000</w:t>
            </w:r>
            <w:r w:rsidR="007E7FB5" w:rsidRPr="00FB6CBA">
              <w:rPr>
                <w:rFonts w:ascii="Times New Roman" w:hAnsi="Times New Roman" w:cs="Times New Roman"/>
                <w:b/>
                <w:sz w:val="24"/>
                <w:szCs w:val="24"/>
              </w:rPr>
              <w:t xml:space="preserve"> (</w:t>
            </w:r>
            <w:r>
              <w:rPr>
                <w:rFonts w:ascii="Times New Roman" w:hAnsi="Times New Roman" w:cs="Times New Roman"/>
                <w:b/>
                <w:sz w:val="24"/>
                <w:szCs w:val="24"/>
              </w:rPr>
              <w:t>Триста двадцать пять тысяч</w:t>
            </w:r>
            <w:r w:rsidR="007E7FB5" w:rsidRPr="00FB6CBA">
              <w:rPr>
                <w:rFonts w:ascii="Times New Roman" w:hAnsi="Times New Roman" w:cs="Times New Roman"/>
                <w:b/>
                <w:sz w:val="24"/>
                <w:szCs w:val="24"/>
              </w:rPr>
              <w:t xml:space="preserve">) рублей </w:t>
            </w:r>
            <w:r w:rsidR="00FB6CBA" w:rsidRPr="00FB6CBA">
              <w:rPr>
                <w:rFonts w:ascii="Times New Roman" w:hAnsi="Times New Roman" w:cs="Times New Roman"/>
                <w:b/>
                <w:sz w:val="24"/>
                <w:szCs w:val="24"/>
              </w:rPr>
              <w:t>0</w:t>
            </w:r>
            <w:r w:rsidR="007E7FB5" w:rsidRPr="00FB6CBA">
              <w:rPr>
                <w:rFonts w:ascii="Times New Roman" w:hAnsi="Times New Roman" w:cs="Times New Roman"/>
                <w:b/>
                <w:sz w:val="24"/>
                <w:szCs w:val="24"/>
              </w:rPr>
              <w:t>0</w:t>
            </w:r>
            <w:r w:rsidR="00260609" w:rsidRPr="00FB6CBA">
              <w:rPr>
                <w:rFonts w:ascii="Times New Roman" w:hAnsi="Times New Roman" w:cs="Times New Roman"/>
                <w:b/>
                <w:sz w:val="24"/>
                <w:szCs w:val="24"/>
              </w:rPr>
              <w:t xml:space="preserve"> копеек</w:t>
            </w:r>
          </w:p>
        </w:tc>
      </w:tr>
      <w:tr w:rsidR="00116E89" w:rsidRPr="00910444" w:rsidTr="00DE5C35">
        <w:trPr>
          <w:trHeight w:val="283"/>
        </w:trPr>
        <w:tc>
          <w:tcPr>
            <w:tcW w:w="738" w:type="dxa"/>
          </w:tcPr>
          <w:p w:rsidR="00116E89" w:rsidRPr="00910444" w:rsidRDefault="00116E89"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116E89" w:rsidRPr="00910444" w:rsidRDefault="00116E89" w:rsidP="00DE5C35">
            <w:pPr>
              <w:rPr>
                <w:rFonts w:ascii="Times New Roman" w:hAnsi="Times New Roman" w:cs="Times New Roman"/>
                <w:sz w:val="24"/>
                <w:szCs w:val="24"/>
              </w:rPr>
            </w:pPr>
            <w:r w:rsidRPr="00910444">
              <w:rPr>
                <w:rFonts w:ascii="Times New Roman" w:hAnsi="Times New Roman" w:cs="Times New Roman"/>
                <w:sz w:val="24"/>
                <w:szCs w:val="24"/>
              </w:rPr>
              <w:t xml:space="preserve">Источник финансирования </w:t>
            </w:r>
          </w:p>
        </w:tc>
        <w:tc>
          <w:tcPr>
            <w:tcW w:w="6813" w:type="dxa"/>
            <w:vAlign w:val="center"/>
          </w:tcPr>
          <w:p w:rsidR="00116E89" w:rsidRPr="00910444" w:rsidRDefault="00FB6CBA" w:rsidP="00DE5C35">
            <w:pPr>
              <w:jc w:val="both"/>
              <w:rPr>
                <w:rFonts w:ascii="Times New Roman" w:hAnsi="Times New Roman" w:cs="Times New Roman"/>
                <w:sz w:val="24"/>
                <w:szCs w:val="24"/>
              </w:rPr>
            </w:pPr>
            <w:r w:rsidRPr="00FB6CBA">
              <w:rPr>
                <w:rFonts w:ascii="Times New Roman" w:hAnsi="Times New Roman" w:cs="Times New Roman"/>
                <w:sz w:val="24"/>
                <w:szCs w:val="24"/>
              </w:rPr>
              <w:t>Собственные средства МУП «Водоканал»</w:t>
            </w:r>
          </w:p>
        </w:tc>
      </w:tr>
      <w:tr w:rsidR="00116E89" w:rsidRPr="00910444" w:rsidTr="00DE5C35">
        <w:trPr>
          <w:trHeight w:val="595"/>
        </w:trPr>
        <w:tc>
          <w:tcPr>
            <w:tcW w:w="738" w:type="dxa"/>
          </w:tcPr>
          <w:p w:rsidR="00116E89" w:rsidRPr="00910444" w:rsidRDefault="00116E89"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116E89" w:rsidRPr="00910444" w:rsidRDefault="00116E89" w:rsidP="00DE5C35">
            <w:pPr>
              <w:rPr>
                <w:rFonts w:ascii="Times New Roman" w:hAnsi="Times New Roman" w:cs="Times New Roman"/>
                <w:sz w:val="24"/>
                <w:szCs w:val="24"/>
              </w:rPr>
            </w:pPr>
            <w:r w:rsidRPr="00910444">
              <w:rPr>
                <w:rFonts w:ascii="Times New Roman" w:hAnsi="Times New Roman" w:cs="Times New Roman"/>
                <w:sz w:val="24"/>
                <w:szCs w:val="24"/>
              </w:rPr>
              <w:t>Информация о валюте, используемой для формирования цены контракта и расчетов с поставщиком (подрядчиком, исполнителем)</w:t>
            </w:r>
          </w:p>
        </w:tc>
        <w:tc>
          <w:tcPr>
            <w:tcW w:w="6813" w:type="dxa"/>
            <w:vAlign w:val="center"/>
          </w:tcPr>
          <w:p w:rsidR="00116E89" w:rsidRPr="00910444" w:rsidRDefault="00116E89" w:rsidP="00DE5C35">
            <w:pPr>
              <w:jc w:val="both"/>
              <w:rPr>
                <w:rFonts w:ascii="Times New Roman" w:hAnsi="Times New Roman" w:cs="Times New Roman"/>
                <w:sz w:val="24"/>
                <w:szCs w:val="24"/>
              </w:rPr>
            </w:pPr>
            <w:r w:rsidRPr="00910444">
              <w:rPr>
                <w:rFonts w:ascii="Times New Roman" w:hAnsi="Times New Roman" w:cs="Times New Roman"/>
                <w:sz w:val="24"/>
                <w:szCs w:val="24"/>
              </w:rPr>
              <w:t>Российский рубль</w:t>
            </w:r>
          </w:p>
        </w:tc>
      </w:tr>
      <w:tr w:rsidR="00116E89" w:rsidRPr="00910444" w:rsidTr="00FC02AD">
        <w:trPr>
          <w:trHeight w:val="595"/>
        </w:trPr>
        <w:tc>
          <w:tcPr>
            <w:tcW w:w="738" w:type="dxa"/>
          </w:tcPr>
          <w:p w:rsidR="00116E89" w:rsidRPr="00910444" w:rsidRDefault="00116E89"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116E89" w:rsidRPr="00910444" w:rsidRDefault="00116E89" w:rsidP="00DE5C35">
            <w:pPr>
              <w:rPr>
                <w:rFonts w:ascii="Times New Roman" w:hAnsi="Times New Roman" w:cs="Times New Roman"/>
                <w:sz w:val="24"/>
                <w:szCs w:val="24"/>
              </w:rPr>
            </w:pPr>
            <w:r w:rsidRPr="00910444">
              <w:rPr>
                <w:rFonts w:ascii="Times New Roman" w:hAnsi="Times New Roman" w:cs="Times New Roman"/>
                <w:sz w:val="24"/>
                <w:szCs w:val="24"/>
              </w:rPr>
              <w:t>Размер аванса (если предусмотрена выплата аванса)</w:t>
            </w:r>
          </w:p>
        </w:tc>
        <w:tc>
          <w:tcPr>
            <w:tcW w:w="6813" w:type="dxa"/>
            <w:shd w:val="clear" w:color="auto" w:fill="auto"/>
            <w:vAlign w:val="center"/>
          </w:tcPr>
          <w:p w:rsidR="00116E89" w:rsidRPr="00FC02AD" w:rsidRDefault="007E7FB5" w:rsidP="00DE5C35">
            <w:pPr>
              <w:widowControl w:val="0"/>
              <w:autoSpaceDE w:val="0"/>
              <w:autoSpaceDN w:val="0"/>
              <w:adjustRightInd w:val="0"/>
              <w:jc w:val="both"/>
              <w:rPr>
                <w:rFonts w:ascii="Times New Roman" w:hAnsi="Times New Roman" w:cs="Times New Roman"/>
                <w:b/>
                <w:sz w:val="24"/>
                <w:szCs w:val="24"/>
              </w:rPr>
            </w:pPr>
            <w:r w:rsidRPr="00EC5E4B">
              <w:rPr>
                <w:rFonts w:ascii="Times New Roman" w:hAnsi="Times New Roman" w:cs="Times New Roman"/>
                <w:sz w:val="24"/>
                <w:szCs w:val="24"/>
              </w:rPr>
              <w:t>Не предусмотрено</w:t>
            </w:r>
          </w:p>
        </w:tc>
      </w:tr>
      <w:tr w:rsidR="006C3CCA" w:rsidRPr="00910444" w:rsidTr="00DE5C35">
        <w:trPr>
          <w:trHeight w:val="595"/>
        </w:trPr>
        <w:tc>
          <w:tcPr>
            <w:tcW w:w="738" w:type="dxa"/>
          </w:tcPr>
          <w:p w:rsidR="006C3CCA" w:rsidRPr="00910444" w:rsidRDefault="006C3CCA"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6C3CCA" w:rsidRPr="009C0D1F" w:rsidRDefault="006C3CCA" w:rsidP="00DE5C35">
            <w:pPr>
              <w:autoSpaceDE w:val="0"/>
              <w:autoSpaceDN w:val="0"/>
              <w:adjustRightInd w:val="0"/>
              <w:rPr>
                <w:rFonts w:ascii="Times New Roman" w:hAnsi="Times New Roman" w:cs="Times New Roman"/>
                <w:sz w:val="24"/>
                <w:szCs w:val="24"/>
              </w:rPr>
            </w:pPr>
            <w:r w:rsidRPr="009C0D1F">
              <w:rPr>
                <w:rFonts w:ascii="Times New Roman" w:hAnsi="Times New Roman" w:cs="Times New Roman"/>
                <w:sz w:val="24"/>
                <w:szCs w:val="24"/>
              </w:rPr>
              <w:t xml:space="preserve">Информация о банковском сопровождении контракта </w:t>
            </w:r>
          </w:p>
        </w:tc>
        <w:tc>
          <w:tcPr>
            <w:tcW w:w="6813" w:type="dxa"/>
            <w:vAlign w:val="center"/>
          </w:tcPr>
          <w:p w:rsidR="006C3CCA" w:rsidRPr="00910444" w:rsidRDefault="006C3CCA" w:rsidP="00DE5C35">
            <w:pPr>
              <w:jc w:val="both"/>
              <w:rPr>
                <w:rFonts w:ascii="Times New Roman" w:hAnsi="Times New Roman" w:cs="Times New Roman"/>
                <w:sz w:val="24"/>
                <w:szCs w:val="24"/>
              </w:rPr>
            </w:pPr>
            <w:r w:rsidRPr="009C0D1F">
              <w:rPr>
                <w:rFonts w:ascii="Times New Roman" w:hAnsi="Times New Roman" w:cs="Times New Roman"/>
                <w:sz w:val="24"/>
                <w:szCs w:val="24"/>
              </w:rPr>
              <w:t>Банковское сопровождение контракта не установлено</w:t>
            </w:r>
          </w:p>
        </w:tc>
      </w:tr>
      <w:tr w:rsidR="00B928B8" w:rsidRPr="00910444" w:rsidTr="00DE5C35">
        <w:trPr>
          <w:trHeight w:val="595"/>
        </w:trPr>
        <w:tc>
          <w:tcPr>
            <w:tcW w:w="738" w:type="dxa"/>
          </w:tcPr>
          <w:p w:rsidR="00B928B8" w:rsidRPr="00910444" w:rsidRDefault="00B928B8"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B928B8" w:rsidRPr="009C0D1F" w:rsidRDefault="00B928B8" w:rsidP="00DE5C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Условие об оплате товаров, работ, услуг</w:t>
            </w:r>
          </w:p>
        </w:tc>
        <w:tc>
          <w:tcPr>
            <w:tcW w:w="6813" w:type="dxa"/>
            <w:vAlign w:val="center"/>
          </w:tcPr>
          <w:p w:rsidR="00B928B8" w:rsidRDefault="00B928B8" w:rsidP="00B928B8">
            <w:pPr>
              <w:jc w:val="both"/>
              <w:rPr>
                <w:rFonts w:ascii="Times New Roman" w:hAnsi="Times New Roman" w:cs="Times New Roman"/>
                <w:sz w:val="24"/>
                <w:szCs w:val="24"/>
              </w:rPr>
            </w:pPr>
            <w:r w:rsidRPr="00B928B8">
              <w:rPr>
                <w:rFonts w:ascii="Times New Roman" w:hAnsi="Times New Roman" w:cs="Times New Roman"/>
                <w:sz w:val="24"/>
                <w:szCs w:val="24"/>
              </w:rPr>
              <w:t>Оплата стоимости услуг Исполнителя осуществляется в российских рублях на расчетный счет Исполнителя.</w:t>
            </w:r>
          </w:p>
          <w:p w:rsidR="00B928B8" w:rsidRDefault="00B928B8" w:rsidP="00B928B8">
            <w:pPr>
              <w:jc w:val="both"/>
              <w:rPr>
                <w:rFonts w:ascii="Times New Roman" w:hAnsi="Times New Roman" w:cs="Times New Roman"/>
                <w:sz w:val="24"/>
                <w:szCs w:val="24"/>
              </w:rPr>
            </w:pPr>
            <w:r>
              <w:rPr>
                <w:rFonts w:ascii="Times New Roman" w:hAnsi="Times New Roman" w:cs="Times New Roman"/>
                <w:sz w:val="24"/>
                <w:szCs w:val="24"/>
              </w:rPr>
              <w:t>О</w:t>
            </w:r>
            <w:r w:rsidRPr="00B928B8">
              <w:rPr>
                <w:rFonts w:ascii="Times New Roman" w:hAnsi="Times New Roman" w:cs="Times New Roman"/>
                <w:sz w:val="24"/>
                <w:szCs w:val="24"/>
              </w:rPr>
              <w:t xml:space="preserve">плата </w:t>
            </w:r>
            <w:r>
              <w:rPr>
                <w:rFonts w:ascii="Times New Roman" w:hAnsi="Times New Roman" w:cs="Times New Roman"/>
                <w:sz w:val="24"/>
                <w:szCs w:val="24"/>
              </w:rPr>
              <w:t>оказанных услуг</w:t>
            </w:r>
            <w:r w:rsidRPr="00B928B8">
              <w:rPr>
                <w:rFonts w:ascii="Times New Roman" w:hAnsi="Times New Roman" w:cs="Times New Roman"/>
                <w:sz w:val="24"/>
                <w:szCs w:val="24"/>
              </w:rPr>
              <w:t xml:space="preserve"> производится в течение семи рабочих дней после подписания акта об оказании услуг</w:t>
            </w:r>
            <w:r>
              <w:rPr>
                <w:rFonts w:ascii="Times New Roman" w:hAnsi="Times New Roman" w:cs="Times New Roman"/>
                <w:sz w:val="24"/>
                <w:szCs w:val="24"/>
              </w:rPr>
              <w:t>.</w:t>
            </w:r>
          </w:p>
          <w:p w:rsidR="00B928B8" w:rsidRPr="009C0D1F" w:rsidRDefault="00B928B8" w:rsidP="00B928B8">
            <w:pPr>
              <w:jc w:val="both"/>
              <w:rPr>
                <w:rFonts w:ascii="Times New Roman" w:hAnsi="Times New Roman" w:cs="Times New Roman"/>
                <w:sz w:val="24"/>
                <w:szCs w:val="24"/>
              </w:rPr>
            </w:pPr>
            <w:r>
              <w:rPr>
                <w:rFonts w:ascii="Times New Roman" w:hAnsi="Times New Roman" w:cs="Times New Roman"/>
                <w:sz w:val="24"/>
                <w:szCs w:val="24"/>
              </w:rPr>
              <w:t>С</w:t>
            </w:r>
            <w:r w:rsidRPr="00B928B8">
              <w:rPr>
                <w:rFonts w:ascii="Times New Roman" w:hAnsi="Times New Roman" w:cs="Times New Roman"/>
                <w:sz w:val="24"/>
                <w:szCs w:val="24"/>
              </w:rPr>
              <w:t>тоимость услуг включает расходы на уплату всех налогов, сборов, других обязательных платежей, связанных с исполнением</w:t>
            </w:r>
            <w:r>
              <w:rPr>
                <w:rFonts w:ascii="Times New Roman" w:hAnsi="Times New Roman" w:cs="Times New Roman"/>
                <w:sz w:val="24"/>
                <w:szCs w:val="24"/>
              </w:rPr>
              <w:t xml:space="preserve"> контракта.</w:t>
            </w:r>
          </w:p>
        </w:tc>
      </w:tr>
      <w:tr w:rsidR="00637D19" w:rsidRPr="00910444" w:rsidTr="00DE5C35">
        <w:trPr>
          <w:trHeight w:val="595"/>
        </w:trPr>
        <w:tc>
          <w:tcPr>
            <w:tcW w:w="738" w:type="dxa"/>
          </w:tcPr>
          <w:p w:rsidR="00637D19" w:rsidRPr="00910444" w:rsidRDefault="00637D19"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637D19" w:rsidRPr="009C0D1F" w:rsidRDefault="00637D19" w:rsidP="00DE5C35">
            <w:pPr>
              <w:autoSpaceDE w:val="0"/>
              <w:autoSpaceDN w:val="0"/>
              <w:adjustRightInd w:val="0"/>
              <w:rPr>
                <w:rFonts w:ascii="Times New Roman" w:hAnsi="Times New Roman" w:cs="Times New Roman"/>
                <w:sz w:val="24"/>
                <w:szCs w:val="24"/>
              </w:rPr>
            </w:pPr>
            <w:r w:rsidRPr="009C0D1F">
              <w:rPr>
                <w:rFonts w:ascii="Times New Roman" w:hAnsi="Times New Roman" w:cs="Times New Roman"/>
                <w:sz w:val="24"/>
                <w:szCs w:val="24"/>
              </w:rPr>
              <w:t>Возможность заказчика заключить контракты, указанные в ч. 10 ст. 34 Федерального закона от 05.04.2013 N 44-ФЗ, с несколькими участниками закупки с указанием количества указанных контрактов</w:t>
            </w:r>
          </w:p>
        </w:tc>
        <w:tc>
          <w:tcPr>
            <w:tcW w:w="6813" w:type="dxa"/>
            <w:vAlign w:val="center"/>
          </w:tcPr>
          <w:p w:rsidR="00637D19" w:rsidRPr="00910444" w:rsidRDefault="00637D19" w:rsidP="00DE5C35">
            <w:pPr>
              <w:jc w:val="both"/>
              <w:rPr>
                <w:rFonts w:ascii="Times New Roman" w:hAnsi="Times New Roman" w:cs="Times New Roman"/>
                <w:color w:val="FF0000"/>
                <w:sz w:val="24"/>
                <w:szCs w:val="24"/>
              </w:rPr>
            </w:pPr>
            <w:r w:rsidRPr="009C0D1F">
              <w:rPr>
                <w:rFonts w:ascii="Times New Roman" w:hAnsi="Times New Roman" w:cs="Times New Roman"/>
                <w:sz w:val="24"/>
                <w:szCs w:val="24"/>
              </w:rPr>
              <w:t>Не предусмотрено</w:t>
            </w:r>
          </w:p>
        </w:tc>
      </w:tr>
      <w:tr w:rsidR="00681D4B" w:rsidRPr="00910444" w:rsidTr="00DE5C35">
        <w:trPr>
          <w:trHeight w:val="595"/>
        </w:trPr>
        <w:tc>
          <w:tcPr>
            <w:tcW w:w="738" w:type="dxa"/>
          </w:tcPr>
          <w:p w:rsidR="00681D4B" w:rsidRPr="00910444" w:rsidRDefault="00681D4B"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681D4B" w:rsidRPr="009C0D1F" w:rsidRDefault="00681D4B" w:rsidP="00DE5C35">
            <w:pPr>
              <w:autoSpaceDE w:val="0"/>
              <w:autoSpaceDN w:val="0"/>
              <w:adjustRightInd w:val="0"/>
              <w:rPr>
                <w:rFonts w:ascii="Times New Roman" w:hAnsi="Times New Roman" w:cs="Times New Roman"/>
                <w:sz w:val="24"/>
                <w:szCs w:val="24"/>
              </w:rPr>
            </w:pPr>
            <w:r w:rsidRPr="009C0D1F">
              <w:rPr>
                <w:rFonts w:ascii="Times New Roman" w:hAnsi="Times New Roman" w:cs="Times New Roman"/>
                <w:sz w:val="24"/>
                <w:szCs w:val="24"/>
              </w:rPr>
              <w:t>Возможности одностороннего отказа от исполнения контракта в соответствии со ст. 95 Федерального закона от 05.04.2013 N 44-ФЗ</w:t>
            </w:r>
          </w:p>
        </w:tc>
        <w:tc>
          <w:tcPr>
            <w:tcW w:w="6813" w:type="dxa"/>
            <w:vAlign w:val="center"/>
          </w:tcPr>
          <w:p w:rsidR="00681D4B" w:rsidRPr="009C0D1F" w:rsidRDefault="00681D4B" w:rsidP="00DE5C35">
            <w:pPr>
              <w:jc w:val="both"/>
              <w:rPr>
                <w:rFonts w:ascii="Times New Roman" w:hAnsi="Times New Roman" w:cs="Times New Roman"/>
                <w:color w:val="FF0000"/>
                <w:sz w:val="24"/>
                <w:szCs w:val="24"/>
              </w:rPr>
            </w:pPr>
            <w:r w:rsidRPr="009C0D1F">
              <w:rPr>
                <w:rFonts w:ascii="Times New Roman" w:hAnsi="Times New Roman" w:cs="Times New Roman"/>
                <w:sz w:val="24"/>
                <w:szCs w:val="24"/>
              </w:rPr>
              <w:t>Предусмотрено</w:t>
            </w:r>
          </w:p>
        </w:tc>
      </w:tr>
      <w:tr w:rsidR="005F0102" w:rsidRPr="00910444" w:rsidTr="00DE5C35">
        <w:trPr>
          <w:trHeight w:val="595"/>
        </w:trPr>
        <w:tc>
          <w:tcPr>
            <w:tcW w:w="738" w:type="dxa"/>
          </w:tcPr>
          <w:p w:rsidR="005F0102" w:rsidRPr="00910444" w:rsidRDefault="005F0102"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5F0102" w:rsidRPr="00910444" w:rsidRDefault="005F0102" w:rsidP="00DE5C35">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Критерии оценки заявок на участие в конкурсах, величины значимости этих критериев в соответствии с Федеральным законом от 05.04.2013 N 44-ФЗ</w:t>
            </w:r>
          </w:p>
        </w:tc>
        <w:tc>
          <w:tcPr>
            <w:tcW w:w="6813" w:type="dxa"/>
            <w:vAlign w:val="center"/>
          </w:tcPr>
          <w:p w:rsidR="005F0102" w:rsidRPr="00910444" w:rsidRDefault="00BD443F" w:rsidP="00C802AC">
            <w:pPr>
              <w:widowControl w:val="0"/>
              <w:autoSpaceDE w:val="0"/>
              <w:autoSpaceDN w:val="0"/>
              <w:adjustRightInd w:val="0"/>
              <w:jc w:val="both"/>
              <w:rPr>
                <w:rFonts w:ascii="Times New Roman" w:hAnsi="Times New Roman" w:cs="Times New Roman"/>
                <w:sz w:val="24"/>
                <w:szCs w:val="24"/>
              </w:rPr>
            </w:pPr>
            <w:r w:rsidRPr="00910444">
              <w:rPr>
                <w:rFonts w:ascii="Times New Roman" w:hAnsi="Times New Roman" w:cs="Times New Roman"/>
                <w:sz w:val="24"/>
                <w:szCs w:val="24"/>
              </w:rPr>
              <w:t xml:space="preserve">Определяется в соответствии с </w:t>
            </w:r>
            <w:r w:rsidR="00663AA8">
              <w:rPr>
                <w:rFonts w:ascii="Times New Roman" w:hAnsi="Times New Roman" w:cs="Times New Roman"/>
                <w:sz w:val="24"/>
                <w:szCs w:val="24"/>
              </w:rPr>
              <w:t>Приложением</w:t>
            </w:r>
            <w:r w:rsidR="00AC2134">
              <w:rPr>
                <w:rFonts w:ascii="Times New Roman" w:hAnsi="Times New Roman" w:cs="Times New Roman"/>
                <w:sz w:val="24"/>
                <w:szCs w:val="24"/>
              </w:rPr>
              <w:t xml:space="preserve"> №</w:t>
            </w:r>
            <w:r w:rsidRPr="00910444">
              <w:rPr>
                <w:rFonts w:ascii="Times New Roman" w:hAnsi="Times New Roman" w:cs="Times New Roman"/>
                <w:sz w:val="24"/>
                <w:szCs w:val="24"/>
              </w:rPr>
              <w:t xml:space="preserve"> </w:t>
            </w:r>
            <w:r w:rsidR="00C802AC">
              <w:rPr>
                <w:rFonts w:ascii="Times New Roman" w:hAnsi="Times New Roman" w:cs="Times New Roman"/>
                <w:sz w:val="24"/>
                <w:szCs w:val="24"/>
              </w:rPr>
              <w:t>5</w:t>
            </w:r>
            <w:r w:rsidRPr="00910444">
              <w:rPr>
                <w:rFonts w:ascii="Times New Roman" w:hAnsi="Times New Roman" w:cs="Times New Roman"/>
                <w:sz w:val="24"/>
                <w:szCs w:val="24"/>
              </w:rPr>
              <w:t xml:space="preserve">. </w:t>
            </w:r>
            <w:r w:rsidR="00C802AC">
              <w:rPr>
                <w:rFonts w:ascii="Times New Roman" w:hAnsi="Times New Roman" w:cs="Times New Roman"/>
                <w:sz w:val="24"/>
                <w:szCs w:val="24"/>
              </w:rPr>
              <w:t xml:space="preserve">Порядок </w:t>
            </w:r>
            <w:r w:rsidR="00C802AC" w:rsidRPr="00C802AC">
              <w:rPr>
                <w:rFonts w:ascii="Times New Roman" w:hAnsi="Times New Roman" w:cs="Times New Roman"/>
                <w:bCs/>
                <w:sz w:val="24"/>
                <w:szCs w:val="24"/>
              </w:rPr>
              <w:t>рассмотрения и оценки заявок на участие в конкурсе</w:t>
            </w:r>
            <w:r w:rsidR="002F3302">
              <w:rPr>
                <w:rFonts w:ascii="Times New Roman" w:hAnsi="Times New Roman" w:cs="Times New Roman"/>
                <w:sz w:val="24"/>
                <w:szCs w:val="24"/>
              </w:rPr>
              <w:t>, котор</w:t>
            </w:r>
            <w:r w:rsidR="00C802AC">
              <w:rPr>
                <w:rFonts w:ascii="Times New Roman" w:hAnsi="Times New Roman" w:cs="Times New Roman"/>
                <w:sz w:val="24"/>
                <w:szCs w:val="24"/>
              </w:rPr>
              <w:t>ое</w:t>
            </w:r>
            <w:r w:rsidRPr="00910444">
              <w:rPr>
                <w:rFonts w:ascii="Times New Roman" w:hAnsi="Times New Roman" w:cs="Times New Roman"/>
                <w:sz w:val="24"/>
                <w:szCs w:val="24"/>
              </w:rPr>
              <w:t xml:space="preserve"> является неотъемлемой частью извещения.</w:t>
            </w:r>
          </w:p>
        </w:tc>
      </w:tr>
      <w:tr w:rsidR="000E74A6" w:rsidRPr="009C0D1F"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C0D1F" w:rsidRDefault="000E74A6" w:rsidP="000E74A6">
            <w:pPr>
              <w:autoSpaceDE w:val="0"/>
              <w:autoSpaceDN w:val="0"/>
              <w:adjustRightInd w:val="0"/>
              <w:rPr>
                <w:rFonts w:ascii="Times New Roman" w:hAnsi="Times New Roman" w:cs="Times New Roman"/>
                <w:sz w:val="24"/>
                <w:szCs w:val="24"/>
              </w:rPr>
            </w:pPr>
            <w:r w:rsidRPr="009C0D1F">
              <w:rPr>
                <w:rFonts w:ascii="Times New Roman" w:hAnsi="Times New Roman" w:cs="Times New Roman"/>
                <w:sz w:val="24"/>
                <w:szCs w:val="24"/>
              </w:rPr>
              <w:t>Дата и время окончания срока подачи заявок на участие в закупке</w:t>
            </w:r>
          </w:p>
        </w:tc>
        <w:tc>
          <w:tcPr>
            <w:tcW w:w="6813" w:type="dxa"/>
            <w:vAlign w:val="center"/>
          </w:tcPr>
          <w:p w:rsidR="000E74A6" w:rsidRPr="009C0D1F" w:rsidRDefault="00A43636" w:rsidP="00E40F81">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18.12.2023</w:t>
            </w:r>
            <w:r w:rsidR="009E7AB6" w:rsidRPr="009C0D1F">
              <w:rPr>
                <w:rFonts w:ascii="Times New Roman" w:hAnsi="Times New Roman" w:cs="Times New Roman"/>
                <w:sz w:val="24"/>
                <w:szCs w:val="24"/>
              </w:rPr>
              <w:t xml:space="preserve"> </w:t>
            </w:r>
            <w:r w:rsidR="000E74A6" w:rsidRPr="009C0D1F">
              <w:rPr>
                <w:rFonts w:ascii="Times New Roman" w:hAnsi="Times New Roman" w:cs="Times New Roman"/>
                <w:sz w:val="24"/>
                <w:szCs w:val="24"/>
              </w:rPr>
              <w:t xml:space="preserve">г. </w:t>
            </w:r>
            <w:r w:rsidR="00150F8C">
              <w:rPr>
                <w:rFonts w:ascii="Times New Roman" w:hAnsi="Times New Roman" w:cs="Times New Roman"/>
                <w:sz w:val="24"/>
                <w:szCs w:val="24"/>
              </w:rPr>
              <w:t>10</w:t>
            </w:r>
            <w:r w:rsidR="000E74A6" w:rsidRPr="009C0D1F">
              <w:rPr>
                <w:rFonts w:ascii="Times New Roman" w:hAnsi="Times New Roman" w:cs="Times New Roman"/>
                <w:sz w:val="24"/>
                <w:szCs w:val="24"/>
              </w:rPr>
              <w:t>:</w:t>
            </w:r>
            <w:r w:rsidR="009E7AB6" w:rsidRPr="009C0D1F">
              <w:rPr>
                <w:rFonts w:ascii="Times New Roman" w:hAnsi="Times New Roman" w:cs="Times New Roman"/>
                <w:sz w:val="24"/>
                <w:szCs w:val="24"/>
              </w:rPr>
              <w:t>00</w:t>
            </w:r>
            <w:r w:rsidR="000E74A6" w:rsidRPr="009C0D1F">
              <w:rPr>
                <w:rFonts w:ascii="Times New Roman" w:hAnsi="Times New Roman" w:cs="Times New Roman"/>
                <w:sz w:val="24"/>
                <w:szCs w:val="24"/>
              </w:rPr>
              <w:t xml:space="preserve"> часов </w:t>
            </w:r>
            <w:r w:rsidR="00663AA8" w:rsidRPr="009C0D1F">
              <w:rPr>
                <w:rFonts w:ascii="Times New Roman" w:hAnsi="Times New Roman" w:cs="Times New Roman"/>
                <w:sz w:val="24"/>
                <w:szCs w:val="24"/>
              </w:rPr>
              <w:t>(</w:t>
            </w:r>
            <w:r w:rsidR="00663AA8" w:rsidRPr="009C0D1F">
              <w:rPr>
                <w:rFonts w:ascii="Times New Roman" w:hAnsi="Times New Roman" w:cs="Times New Roman"/>
                <w:bCs/>
                <w:sz w:val="24"/>
                <w:szCs w:val="24"/>
              </w:rPr>
              <w:t>время московское)</w:t>
            </w:r>
          </w:p>
        </w:tc>
      </w:tr>
      <w:tr w:rsidR="000E74A6" w:rsidRPr="00B931E3" w:rsidTr="00DE5C35">
        <w:trPr>
          <w:trHeight w:val="595"/>
        </w:trPr>
        <w:tc>
          <w:tcPr>
            <w:tcW w:w="738" w:type="dxa"/>
          </w:tcPr>
          <w:p w:rsidR="000E74A6" w:rsidRPr="00B931E3"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B931E3" w:rsidRDefault="000E74A6" w:rsidP="000E74A6">
            <w:pPr>
              <w:autoSpaceDE w:val="0"/>
              <w:autoSpaceDN w:val="0"/>
              <w:adjustRightInd w:val="0"/>
              <w:rPr>
                <w:rFonts w:ascii="Times New Roman" w:hAnsi="Times New Roman" w:cs="Times New Roman"/>
                <w:sz w:val="24"/>
                <w:szCs w:val="24"/>
              </w:rPr>
            </w:pPr>
            <w:r w:rsidRPr="00B931E3">
              <w:rPr>
                <w:rFonts w:ascii="Times New Roman" w:hAnsi="Times New Roman" w:cs="Times New Roman"/>
                <w:sz w:val="24"/>
                <w:szCs w:val="24"/>
              </w:rPr>
              <w:t>Дата окончания срока рассмотрения и оценки вторых частей заявок на участие в закупке</w:t>
            </w:r>
          </w:p>
        </w:tc>
        <w:tc>
          <w:tcPr>
            <w:tcW w:w="6813" w:type="dxa"/>
            <w:vAlign w:val="center"/>
          </w:tcPr>
          <w:p w:rsidR="000E74A6" w:rsidRPr="00B931E3" w:rsidRDefault="00F1467F" w:rsidP="0056186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20.12.2023</w:t>
            </w:r>
            <w:r w:rsidR="009E7AB6" w:rsidRPr="00B931E3">
              <w:rPr>
                <w:rFonts w:ascii="Times New Roman" w:hAnsi="Times New Roman" w:cs="Times New Roman"/>
                <w:sz w:val="24"/>
                <w:szCs w:val="24"/>
              </w:rPr>
              <w:t xml:space="preserve"> </w:t>
            </w:r>
            <w:r w:rsidR="000E74A6" w:rsidRPr="00B931E3">
              <w:rPr>
                <w:rFonts w:ascii="Times New Roman" w:hAnsi="Times New Roman" w:cs="Times New Roman"/>
                <w:sz w:val="24"/>
                <w:szCs w:val="24"/>
              </w:rPr>
              <w:t xml:space="preserve">г. </w:t>
            </w:r>
          </w:p>
        </w:tc>
      </w:tr>
      <w:tr w:rsidR="000E74A6" w:rsidRPr="00910444" w:rsidTr="00DE5C35">
        <w:trPr>
          <w:trHeight w:val="595"/>
        </w:trPr>
        <w:tc>
          <w:tcPr>
            <w:tcW w:w="738" w:type="dxa"/>
          </w:tcPr>
          <w:p w:rsidR="000E74A6" w:rsidRPr="00B931E3"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B931E3" w:rsidRDefault="000E74A6" w:rsidP="000E74A6">
            <w:pPr>
              <w:autoSpaceDE w:val="0"/>
              <w:autoSpaceDN w:val="0"/>
              <w:adjustRightInd w:val="0"/>
              <w:rPr>
                <w:rFonts w:ascii="Times New Roman" w:hAnsi="Times New Roman" w:cs="Times New Roman"/>
                <w:sz w:val="24"/>
                <w:szCs w:val="24"/>
              </w:rPr>
            </w:pPr>
            <w:r w:rsidRPr="00B931E3">
              <w:rPr>
                <w:rFonts w:ascii="Times New Roman" w:hAnsi="Times New Roman" w:cs="Times New Roman"/>
                <w:sz w:val="24"/>
                <w:szCs w:val="24"/>
              </w:rPr>
              <w:t>Дата подведения итогов определения поставщика (подрядчика, исполнителя)</w:t>
            </w:r>
          </w:p>
        </w:tc>
        <w:tc>
          <w:tcPr>
            <w:tcW w:w="6813" w:type="dxa"/>
            <w:vAlign w:val="center"/>
          </w:tcPr>
          <w:p w:rsidR="000E74A6" w:rsidRPr="00B931E3" w:rsidRDefault="00F1467F" w:rsidP="00561864">
            <w:pPr>
              <w:widowControl w:val="0"/>
              <w:autoSpaceDE w:val="0"/>
              <w:autoSpaceDN w:val="0"/>
              <w:adjustRightInd w:val="0"/>
              <w:spacing w:after="200" w:line="276" w:lineRule="auto"/>
              <w:jc w:val="both"/>
              <w:rPr>
                <w:rFonts w:ascii="Times New Roman" w:hAnsi="Times New Roman" w:cs="Times New Roman"/>
                <w:sz w:val="24"/>
                <w:szCs w:val="24"/>
              </w:rPr>
            </w:pPr>
            <w:r>
              <w:rPr>
                <w:rFonts w:ascii="Times New Roman" w:hAnsi="Times New Roman" w:cs="Times New Roman"/>
                <w:sz w:val="24"/>
                <w:szCs w:val="24"/>
              </w:rPr>
              <w:t>21.12.2023</w:t>
            </w:r>
            <w:r w:rsidR="009E7AB6" w:rsidRPr="00B931E3">
              <w:rPr>
                <w:rFonts w:ascii="Times New Roman" w:hAnsi="Times New Roman" w:cs="Times New Roman"/>
                <w:sz w:val="24"/>
                <w:szCs w:val="24"/>
              </w:rPr>
              <w:t xml:space="preserve"> </w:t>
            </w:r>
            <w:r w:rsidR="000E74A6" w:rsidRPr="00B931E3">
              <w:rPr>
                <w:rFonts w:ascii="Times New Roman" w:hAnsi="Times New Roman" w:cs="Times New Roman"/>
                <w:sz w:val="24"/>
                <w:szCs w:val="24"/>
              </w:rPr>
              <w:t xml:space="preserve">г.  </w:t>
            </w:r>
          </w:p>
        </w:tc>
      </w:tr>
      <w:tr w:rsidR="000E74A6" w:rsidRPr="00910444" w:rsidTr="00DE5C35">
        <w:trPr>
          <w:trHeight w:val="234"/>
        </w:trPr>
        <w:tc>
          <w:tcPr>
            <w:tcW w:w="10670" w:type="dxa"/>
            <w:gridSpan w:val="3"/>
          </w:tcPr>
          <w:p w:rsidR="000E74A6" w:rsidRPr="00910444" w:rsidRDefault="000E74A6" w:rsidP="000E74A6">
            <w:pPr>
              <w:adjustRightInd w:val="0"/>
              <w:ind w:firstLine="62"/>
              <w:jc w:val="center"/>
              <w:rPr>
                <w:rFonts w:ascii="Times New Roman" w:hAnsi="Times New Roman" w:cs="Times New Roman"/>
                <w:b/>
                <w:sz w:val="24"/>
                <w:szCs w:val="24"/>
              </w:rPr>
            </w:pPr>
            <w:r w:rsidRPr="00C7437D">
              <w:rPr>
                <w:rFonts w:ascii="Times New Roman" w:hAnsi="Times New Roman" w:cs="Times New Roman"/>
                <w:b/>
                <w:sz w:val="24"/>
                <w:szCs w:val="24"/>
              </w:rPr>
              <w:t>СВЕДЕНИЯ О ПРЕИМУЩЕСТВАХ И ТРЕБОВАНИЯХ К УЧАСТНИКАМ</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Единые требования к участникам закупки (в соответствии с ч. 1 ст. 31 Федерального закона от 05.04.2013 N 44-ФЗ), а также требования, предъявляемые к участникам закупки в соответствии с п. 1 ч. 1 ст. 31 настоящего Федерального закона (при наличии таких требований)</w:t>
            </w:r>
          </w:p>
        </w:tc>
        <w:tc>
          <w:tcPr>
            <w:tcW w:w="6813" w:type="dxa"/>
            <w:vAlign w:val="center"/>
          </w:tcPr>
          <w:p w:rsidR="000E74A6" w:rsidRPr="00772F5B" w:rsidRDefault="000E74A6" w:rsidP="000E74A6">
            <w:pPr>
              <w:adjustRightInd w:val="0"/>
              <w:jc w:val="both"/>
              <w:rPr>
                <w:rFonts w:ascii="Times New Roman" w:hAnsi="Times New Roman" w:cs="Times New Roman"/>
                <w:b/>
                <w:sz w:val="24"/>
                <w:szCs w:val="24"/>
              </w:rPr>
            </w:pPr>
            <w:r w:rsidRPr="00772F5B">
              <w:rPr>
                <w:rFonts w:ascii="Times New Roman" w:hAnsi="Times New Roman" w:cs="Times New Roman"/>
                <w:b/>
                <w:sz w:val="24"/>
                <w:szCs w:val="24"/>
              </w:rPr>
              <w:t>Предъявляются.</w:t>
            </w:r>
          </w:p>
          <w:p w:rsidR="000E74A6" w:rsidRDefault="000E74A6" w:rsidP="00772F5B">
            <w:pPr>
              <w:adjustRightInd w:val="0"/>
              <w:ind w:firstLine="430"/>
              <w:jc w:val="both"/>
              <w:rPr>
                <w:rFonts w:ascii="Times New Roman" w:hAnsi="Times New Roman" w:cs="Times New Roman"/>
                <w:sz w:val="24"/>
                <w:szCs w:val="24"/>
              </w:rPr>
            </w:pPr>
            <w:r w:rsidRPr="00910444">
              <w:rPr>
                <w:rFonts w:ascii="Times New Roman" w:hAnsi="Times New Roman" w:cs="Times New Roman"/>
                <w:sz w:val="24"/>
                <w:szCs w:val="24"/>
              </w:rPr>
              <w:t xml:space="preserve">1. </w:t>
            </w:r>
            <w:r w:rsidR="00663AA8">
              <w:rPr>
                <w:rFonts w:ascii="Times New Roman" w:hAnsi="Times New Roman" w:cs="Times New Roman"/>
                <w:sz w:val="24"/>
                <w:szCs w:val="24"/>
              </w:rPr>
              <w:t>С</w:t>
            </w:r>
            <w:r w:rsidR="00663AA8" w:rsidRPr="00663AA8">
              <w:rPr>
                <w:rFonts w:ascii="Times New Roman" w:hAnsi="Times New Roman" w:cs="Times New Roman"/>
                <w:sz w:val="24"/>
                <w:szCs w:val="24"/>
              </w:rPr>
              <w:t>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Pr>
                <w:rFonts w:ascii="Times New Roman" w:hAnsi="Times New Roman" w:cs="Times New Roman"/>
                <w:sz w:val="24"/>
                <w:szCs w:val="24"/>
              </w:rPr>
              <w:t>:</w:t>
            </w:r>
          </w:p>
          <w:p w:rsidR="00663AA8" w:rsidRPr="00663AA8" w:rsidRDefault="00663AA8" w:rsidP="00663AA8">
            <w:pPr>
              <w:pStyle w:val="ad"/>
              <w:numPr>
                <w:ilvl w:val="0"/>
                <w:numId w:val="16"/>
              </w:numPr>
              <w:adjustRightInd w:val="0"/>
              <w:ind w:left="0" w:firstLine="430"/>
              <w:jc w:val="both"/>
              <w:rPr>
                <w:rFonts w:ascii="Times New Roman" w:hAnsi="Times New Roman" w:cs="Times New Roman"/>
                <w:sz w:val="24"/>
                <w:szCs w:val="24"/>
              </w:rPr>
            </w:pPr>
            <w:r w:rsidRPr="00663AA8">
              <w:rPr>
                <w:rFonts w:ascii="Times New Roman" w:hAnsi="Times New Roman" w:cs="Times New Roman"/>
                <w:sz w:val="24"/>
                <w:szCs w:val="24"/>
              </w:rPr>
              <w:t xml:space="preserve">Обязательный аудит бухгалтерской (финансовой) отчетности в соответствии с частью 3 статьи 5 Федерального закона N 307-ФЗ  может проводиться </w:t>
            </w:r>
            <w:r w:rsidRPr="00663AA8">
              <w:rPr>
                <w:rFonts w:ascii="Times New Roman" w:hAnsi="Times New Roman" w:cs="Times New Roman"/>
                <w:sz w:val="24"/>
                <w:szCs w:val="24"/>
                <w:u w:val="single"/>
              </w:rPr>
              <w:t>только аудиторскими организациями</w:t>
            </w:r>
            <w:r w:rsidRPr="00663AA8">
              <w:rPr>
                <w:rFonts w:ascii="Times New Roman" w:hAnsi="Times New Roman" w:cs="Times New Roman"/>
                <w:sz w:val="24"/>
                <w:szCs w:val="24"/>
              </w:rPr>
              <w:t>.</w:t>
            </w:r>
          </w:p>
          <w:p w:rsidR="00663AA8" w:rsidRPr="00663AA8" w:rsidRDefault="00663AA8" w:rsidP="00663AA8">
            <w:pPr>
              <w:pStyle w:val="ad"/>
              <w:numPr>
                <w:ilvl w:val="0"/>
                <w:numId w:val="16"/>
              </w:numPr>
              <w:adjustRightInd w:val="0"/>
              <w:ind w:left="0" w:firstLine="430"/>
              <w:jc w:val="both"/>
              <w:rPr>
                <w:rFonts w:ascii="Times New Roman" w:hAnsi="Times New Roman" w:cs="Times New Roman"/>
                <w:sz w:val="24"/>
                <w:szCs w:val="24"/>
                <w:u w:val="single"/>
              </w:rPr>
            </w:pPr>
            <w:r w:rsidRPr="00663AA8">
              <w:rPr>
                <w:rFonts w:ascii="Times New Roman" w:hAnsi="Times New Roman" w:cs="Times New Roman"/>
                <w:sz w:val="24"/>
                <w:szCs w:val="24"/>
                <w:u w:val="single"/>
              </w:rPr>
              <w:t>Соответствие требованиям, установленным Федеральным законом «Об аудиторской деятельности» от 30.12.2008 №307-ФЗ:</w:t>
            </w:r>
          </w:p>
          <w:p w:rsidR="00663AA8" w:rsidRP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а) аудиторская организация должна являться членом одной из саморегулируемых организаций аудиторов;</w:t>
            </w:r>
          </w:p>
          <w:p w:rsidR="00663AA8" w:rsidRP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б) сведения об аудиторской организации должны быть включены в реестр аудиторов и аудиторских организаций саморегулируемой организации аудиторов;</w:t>
            </w:r>
          </w:p>
          <w:p w:rsidR="00663AA8" w:rsidRP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 xml:space="preserve">в) аудиторская организация обязана проходить внешний контроль </w:t>
            </w:r>
            <w:r w:rsidR="00397BAE">
              <w:rPr>
                <w:rFonts w:ascii="Times New Roman" w:hAnsi="Times New Roman" w:cs="Times New Roman"/>
                <w:sz w:val="24"/>
                <w:szCs w:val="24"/>
              </w:rPr>
              <w:t>деятельности</w:t>
            </w:r>
            <w:r w:rsidRPr="00663AA8">
              <w:rPr>
                <w:rFonts w:ascii="Times New Roman" w:hAnsi="Times New Roman" w:cs="Times New Roman"/>
                <w:sz w:val="24"/>
                <w:szCs w:val="24"/>
              </w:rPr>
              <w:t>;</w:t>
            </w:r>
          </w:p>
          <w:p w:rsidR="00663AA8" w:rsidRP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г) в отношении участника закупки на момент проведения открытого конкурса и в период предполагаемого подписания контракта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контракты;</w:t>
            </w:r>
          </w:p>
          <w:p w:rsid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 xml:space="preserve">д) </w:t>
            </w:r>
            <w:r w:rsidR="00397BAE">
              <w:rPr>
                <w:rFonts w:ascii="Times New Roman" w:hAnsi="Times New Roman" w:cs="Times New Roman"/>
                <w:sz w:val="24"/>
                <w:szCs w:val="24"/>
              </w:rPr>
              <w:t>п</w:t>
            </w:r>
            <w:r w:rsidR="00397BAE" w:rsidRPr="00397BAE">
              <w:rPr>
                <w:rFonts w:ascii="Times New Roman" w:hAnsi="Times New Roman" w:cs="Times New Roman"/>
                <w:sz w:val="24"/>
                <w:szCs w:val="24"/>
              </w:rPr>
              <w:t>ри оказании аудиторских услуг (участии в оказании аудиторских услуг) аудиторская организация, аудитор должны быть независимы и соблюдать правила независимости аудиторов и аудиторских организаций</w:t>
            </w:r>
            <w:r w:rsidRPr="00663AA8">
              <w:rPr>
                <w:rFonts w:ascii="Times New Roman" w:hAnsi="Times New Roman" w:cs="Times New Roman"/>
                <w:sz w:val="24"/>
                <w:szCs w:val="24"/>
              </w:rPr>
              <w:t>, установленных статьей 8 Федерального закона N 307-ФЗ;</w:t>
            </w:r>
          </w:p>
          <w:p w:rsidR="00663AA8" w:rsidRPr="00663AA8" w:rsidRDefault="000E74A6" w:rsidP="00772F5B">
            <w:pPr>
              <w:adjustRightInd w:val="0"/>
              <w:ind w:firstLine="430"/>
              <w:jc w:val="both"/>
              <w:rPr>
                <w:rFonts w:ascii="Times New Roman" w:hAnsi="Times New Roman" w:cs="Times New Roman"/>
                <w:sz w:val="24"/>
                <w:szCs w:val="24"/>
              </w:rPr>
            </w:pPr>
            <w:bookmarkStart w:id="1" w:name="_Hlk87347654"/>
            <w:r w:rsidRPr="00910444">
              <w:rPr>
                <w:rFonts w:ascii="Times New Roman" w:hAnsi="Times New Roman" w:cs="Times New Roman"/>
                <w:sz w:val="24"/>
                <w:szCs w:val="24"/>
              </w:rPr>
              <w:t xml:space="preserve">2. </w:t>
            </w:r>
            <w:r w:rsidR="0020178C">
              <w:rPr>
                <w:rFonts w:ascii="Times New Roman" w:hAnsi="Times New Roman" w:cs="Times New Roman"/>
                <w:sz w:val="24"/>
                <w:szCs w:val="24"/>
              </w:rPr>
              <w:t>Н</w:t>
            </w:r>
            <w:r w:rsidR="0020178C" w:rsidRPr="0020178C">
              <w:rPr>
                <w:rFonts w:ascii="Times New Roman" w:hAnsi="Times New Roman" w:cs="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663AA8" w:rsidRPr="00663AA8">
              <w:rPr>
                <w:rFonts w:ascii="Times New Roman" w:hAnsi="Times New Roman" w:cs="Times New Roman"/>
                <w:sz w:val="24"/>
                <w:szCs w:val="24"/>
              </w:rPr>
              <w:t xml:space="preserve"> </w:t>
            </w:r>
          </w:p>
          <w:p w:rsidR="00663AA8" w:rsidRPr="00663AA8" w:rsidRDefault="000E74A6" w:rsidP="00772F5B">
            <w:pPr>
              <w:adjustRightInd w:val="0"/>
              <w:ind w:firstLine="430"/>
              <w:jc w:val="both"/>
              <w:rPr>
                <w:rFonts w:ascii="Times New Roman" w:hAnsi="Times New Roman" w:cs="Times New Roman"/>
                <w:sz w:val="24"/>
                <w:szCs w:val="24"/>
              </w:rPr>
            </w:pPr>
            <w:bookmarkStart w:id="2" w:name="_Hlk87347733"/>
            <w:bookmarkEnd w:id="1"/>
            <w:r w:rsidRPr="00910444">
              <w:rPr>
                <w:rFonts w:ascii="Times New Roman" w:hAnsi="Times New Roman" w:cs="Times New Roman"/>
                <w:sz w:val="24"/>
                <w:szCs w:val="24"/>
              </w:rPr>
              <w:t xml:space="preserve">3. </w:t>
            </w:r>
            <w:r w:rsidR="0020178C">
              <w:rPr>
                <w:rFonts w:ascii="Times New Roman" w:hAnsi="Times New Roman" w:cs="Times New Roman"/>
                <w:sz w:val="24"/>
                <w:szCs w:val="24"/>
              </w:rPr>
              <w:t>Н</w:t>
            </w:r>
            <w:r w:rsidR="0020178C" w:rsidRPr="0020178C">
              <w:rPr>
                <w:rFonts w:ascii="Times New Roman" w:hAnsi="Times New Roman" w:cs="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sidR="00663AA8" w:rsidRPr="00663AA8">
              <w:rPr>
                <w:rFonts w:ascii="Times New Roman" w:hAnsi="Times New Roman" w:cs="Times New Roman"/>
                <w:sz w:val="24"/>
                <w:szCs w:val="24"/>
              </w:rPr>
              <w:t xml:space="preserve"> </w:t>
            </w:r>
          </w:p>
          <w:p w:rsidR="00663AA8" w:rsidRPr="00663AA8" w:rsidRDefault="000E74A6" w:rsidP="00772F5B">
            <w:pPr>
              <w:adjustRightInd w:val="0"/>
              <w:ind w:firstLine="430"/>
              <w:jc w:val="both"/>
              <w:rPr>
                <w:rFonts w:ascii="Times New Roman" w:hAnsi="Times New Roman" w:cs="Times New Roman"/>
                <w:sz w:val="24"/>
                <w:szCs w:val="24"/>
              </w:rPr>
            </w:pPr>
            <w:bookmarkStart w:id="3" w:name="_Hlk87347777"/>
            <w:bookmarkEnd w:id="2"/>
            <w:r w:rsidRPr="00910444">
              <w:rPr>
                <w:rFonts w:ascii="Times New Roman" w:hAnsi="Times New Roman" w:cs="Times New Roman"/>
                <w:sz w:val="24"/>
                <w:szCs w:val="24"/>
              </w:rPr>
              <w:t xml:space="preserve">4. </w:t>
            </w:r>
            <w:bookmarkEnd w:id="3"/>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тсутствие </w:t>
            </w:r>
            <w:r w:rsidR="0020178C" w:rsidRPr="0020178C">
              <w:rPr>
                <w:rFonts w:ascii="Times New Roman" w:hAnsi="Times New Roman" w:cs="Times New Roman"/>
                <w:sz w:val="24"/>
                <w:szCs w:val="24"/>
              </w:rPr>
              <w:t>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0020178C" w:rsidRPr="00507056">
              <w:rPr>
                <w:rFonts w:ascii="Times New Roman" w:hAnsi="Times New Roman" w:cs="Times New Roman"/>
                <w:sz w:val="24"/>
                <w:szCs w:val="24"/>
              </w:rPr>
              <w:t>законодательством</w:t>
            </w:r>
            <w:r w:rsidR="0020178C" w:rsidRPr="0020178C">
              <w:rPr>
                <w:rFonts w:ascii="Times New Roman" w:hAnsi="Times New Roman" w:cs="Times New Roman"/>
                <w:sz w:val="24"/>
                <w:szCs w:val="24"/>
              </w:rPr>
              <w:t>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663AA8" w:rsidRPr="00663AA8" w:rsidRDefault="000E74A6" w:rsidP="00772F5B">
            <w:pPr>
              <w:adjustRightInd w:val="0"/>
              <w:ind w:firstLine="430"/>
              <w:jc w:val="both"/>
              <w:rPr>
                <w:rFonts w:ascii="Times New Roman" w:hAnsi="Times New Roman" w:cs="Times New Roman"/>
                <w:sz w:val="24"/>
                <w:szCs w:val="24"/>
              </w:rPr>
            </w:pPr>
            <w:bookmarkStart w:id="4" w:name="_Hlk87348099"/>
            <w:r w:rsidRPr="00910444">
              <w:rPr>
                <w:rFonts w:ascii="Times New Roman" w:hAnsi="Times New Roman" w:cs="Times New Roman"/>
                <w:sz w:val="24"/>
                <w:szCs w:val="24"/>
              </w:rPr>
              <w:t xml:space="preserve">5. </w:t>
            </w:r>
            <w:r w:rsidR="00507056">
              <w:rPr>
                <w:rFonts w:ascii="Times New Roman" w:hAnsi="Times New Roman" w:cs="Times New Roman"/>
                <w:sz w:val="24"/>
                <w:szCs w:val="24"/>
              </w:rPr>
              <w:t>О</w:t>
            </w:r>
            <w:r w:rsidR="00507056" w:rsidRPr="00507056">
              <w:rPr>
                <w:rFonts w:ascii="Times New Roman" w:hAnsi="Times New Roman" w:cs="Times New Roman"/>
                <w:sz w:val="24"/>
                <w:szCs w:val="24"/>
              </w:rPr>
              <w:t>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663AA8" w:rsidRPr="00663AA8">
              <w:rPr>
                <w:rFonts w:ascii="Times New Roman" w:hAnsi="Times New Roman" w:cs="Times New Roman"/>
                <w:sz w:val="24"/>
                <w:szCs w:val="24"/>
              </w:rPr>
              <w:t xml:space="preserve"> </w:t>
            </w:r>
          </w:p>
          <w:p w:rsidR="00663AA8" w:rsidRPr="00663AA8" w:rsidRDefault="000E74A6" w:rsidP="00772F5B">
            <w:pPr>
              <w:adjustRightInd w:val="0"/>
              <w:ind w:firstLine="430"/>
              <w:jc w:val="both"/>
              <w:rPr>
                <w:rFonts w:ascii="Times New Roman" w:hAnsi="Times New Roman" w:cs="Times New Roman"/>
                <w:sz w:val="24"/>
                <w:szCs w:val="24"/>
              </w:rPr>
            </w:pPr>
            <w:bookmarkStart w:id="5" w:name="_Hlk87348254"/>
            <w:bookmarkEnd w:id="4"/>
            <w:r w:rsidRPr="00910444">
              <w:rPr>
                <w:rFonts w:ascii="Times New Roman" w:hAnsi="Times New Roman" w:cs="Times New Roman"/>
                <w:sz w:val="24"/>
                <w:szCs w:val="24"/>
              </w:rPr>
              <w:t xml:space="preserve">6. </w:t>
            </w:r>
            <w:r w:rsidR="00772F5B">
              <w:rPr>
                <w:rFonts w:ascii="Times New Roman" w:hAnsi="Times New Roman" w:cs="Times New Roman"/>
                <w:sz w:val="24"/>
                <w:szCs w:val="24"/>
              </w:rPr>
              <w:t>У</w:t>
            </w:r>
            <w:r w:rsidR="00663AA8" w:rsidRPr="00663AA8">
              <w:rPr>
                <w:rFonts w:ascii="Times New Roman" w:hAnsi="Times New Roman" w:cs="Times New Roman"/>
                <w:sz w:val="24"/>
                <w:szCs w:val="24"/>
              </w:rPr>
              <w:t xml:space="preserve">частник </w:t>
            </w:r>
            <w:r w:rsidR="00507056" w:rsidRPr="00507056">
              <w:rPr>
                <w:rFonts w:ascii="Times New Roman" w:hAnsi="Times New Roman" w:cs="Times New Roman"/>
                <w:sz w:val="24"/>
                <w:szCs w:val="24"/>
              </w:rPr>
              <w:t>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63AA8" w:rsidRPr="00663AA8">
              <w:rPr>
                <w:rFonts w:ascii="Times New Roman" w:hAnsi="Times New Roman" w:cs="Times New Roman"/>
                <w:sz w:val="24"/>
                <w:szCs w:val="24"/>
              </w:rPr>
              <w:t xml:space="preserve"> </w:t>
            </w:r>
          </w:p>
          <w:p w:rsidR="00663AA8" w:rsidRPr="00663AA8" w:rsidRDefault="000E74A6" w:rsidP="00772F5B">
            <w:pPr>
              <w:adjustRightInd w:val="0"/>
              <w:ind w:firstLine="430"/>
              <w:jc w:val="both"/>
              <w:rPr>
                <w:rFonts w:ascii="Times New Roman" w:hAnsi="Times New Roman" w:cs="Times New Roman"/>
                <w:sz w:val="24"/>
                <w:szCs w:val="24"/>
              </w:rPr>
            </w:pPr>
            <w:r w:rsidRPr="00910444">
              <w:rPr>
                <w:rFonts w:ascii="Times New Roman" w:hAnsi="Times New Roman" w:cs="Times New Roman"/>
                <w:sz w:val="24"/>
                <w:szCs w:val="24"/>
              </w:rPr>
              <w:t xml:space="preserve">7. </w:t>
            </w:r>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бладание </w:t>
            </w:r>
            <w:r w:rsidR="00507056" w:rsidRPr="00507056">
              <w:rPr>
                <w:rFonts w:ascii="Times New Roman" w:hAnsi="Times New Roman" w:cs="Times New Roman"/>
                <w:sz w:val="24"/>
                <w:szCs w:val="24"/>
              </w:rPr>
              <w:t>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663AA8" w:rsidRPr="00663AA8">
              <w:rPr>
                <w:rFonts w:ascii="Times New Roman" w:hAnsi="Times New Roman" w:cs="Times New Roman"/>
                <w:sz w:val="24"/>
                <w:szCs w:val="24"/>
              </w:rPr>
              <w:t xml:space="preserve"> </w:t>
            </w:r>
          </w:p>
          <w:p w:rsidR="00507056" w:rsidRPr="00507056" w:rsidRDefault="000E74A6" w:rsidP="00507056">
            <w:pPr>
              <w:adjustRightInd w:val="0"/>
              <w:ind w:firstLine="430"/>
              <w:jc w:val="both"/>
              <w:rPr>
                <w:rFonts w:ascii="Times New Roman" w:hAnsi="Times New Roman" w:cs="Times New Roman"/>
                <w:sz w:val="24"/>
                <w:szCs w:val="24"/>
              </w:rPr>
            </w:pPr>
            <w:bookmarkStart w:id="6" w:name="_Hlk87348383"/>
            <w:bookmarkEnd w:id="5"/>
            <w:r w:rsidRPr="00910444">
              <w:rPr>
                <w:rFonts w:ascii="Times New Roman" w:hAnsi="Times New Roman" w:cs="Times New Roman"/>
                <w:sz w:val="24"/>
                <w:szCs w:val="24"/>
              </w:rPr>
              <w:t xml:space="preserve">8. </w:t>
            </w:r>
            <w:r w:rsidR="00507056">
              <w:rPr>
                <w:rFonts w:ascii="Times New Roman" w:hAnsi="Times New Roman" w:cs="Times New Roman"/>
                <w:sz w:val="24"/>
                <w:szCs w:val="24"/>
              </w:rPr>
              <w:t>О</w:t>
            </w:r>
            <w:r w:rsidR="00507056" w:rsidRPr="00507056">
              <w:rPr>
                <w:rFonts w:ascii="Times New Roman" w:hAnsi="Times New Roman" w:cs="Times New Roman"/>
                <w:sz w:val="24"/>
                <w:szCs w:val="24"/>
              </w:rPr>
              <w:t>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07056" w:rsidRPr="00507056" w:rsidRDefault="00507056" w:rsidP="00507056">
            <w:pPr>
              <w:adjustRightInd w:val="0"/>
              <w:ind w:firstLine="430"/>
              <w:jc w:val="both"/>
              <w:rPr>
                <w:rFonts w:ascii="Times New Roman" w:hAnsi="Times New Roman" w:cs="Times New Roman"/>
                <w:sz w:val="24"/>
                <w:szCs w:val="24"/>
              </w:rPr>
            </w:pPr>
            <w:r w:rsidRPr="00507056">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07056" w:rsidRPr="00507056" w:rsidRDefault="00507056" w:rsidP="00507056">
            <w:pPr>
              <w:adjustRightInd w:val="0"/>
              <w:ind w:firstLine="430"/>
              <w:jc w:val="both"/>
              <w:rPr>
                <w:rFonts w:ascii="Times New Roman" w:hAnsi="Times New Roman" w:cs="Times New Roman"/>
                <w:sz w:val="24"/>
                <w:szCs w:val="24"/>
              </w:rPr>
            </w:pPr>
            <w:r w:rsidRPr="00507056">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07056" w:rsidRPr="00507056" w:rsidRDefault="00507056" w:rsidP="00507056">
            <w:pPr>
              <w:adjustRightInd w:val="0"/>
              <w:ind w:firstLine="430"/>
              <w:jc w:val="both"/>
              <w:rPr>
                <w:rFonts w:ascii="Times New Roman" w:hAnsi="Times New Roman" w:cs="Times New Roman"/>
                <w:sz w:val="24"/>
                <w:szCs w:val="24"/>
              </w:rPr>
            </w:pPr>
            <w:r w:rsidRPr="00507056">
              <w:rPr>
                <w:rFonts w:ascii="Times New Roman"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w:t>
            </w:r>
            <w:r>
              <w:rPr>
                <w:rFonts w:ascii="Times New Roman" w:hAnsi="Times New Roman" w:cs="Times New Roman"/>
                <w:sz w:val="24"/>
                <w:szCs w:val="24"/>
              </w:rPr>
              <w:t>настоящего пункта</w:t>
            </w:r>
            <w:r w:rsidRPr="00507056">
              <w:rPr>
                <w:rFonts w:ascii="Times New Roman" w:hAnsi="Times New Roman" w:cs="Times New Roman"/>
                <w:sz w:val="24"/>
                <w:szCs w:val="24"/>
              </w:rPr>
              <w:t xml:space="preserve">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63AA8" w:rsidRDefault="00663AA8" w:rsidP="00772F5B">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 xml:space="preserve"> </w:t>
            </w:r>
            <w:bookmarkEnd w:id="6"/>
            <w:r w:rsidR="000E74A6" w:rsidRPr="00910444">
              <w:rPr>
                <w:rFonts w:ascii="Times New Roman" w:hAnsi="Times New Roman" w:cs="Times New Roman"/>
                <w:sz w:val="24"/>
                <w:szCs w:val="24"/>
              </w:rPr>
              <w:t xml:space="preserve">9. </w:t>
            </w:r>
            <w:r w:rsidR="00772F5B">
              <w:rPr>
                <w:rFonts w:ascii="Times New Roman" w:hAnsi="Times New Roman" w:cs="Times New Roman"/>
                <w:sz w:val="24"/>
                <w:szCs w:val="24"/>
              </w:rPr>
              <w:t>У</w:t>
            </w:r>
            <w:r w:rsidRPr="00663AA8">
              <w:rPr>
                <w:rFonts w:ascii="Times New Roman" w:hAnsi="Times New Roman" w:cs="Times New Roman"/>
                <w:sz w:val="24"/>
                <w:szCs w:val="24"/>
              </w:rPr>
              <w:t xml:space="preserve">частник </w:t>
            </w:r>
            <w:r w:rsidR="00507056" w:rsidRPr="00507056">
              <w:rPr>
                <w:rFonts w:ascii="Times New Roman" w:hAnsi="Times New Roman" w:cs="Times New Roman"/>
                <w:sz w:val="24"/>
                <w:szCs w:val="24"/>
              </w:rPr>
              <w:t>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r w:rsidRPr="00663AA8">
              <w:rPr>
                <w:rFonts w:ascii="Times New Roman" w:hAnsi="Times New Roman" w:cs="Times New Roman"/>
                <w:sz w:val="24"/>
                <w:szCs w:val="24"/>
              </w:rPr>
              <w:t xml:space="preserve"> </w:t>
            </w:r>
          </w:p>
          <w:p w:rsidR="007319DF" w:rsidRPr="00663AA8" w:rsidRDefault="007319DF" w:rsidP="00772F5B">
            <w:pPr>
              <w:adjustRightInd w:val="0"/>
              <w:ind w:firstLine="430"/>
              <w:jc w:val="both"/>
              <w:rPr>
                <w:rFonts w:ascii="Times New Roman" w:hAnsi="Times New Roman" w:cs="Times New Roman"/>
                <w:sz w:val="24"/>
                <w:szCs w:val="24"/>
              </w:rPr>
            </w:pPr>
            <w:r w:rsidRPr="007C7BA2">
              <w:rPr>
                <w:rFonts w:ascii="Times New Roman" w:hAnsi="Times New Roman" w:cs="Times New Roman"/>
                <w:sz w:val="24"/>
                <w:szCs w:val="24"/>
              </w:rPr>
              <w:t>9.1. Участник закупки не является иностранным агентом;</w:t>
            </w:r>
          </w:p>
          <w:p w:rsidR="00663AA8" w:rsidRPr="00663AA8" w:rsidRDefault="000E74A6" w:rsidP="00772F5B">
            <w:pPr>
              <w:adjustRightInd w:val="0"/>
              <w:ind w:firstLine="430"/>
              <w:jc w:val="both"/>
              <w:rPr>
                <w:rFonts w:ascii="Times New Roman" w:hAnsi="Times New Roman" w:cs="Times New Roman"/>
                <w:sz w:val="24"/>
                <w:szCs w:val="24"/>
              </w:rPr>
            </w:pPr>
            <w:bookmarkStart w:id="7" w:name="_Hlk87348793"/>
            <w:r w:rsidRPr="00910444">
              <w:rPr>
                <w:rFonts w:ascii="Times New Roman" w:hAnsi="Times New Roman" w:cs="Times New Roman"/>
                <w:sz w:val="24"/>
                <w:szCs w:val="24"/>
              </w:rPr>
              <w:t xml:space="preserve">10. </w:t>
            </w:r>
            <w:bookmarkEnd w:id="7"/>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тсутствие у участника закупки ограничений для участия в закупках, установленных законодательством Российской Федерации. </w:t>
            </w:r>
          </w:p>
          <w:p w:rsidR="000E74A6" w:rsidRPr="00910444" w:rsidRDefault="000E74A6" w:rsidP="000E74A6">
            <w:pPr>
              <w:adjustRightInd w:val="0"/>
              <w:jc w:val="both"/>
              <w:rPr>
                <w:rFonts w:ascii="Times New Roman" w:hAnsi="Times New Roman" w:cs="Times New Roman"/>
                <w:sz w:val="24"/>
                <w:szCs w:val="24"/>
              </w:rPr>
            </w:pPr>
          </w:p>
          <w:p w:rsidR="000E74A6" w:rsidRPr="00910444" w:rsidRDefault="000E74A6" w:rsidP="0013067F">
            <w:pPr>
              <w:widowControl w:val="0"/>
              <w:autoSpaceDE w:val="0"/>
              <w:autoSpaceDN w:val="0"/>
              <w:adjustRightInd w:val="0"/>
              <w:jc w:val="both"/>
              <w:rPr>
                <w:rFonts w:ascii="Times New Roman" w:hAnsi="Times New Roman" w:cs="Times New Roman"/>
                <w:sz w:val="24"/>
                <w:szCs w:val="24"/>
              </w:rPr>
            </w:pPr>
            <w:r w:rsidRPr="00C7437D">
              <w:rPr>
                <w:rFonts w:ascii="Times New Roman" w:hAnsi="Times New Roman" w:cs="Times New Roman"/>
                <w:sz w:val="24"/>
                <w:szCs w:val="24"/>
              </w:rPr>
              <w:t xml:space="preserve">Соответствие участника закупки требованиям, установленным в п. п. 2 - 10 настоящего </w:t>
            </w:r>
            <w:r w:rsidR="0013067F" w:rsidRPr="00C7437D">
              <w:rPr>
                <w:rFonts w:ascii="Times New Roman" w:hAnsi="Times New Roman" w:cs="Times New Roman"/>
                <w:sz w:val="24"/>
                <w:szCs w:val="24"/>
              </w:rPr>
              <w:t>пункта</w:t>
            </w:r>
            <w:r w:rsidRPr="00C7437D">
              <w:rPr>
                <w:rFonts w:ascii="Times New Roman" w:hAnsi="Times New Roman" w:cs="Times New Roman"/>
                <w:sz w:val="24"/>
                <w:szCs w:val="24"/>
              </w:rPr>
              <w:t>, подтверждается декларацией о соответствии участника требованиям</w:t>
            </w:r>
            <w:r w:rsidR="00507056" w:rsidRPr="00C7437D">
              <w:rPr>
                <w:rFonts w:ascii="Times New Roman" w:hAnsi="Times New Roman" w:cs="Times New Roman"/>
                <w:sz w:val="24"/>
                <w:szCs w:val="24"/>
              </w:rPr>
              <w:t>.</w:t>
            </w:r>
          </w:p>
        </w:tc>
      </w:tr>
      <w:tr w:rsidR="00D430FA" w:rsidRPr="00910444" w:rsidTr="00DE5C35">
        <w:trPr>
          <w:trHeight w:val="595"/>
        </w:trPr>
        <w:tc>
          <w:tcPr>
            <w:tcW w:w="738" w:type="dxa"/>
          </w:tcPr>
          <w:p w:rsidR="00D430FA" w:rsidRPr="00D430FA" w:rsidRDefault="00D430FA" w:rsidP="00D430FA">
            <w:pPr>
              <w:ind w:left="34"/>
              <w:jc w:val="center"/>
              <w:rPr>
                <w:rFonts w:ascii="Times New Roman" w:hAnsi="Times New Roman" w:cs="Times New Roman"/>
                <w:sz w:val="24"/>
                <w:szCs w:val="24"/>
              </w:rPr>
            </w:pPr>
            <w:r>
              <w:rPr>
                <w:rFonts w:ascii="Times New Roman" w:hAnsi="Times New Roman" w:cs="Times New Roman"/>
                <w:sz w:val="24"/>
                <w:szCs w:val="24"/>
              </w:rPr>
              <w:t>24.1</w:t>
            </w:r>
          </w:p>
        </w:tc>
        <w:tc>
          <w:tcPr>
            <w:tcW w:w="3119" w:type="dxa"/>
          </w:tcPr>
          <w:p w:rsidR="00D430FA" w:rsidRPr="00910444" w:rsidRDefault="00D430FA" w:rsidP="00D430FA">
            <w:pPr>
              <w:rPr>
                <w:rFonts w:ascii="Times New Roman" w:hAnsi="Times New Roman" w:cs="Times New Roman"/>
                <w:sz w:val="24"/>
                <w:szCs w:val="24"/>
              </w:rPr>
            </w:pPr>
            <w:r w:rsidRPr="00910444">
              <w:rPr>
                <w:rFonts w:ascii="Times New Roman" w:hAnsi="Times New Roman" w:cs="Times New Roman"/>
                <w:sz w:val="24"/>
                <w:szCs w:val="24"/>
              </w:rPr>
              <w:t>Требования к участникам закуп</w:t>
            </w:r>
            <w:r>
              <w:rPr>
                <w:rFonts w:ascii="Times New Roman" w:hAnsi="Times New Roman" w:cs="Times New Roman"/>
                <w:sz w:val="24"/>
                <w:szCs w:val="24"/>
              </w:rPr>
              <w:t>ки</w:t>
            </w:r>
          </w:p>
        </w:tc>
        <w:tc>
          <w:tcPr>
            <w:tcW w:w="6813" w:type="dxa"/>
            <w:vAlign w:val="center"/>
          </w:tcPr>
          <w:p w:rsidR="00D430FA" w:rsidRPr="00D430FA" w:rsidRDefault="00D430FA" w:rsidP="00D430FA">
            <w:pPr>
              <w:adjustRightInd w:val="0"/>
              <w:jc w:val="both"/>
              <w:rPr>
                <w:rFonts w:ascii="Times New Roman" w:hAnsi="Times New Roman" w:cs="Times New Roman"/>
                <w:sz w:val="24"/>
                <w:szCs w:val="24"/>
              </w:rPr>
            </w:pPr>
            <w:r>
              <w:rPr>
                <w:rFonts w:ascii="Times New Roman" w:hAnsi="Times New Roman" w:cs="Times New Roman"/>
                <w:sz w:val="24"/>
                <w:szCs w:val="24"/>
              </w:rPr>
              <w:t>Участником закупки может являться л</w:t>
            </w:r>
            <w:r w:rsidRPr="00D430FA">
              <w:rPr>
                <w:rFonts w:ascii="Times New Roman" w:hAnsi="Times New Roman" w:cs="Times New Roman"/>
                <w:sz w:val="24"/>
                <w:szCs w:val="24"/>
              </w:rPr>
              <w:t>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пунктом 15 статьи 241 Бюджетного кодекса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офшорная компания), либо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или любое физическое лицо, в том числе зарегистрированное в качестве индивидуального предпринимателя,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Pr>
                <w:rFonts w:ascii="Times New Roman" w:hAnsi="Times New Roman" w:cs="Times New Roman"/>
                <w:sz w:val="24"/>
                <w:szCs w:val="24"/>
              </w:rPr>
              <w:t>.</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D430FA">
            <w:pPr>
              <w:adjustRightInd w:val="0"/>
              <w:rPr>
                <w:rFonts w:ascii="Times New Roman" w:hAnsi="Times New Roman" w:cs="Times New Roman"/>
                <w:sz w:val="24"/>
                <w:szCs w:val="24"/>
              </w:rPr>
            </w:pPr>
            <w:r w:rsidRPr="00910444">
              <w:rPr>
                <w:rFonts w:ascii="Times New Roman" w:hAnsi="Times New Roman" w:cs="Times New Roman"/>
                <w:sz w:val="24"/>
                <w:szCs w:val="24"/>
              </w:rPr>
              <w:t>Требования к участникам закуп</w:t>
            </w:r>
            <w:r w:rsidR="00D430FA">
              <w:rPr>
                <w:rFonts w:ascii="Times New Roman" w:hAnsi="Times New Roman" w:cs="Times New Roman"/>
                <w:sz w:val="24"/>
                <w:szCs w:val="24"/>
              </w:rPr>
              <w:t>ки</w:t>
            </w:r>
            <w:r w:rsidRPr="00910444">
              <w:rPr>
                <w:rFonts w:ascii="Times New Roman" w:hAnsi="Times New Roman" w:cs="Times New Roman"/>
                <w:sz w:val="24"/>
                <w:szCs w:val="24"/>
              </w:rPr>
              <w:t xml:space="preserve"> в соответствии с ч. 1.1 ст. 31 Федерального закона N 44-ФЗ</w:t>
            </w:r>
          </w:p>
        </w:tc>
        <w:tc>
          <w:tcPr>
            <w:tcW w:w="6813" w:type="dxa"/>
            <w:vAlign w:val="center"/>
          </w:tcPr>
          <w:p w:rsidR="000E74A6" w:rsidRPr="00C12F69" w:rsidRDefault="00772F5B" w:rsidP="000E74A6">
            <w:pPr>
              <w:adjustRightInd w:val="0"/>
              <w:jc w:val="both"/>
              <w:rPr>
                <w:rFonts w:ascii="Times New Roman" w:hAnsi="Times New Roman" w:cs="Times New Roman"/>
                <w:sz w:val="24"/>
                <w:szCs w:val="24"/>
              </w:rPr>
            </w:pPr>
            <w:r w:rsidRPr="00C12F69">
              <w:rPr>
                <w:rFonts w:ascii="Times New Roman" w:hAnsi="Times New Roman" w:cs="Times New Roman"/>
                <w:b/>
                <w:sz w:val="24"/>
                <w:szCs w:val="24"/>
              </w:rPr>
              <w:t xml:space="preserve">Установлено </w:t>
            </w:r>
            <w:r w:rsidRPr="00C12F69">
              <w:rPr>
                <w:rFonts w:ascii="Times New Roman" w:hAnsi="Times New Roman" w:cs="Times New Roman"/>
                <w:sz w:val="24"/>
                <w:szCs w:val="24"/>
              </w:rPr>
              <w:t>требование об</w:t>
            </w:r>
            <w:r w:rsidRPr="00C12F69">
              <w:rPr>
                <w:rFonts w:ascii="Times New Roman" w:hAnsi="Times New Roman" w:cs="Times New Roman"/>
                <w:b/>
                <w:sz w:val="24"/>
                <w:szCs w:val="24"/>
              </w:rPr>
              <w:t xml:space="preserve"> </w:t>
            </w:r>
            <w:r w:rsidRPr="00C12F69">
              <w:rPr>
                <w:rFonts w:ascii="Times New Roman" w:hAnsi="Times New Roman" w:cs="Times New Roman"/>
                <w:sz w:val="24"/>
                <w:szCs w:val="24"/>
              </w:rPr>
              <w:t xml:space="preserve">отсутствии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Федерального закона от 05.04.2013 N 44-ФЗ. </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Дополнительные требования к участникам закупки в соответствии с ч. 2 ст.31 Федерального закона N 44-ФЗ</w:t>
            </w:r>
          </w:p>
        </w:tc>
        <w:tc>
          <w:tcPr>
            <w:tcW w:w="6813" w:type="dxa"/>
            <w:vAlign w:val="center"/>
          </w:tcPr>
          <w:p w:rsidR="000E74A6" w:rsidRPr="00910444" w:rsidRDefault="00772F5B" w:rsidP="009E7AB6">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Не установлено</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Дополнительные требования к участникам закупки в соответствии с ч. 2.1 ст.31 Федерального закона N 44-ФЗ</w:t>
            </w:r>
          </w:p>
        </w:tc>
        <w:tc>
          <w:tcPr>
            <w:tcW w:w="6813" w:type="dxa"/>
            <w:vAlign w:val="center"/>
          </w:tcPr>
          <w:p w:rsidR="000E74A6" w:rsidRPr="00910444" w:rsidRDefault="00772F5B" w:rsidP="000E74A6">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w:t>
            </w:r>
            <w:r w:rsidRPr="00910444">
              <w:rPr>
                <w:rFonts w:ascii="Times New Roman" w:hAnsi="Times New Roman" w:cs="Times New Roman"/>
                <w:sz w:val="24"/>
                <w:szCs w:val="24"/>
              </w:rPr>
              <w:t>е установлено</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Предоставление преимуществ учреждениям и предприятиям уголовно-исправительной системы</w:t>
            </w:r>
          </w:p>
        </w:tc>
        <w:tc>
          <w:tcPr>
            <w:tcW w:w="6813" w:type="dxa"/>
            <w:vAlign w:val="center"/>
          </w:tcPr>
          <w:p w:rsidR="000E74A6" w:rsidRPr="00910444" w:rsidRDefault="00753762" w:rsidP="000E74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Не предоставляются</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Предоставление преимуществ организациям инвалидов</w:t>
            </w:r>
          </w:p>
        </w:tc>
        <w:tc>
          <w:tcPr>
            <w:tcW w:w="6813" w:type="dxa"/>
            <w:vAlign w:val="center"/>
          </w:tcPr>
          <w:p w:rsidR="000E74A6" w:rsidRPr="00910444" w:rsidRDefault="00753762" w:rsidP="000E74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Не предоставляются</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Закупка у субъектов малого предпринимательства, социально ориентированных некоммерческих организаций</w:t>
            </w:r>
          </w:p>
        </w:tc>
        <w:tc>
          <w:tcPr>
            <w:tcW w:w="6813" w:type="dxa"/>
            <w:vAlign w:val="center"/>
          </w:tcPr>
          <w:p w:rsidR="000E74A6" w:rsidRDefault="00753762" w:rsidP="000E74A6">
            <w:pPr>
              <w:jc w:val="both"/>
              <w:rPr>
                <w:rFonts w:ascii="Times New Roman" w:hAnsi="Times New Roman" w:cs="Times New Roman"/>
                <w:sz w:val="24"/>
                <w:szCs w:val="24"/>
              </w:rPr>
            </w:pPr>
            <w:r>
              <w:rPr>
                <w:rFonts w:ascii="Times New Roman" w:hAnsi="Times New Roman" w:cs="Times New Roman"/>
                <w:sz w:val="24"/>
                <w:szCs w:val="24"/>
              </w:rPr>
              <w:t>Н</w:t>
            </w:r>
            <w:r w:rsidRPr="00910444">
              <w:rPr>
                <w:rFonts w:ascii="Times New Roman" w:hAnsi="Times New Roman" w:cs="Times New Roman"/>
                <w:sz w:val="24"/>
                <w:szCs w:val="24"/>
              </w:rPr>
              <w:t>е установлено</w:t>
            </w:r>
          </w:p>
          <w:p w:rsidR="00753762" w:rsidRPr="00910444" w:rsidRDefault="00753762" w:rsidP="000E74A6">
            <w:pPr>
              <w:jc w:val="both"/>
              <w:rPr>
                <w:rFonts w:ascii="Times New Roman" w:hAnsi="Times New Roman" w:cs="Times New Roman"/>
                <w:sz w:val="24"/>
                <w:szCs w:val="24"/>
              </w:rPr>
            </w:pPr>
            <w:r w:rsidRPr="00753762">
              <w:rPr>
                <w:rFonts w:ascii="Times New Roman" w:hAnsi="Times New Roman" w:cs="Times New Roman"/>
                <w:bCs/>
                <w:sz w:val="24"/>
                <w:szCs w:val="24"/>
              </w:rPr>
              <w:t xml:space="preserve">В соответствии с частью 5 статьи 5 ФЗ «Об аудиторской деятельности» от 30.12.2008 №307-ФЗ </w:t>
            </w:r>
            <w:r w:rsidRPr="00753762">
              <w:rPr>
                <w:rFonts w:ascii="Times New Roman" w:hAnsi="Times New Roman" w:cs="Times New Roman"/>
                <w:bCs/>
                <w:sz w:val="24"/>
                <w:szCs w:val="24"/>
                <w:u w:val="single"/>
              </w:rPr>
              <w:t>обязательным является участие аудиторских организаций, являющихся субъектами малого и среднего предпринимательства.</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583FD1" w:rsidRDefault="000E74A6" w:rsidP="000E74A6">
            <w:pPr>
              <w:rPr>
                <w:rFonts w:ascii="Times New Roman" w:hAnsi="Times New Roman" w:cs="Times New Roman"/>
                <w:sz w:val="24"/>
                <w:szCs w:val="24"/>
              </w:rPr>
            </w:pPr>
            <w:r w:rsidRPr="00583FD1">
              <w:rPr>
                <w:rFonts w:ascii="Times New Roman" w:hAnsi="Times New Roman" w:cs="Times New Roman"/>
                <w:sz w:val="24"/>
                <w:szCs w:val="24"/>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813" w:type="dxa"/>
            <w:vAlign w:val="center"/>
          </w:tcPr>
          <w:p w:rsidR="000E74A6" w:rsidRPr="00583FD1" w:rsidRDefault="00583FD1" w:rsidP="000E74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w:t>
            </w:r>
            <w:r w:rsidRPr="00583FD1">
              <w:rPr>
                <w:rFonts w:ascii="Times New Roman" w:hAnsi="Times New Roman" w:cs="Times New Roman"/>
                <w:sz w:val="24"/>
                <w:szCs w:val="24"/>
              </w:rPr>
              <w:t>е установлено</w:t>
            </w:r>
          </w:p>
          <w:p w:rsidR="000E74A6" w:rsidRPr="00583FD1" w:rsidRDefault="000E74A6" w:rsidP="000E74A6">
            <w:pPr>
              <w:widowControl w:val="0"/>
              <w:autoSpaceDE w:val="0"/>
              <w:autoSpaceDN w:val="0"/>
              <w:adjustRightInd w:val="0"/>
              <w:jc w:val="both"/>
              <w:rPr>
                <w:rFonts w:ascii="Times New Roman" w:hAnsi="Times New Roman" w:cs="Times New Roman"/>
                <w:sz w:val="24"/>
                <w:szCs w:val="24"/>
              </w:rPr>
            </w:pPr>
          </w:p>
          <w:p w:rsidR="000E74A6" w:rsidRPr="00583FD1" w:rsidRDefault="000E74A6" w:rsidP="000E74A6">
            <w:pPr>
              <w:widowControl w:val="0"/>
              <w:autoSpaceDE w:val="0"/>
              <w:autoSpaceDN w:val="0"/>
              <w:adjustRightInd w:val="0"/>
              <w:jc w:val="both"/>
              <w:rPr>
                <w:rFonts w:ascii="Times New Roman" w:hAnsi="Times New Roman" w:cs="Times New Roman"/>
                <w:sz w:val="24"/>
                <w:szCs w:val="24"/>
              </w:rPr>
            </w:pP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753762" w:rsidRDefault="000E74A6" w:rsidP="000E74A6">
            <w:pPr>
              <w:autoSpaceDE w:val="0"/>
              <w:autoSpaceDN w:val="0"/>
              <w:adjustRightInd w:val="0"/>
              <w:ind w:firstLine="8"/>
              <w:rPr>
                <w:rFonts w:ascii="Times New Roman" w:hAnsi="Times New Roman" w:cs="Times New Roman"/>
                <w:sz w:val="24"/>
                <w:szCs w:val="24"/>
                <w:highlight w:val="yellow"/>
              </w:rPr>
            </w:pPr>
            <w:r w:rsidRPr="00433EF0">
              <w:rPr>
                <w:rFonts w:ascii="Times New Roman" w:hAnsi="Times New Roman" w:cs="Times New Roman"/>
                <w:sz w:val="24"/>
                <w:szCs w:val="24"/>
              </w:rPr>
              <w:t xml:space="preserve">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tc>
        <w:tc>
          <w:tcPr>
            <w:tcW w:w="6813" w:type="dxa"/>
            <w:vAlign w:val="center"/>
          </w:tcPr>
          <w:p w:rsidR="000E74A6" w:rsidRPr="00433EF0" w:rsidRDefault="000E74A6" w:rsidP="009E7AB6">
            <w:pPr>
              <w:rPr>
                <w:rFonts w:ascii="Times New Roman" w:eastAsia="Times New Roman" w:hAnsi="Times New Roman" w:cs="Times New Roman"/>
                <w:sz w:val="24"/>
                <w:szCs w:val="24"/>
                <w:lang w:eastAsia="ru-RU"/>
              </w:rPr>
            </w:pPr>
            <w:r w:rsidRPr="00433EF0">
              <w:rPr>
                <w:rFonts w:ascii="Times New Roman" w:hAnsi="Times New Roman" w:cs="Times New Roman"/>
                <w:sz w:val="24"/>
                <w:szCs w:val="24"/>
              </w:rPr>
              <w:t>Н</w:t>
            </w:r>
            <w:r w:rsidR="00433EF0" w:rsidRPr="00433EF0">
              <w:rPr>
                <w:rFonts w:ascii="Times New Roman" w:hAnsi="Times New Roman" w:cs="Times New Roman"/>
                <w:sz w:val="24"/>
                <w:szCs w:val="24"/>
              </w:rPr>
              <w:t>е применяются</w:t>
            </w:r>
          </w:p>
        </w:tc>
      </w:tr>
      <w:tr w:rsidR="000E74A6" w:rsidRPr="00910444" w:rsidTr="00DE5C35">
        <w:trPr>
          <w:trHeight w:val="197"/>
        </w:trPr>
        <w:tc>
          <w:tcPr>
            <w:tcW w:w="10670" w:type="dxa"/>
            <w:gridSpan w:val="3"/>
          </w:tcPr>
          <w:p w:rsidR="000E74A6" w:rsidRPr="00910444" w:rsidRDefault="000E74A6" w:rsidP="000E74A6">
            <w:pPr>
              <w:widowControl w:val="0"/>
              <w:autoSpaceDE w:val="0"/>
              <w:autoSpaceDN w:val="0"/>
              <w:adjustRightInd w:val="0"/>
              <w:ind w:firstLine="62"/>
              <w:jc w:val="center"/>
              <w:rPr>
                <w:rFonts w:ascii="Times New Roman" w:hAnsi="Times New Roman" w:cs="Times New Roman"/>
                <w:b/>
                <w:sz w:val="24"/>
                <w:szCs w:val="24"/>
              </w:rPr>
            </w:pPr>
            <w:r w:rsidRPr="00910444">
              <w:rPr>
                <w:rFonts w:ascii="Times New Roman" w:hAnsi="Times New Roman" w:cs="Times New Roman"/>
                <w:b/>
                <w:sz w:val="24"/>
                <w:szCs w:val="24"/>
              </w:rPr>
              <w:t>СВЕДЕНИЯ ОБ ОБЕСПЕЧЕНИИ ЗАЯВКИ</w:t>
            </w:r>
          </w:p>
        </w:tc>
      </w:tr>
      <w:tr w:rsidR="000E74A6" w:rsidRPr="00910444" w:rsidTr="00753762">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Размер и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ч. 13 ст. 44 Федерального закона N 44-ФЗ</w:t>
            </w:r>
          </w:p>
        </w:tc>
        <w:tc>
          <w:tcPr>
            <w:tcW w:w="6813" w:type="dxa"/>
          </w:tcPr>
          <w:p w:rsidR="000E74A6" w:rsidRPr="00910444" w:rsidRDefault="00753762" w:rsidP="00753762">
            <w:pPr>
              <w:rPr>
                <w:rFonts w:ascii="Times New Roman" w:hAnsi="Times New Roman" w:cs="Times New Roman"/>
                <w:sz w:val="24"/>
                <w:szCs w:val="24"/>
              </w:rPr>
            </w:pPr>
            <w:r w:rsidRPr="00753762">
              <w:rPr>
                <w:rFonts w:ascii="Times New Roman" w:hAnsi="Times New Roman" w:cs="Times New Roman"/>
                <w:sz w:val="24"/>
                <w:szCs w:val="24"/>
              </w:rPr>
              <w:t xml:space="preserve">Не </w:t>
            </w:r>
            <w:r>
              <w:rPr>
                <w:rFonts w:ascii="Times New Roman" w:hAnsi="Times New Roman" w:cs="Times New Roman"/>
                <w:sz w:val="24"/>
                <w:szCs w:val="24"/>
              </w:rPr>
              <w:t>установлено</w:t>
            </w:r>
          </w:p>
          <w:p w:rsidR="000E74A6" w:rsidRPr="00910444" w:rsidRDefault="000E74A6" w:rsidP="00753762">
            <w:pPr>
              <w:widowControl w:val="0"/>
              <w:autoSpaceDE w:val="0"/>
              <w:autoSpaceDN w:val="0"/>
              <w:adjustRightInd w:val="0"/>
              <w:ind w:firstLine="459"/>
              <w:rPr>
                <w:rFonts w:ascii="Times New Roman" w:hAnsi="Times New Roman" w:cs="Times New Roman"/>
                <w:sz w:val="24"/>
                <w:szCs w:val="24"/>
              </w:rPr>
            </w:pPr>
          </w:p>
        </w:tc>
      </w:tr>
      <w:tr w:rsidR="000E74A6" w:rsidRPr="00910444" w:rsidTr="00DE5C35">
        <w:trPr>
          <w:trHeight w:val="260"/>
        </w:trPr>
        <w:tc>
          <w:tcPr>
            <w:tcW w:w="10670" w:type="dxa"/>
            <w:gridSpan w:val="3"/>
          </w:tcPr>
          <w:p w:rsidR="000E74A6" w:rsidRPr="00910444" w:rsidRDefault="000E74A6" w:rsidP="000E74A6">
            <w:pPr>
              <w:widowControl w:val="0"/>
              <w:autoSpaceDE w:val="0"/>
              <w:autoSpaceDN w:val="0"/>
              <w:adjustRightInd w:val="0"/>
              <w:ind w:firstLine="62"/>
              <w:jc w:val="center"/>
              <w:rPr>
                <w:rFonts w:ascii="Times New Roman" w:hAnsi="Times New Roman" w:cs="Times New Roman"/>
                <w:b/>
                <w:sz w:val="24"/>
                <w:szCs w:val="24"/>
              </w:rPr>
            </w:pPr>
            <w:r w:rsidRPr="00910444">
              <w:rPr>
                <w:rFonts w:ascii="Times New Roman" w:hAnsi="Times New Roman" w:cs="Times New Roman"/>
                <w:b/>
                <w:sz w:val="24"/>
                <w:szCs w:val="24"/>
              </w:rPr>
              <w:t>ОБЕСПЕЧЕНИЕ ИСПОЛНЕНИЯ КОНТРАКТА, ГАРАНТИЙНЫХ ОБЯЗАТЕЛЬСТВ</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 xml:space="preserve">Размер обеспечения исполнения контракта, порядок предоставления и требования к обеспечению исполнения контракта </w:t>
            </w:r>
          </w:p>
        </w:tc>
        <w:tc>
          <w:tcPr>
            <w:tcW w:w="6813" w:type="dxa"/>
            <w:vAlign w:val="center"/>
          </w:tcPr>
          <w:p w:rsidR="000E74A6" w:rsidRPr="00910444" w:rsidRDefault="00753762" w:rsidP="00753762">
            <w:pPr>
              <w:rPr>
                <w:rFonts w:ascii="Times New Roman" w:hAnsi="Times New Roman" w:cs="Times New Roman"/>
                <w:sz w:val="24"/>
                <w:szCs w:val="24"/>
              </w:rPr>
            </w:pPr>
            <w:r>
              <w:rPr>
                <w:rFonts w:ascii="Times New Roman" w:hAnsi="Times New Roman" w:cs="Times New Roman"/>
                <w:sz w:val="24"/>
                <w:szCs w:val="24"/>
              </w:rPr>
              <w:t>У</w:t>
            </w:r>
            <w:r w:rsidRPr="00910444">
              <w:rPr>
                <w:rFonts w:ascii="Times New Roman" w:hAnsi="Times New Roman" w:cs="Times New Roman"/>
                <w:sz w:val="24"/>
                <w:szCs w:val="24"/>
              </w:rPr>
              <w:t>становлено</w:t>
            </w:r>
          </w:p>
          <w:p w:rsidR="000E74A6" w:rsidRPr="00910444" w:rsidRDefault="000E74A6" w:rsidP="000E74A6">
            <w:pPr>
              <w:jc w:val="both"/>
              <w:rPr>
                <w:rFonts w:ascii="Times New Roman" w:hAnsi="Times New Roman" w:cs="Times New Roman"/>
                <w:sz w:val="24"/>
                <w:szCs w:val="24"/>
              </w:rPr>
            </w:pPr>
            <w:r w:rsidRPr="00FF17C2">
              <w:rPr>
                <w:rFonts w:ascii="Times New Roman" w:hAnsi="Times New Roman" w:cs="Times New Roman"/>
                <w:sz w:val="24"/>
                <w:szCs w:val="24"/>
              </w:rPr>
              <w:t xml:space="preserve">Обеспечение исполнения контракта устанавливается в размере </w:t>
            </w:r>
            <w:r w:rsidR="004E6445">
              <w:rPr>
                <w:rFonts w:ascii="Times New Roman" w:hAnsi="Times New Roman" w:cs="Times New Roman"/>
                <w:b/>
                <w:sz w:val="24"/>
                <w:szCs w:val="24"/>
              </w:rPr>
              <w:t>5</w:t>
            </w:r>
            <w:r w:rsidRPr="003742F9">
              <w:rPr>
                <w:rFonts w:ascii="Times New Roman" w:hAnsi="Times New Roman" w:cs="Times New Roman"/>
                <w:b/>
                <w:sz w:val="24"/>
                <w:szCs w:val="24"/>
              </w:rPr>
              <w:t xml:space="preserve">% </w:t>
            </w:r>
            <w:r w:rsidR="004E6445" w:rsidRPr="004E6445">
              <w:rPr>
                <w:rFonts w:ascii="Times New Roman" w:hAnsi="Times New Roman" w:cs="Times New Roman"/>
                <w:sz w:val="24"/>
                <w:szCs w:val="24"/>
              </w:rPr>
              <w:t>начальной (максимальной) цены контракта</w:t>
            </w:r>
            <w:r w:rsidR="004E6445">
              <w:rPr>
                <w:rFonts w:ascii="Times New Roman" w:hAnsi="Times New Roman" w:cs="Times New Roman"/>
                <w:sz w:val="24"/>
                <w:szCs w:val="24"/>
              </w:rPr>
              <w:t xml:space="preserve">, </w:t>
            </w:r>
            <w:r w:rsidR="004E6445" w:rsidRPr="004E6445">
              <w:rPr>
                <w:rFonts w:ascii="Times New Roman" w:hAnsi="Times New Roman" w:cs="Times New Roman"/>
                <w:sz w:val="24"/>
                <w:szCs w:val="24"/>
              </w:rPr>
              <w:t xml:space="preserve">что составляет – </w:t>
            </w:r>
            <w:r w:rsidR="008800E2" w:rsidRPr="008800E2">
              <w:rPr>
                <w:rFonts w:ascii="Times New Roman" w:hAnsi="Times New Roman" w:cs="Times New Roman"/>
                <w:sz w:val="24"/>
                <w:szCs w:val="24"/>
              </w:rPr>
              <w:t>16250 (Шестнадцать тысяч двести пятьдесят) рублей</w:t>
            </w:r>
            <w:r w:rsidR="008800E2">
              <w:rPr>
                <w:rFonts w:ascii="Times New Roman" w:hAnsi="Times New Roman" w:cs="Times New Roman"/>
                <w:sz w:val="24"/>
                <w:szCs w:val="24"/>
              </w:rPr>
              <w:t xml:space="preserve"> </w:t>
            </w:r>
            <w:r w:rsidR="008800E2" w:rsidRPr="008800E2">
              <w:rPr>
                <w:rFonts w:ascii="Times New Roman" w:hAnsi="Times New Roman" w:cs="Times New Roman"/>
                <w:sz w:val="24"/>
                <w:szCs w:val="24"/>
              </w:rPr>
              <w:t>00 копеек</w:t>
            </w:r>
            <w:r w:rsidR="004E6445" w:rsidRPr="004E6445">
              <w:rPr>
                <w:rFonts w:ascii="Times New Roman" w:hAnsi="Times New Roman" w:cs="Times New Roman"/>
                <w:sz w:val="24"/>
                <w:szCs w:val="24"/>
              </w:rPr>
              <w:t>.</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Обеспечение исполнения контракта предоставляется в виде независимой гарантии, соответствующей требованиям ст. ст. 45, 96 Федерального закона от 05.04.2013 N 44-ФЗ, или внесением денежных средств на указанный заказчиком счет. Способ обеспечения исполнения контракта определяется участником закупки самостоятельно. </w:t>
            </w:r>
          </w:p>
          <w:p w:rsidR="000E74A6"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Контракт заключается после предоставления участником закупки, с которым заключается контракт, обеспечения исполнения контракта. </w:t>
            </w:r>
          </w:p>
          <w:p w:rsidR="009C0D1F" w:rsidRDefault="00583FD1" w:rsidP="009C0D1F">
            <w:pPr>
              <w:ind w:firstLine="540"/>
              <w:jc w:val="both"/>
              <w:rPr>
                <w:rFonts w:ascii="Times New Roman" w:hAnsi="Times New Roman" w:cs="Times New Roman"/>
                <w:sz w:val="24"/>
                <w:szCs w:val="24"/>
              </w:rPr>
            </w:pPr>
            <w:r w:rsidRPr="00583FD1">
              <w:rPr>
                <w:rFonts w:ascii="Times New Roman" w:hAnsi="Times New Roman" w:cs="Times New Roman"/>
                <w:sz w:val="24"/>
                <w:szCs w:val="24"/>
              </w:rPr>
              <w:t>В случае, если предложенн</w:t>
            </w:r>
            <w:r>
              <w:rPr>
                <w:rFonts w:ascii="Times New Roman" w:hAnsi="Times New Roman" w:cs="Times New Roman"/>
                <w:sz w:val="24"/>
                <w:szCs w:val="24"/>
              </w:rPr>
              <w:t>ая</w:t>
            </w:r>
            <w:r w:rsidRPr="00583FD1">
              <w:rPr>
                <w:rFonts w:ascii="Times New Roman" w:hAnsi="Times New Roman" w:cs="Times New Roman"/>
                <w:sz w:val="24"/>
                <w:szCs w:val="24"/>
              </w:rPr>
              <w:t xml:space="preserve"> в заявке участника закупки цена, снижен</w:t>
            </w:r>
            <w:r>
              <w:rPr>
                <w:rFonts w:ascii="Times New Roman" w:hAnsi="Times New Roman" w:cs="Times New Roman"/>
                <w:sz w:val="24"/>
                <w:szCs w:val="24"/>
              </w:rPr>
              <w:t>а</w:t>
            </w:r>
            <w:r w:rsidRPr="00583FD1">
              <w:rPr>
                <w:rFonts w:ascii="Times New Roman" w:hAnsi="Times New Roman" w:cs="Times New Roman"/>
                <w:sz w:val="24"/>
                <w:szCs w:val="24"/>
              </w:rPr>
              <w:t xml:space="preserve"> на двадцать пять и более процентов по отношению к начальной</w:t>
            </w:r>
            <w:r>
              <w:rPr>
                <w:rFonts w:ascii="Times New Roman" w:hAnsi="Times New Roman" w:cs="Times New Roman"/>
                <w:sz w:val="24"/>
                <w:szCs w:val="24"/>
              </w:rPr>
              <w:t xml:space="preserve"> (максимальной) цене контракта,</w:t>
            </w:r>
            <w:r w:rsidRPr="00583FD1">
              <w:rPr>
                <w:rFonts w:ascii="Times New Roman" w:hAnsi="Times New Roman" w:cs="Times New Roman"/>
                <w:sz w:val="24"/>
                <w:szCs w:val="24"/>
              </w:rPr>
              <w:t xml:space="preserve"> </w:t>
            </w:r>
            <w:r w:rsidR="009C0D1F" w:rsidRPr="009C0D1F">
              <w:rPr>
                <w:rFonts w:ascii="Times New Roman" w:hAnsi="Times New Roman" w:cs="Times New Roman"/>
                <w:sz w:val="24"/>
                <w:szCs w:val="24"/>
              </w:rPr>
              <w:t>контракт заключается только после предоставления таким участником обеспечения исполнения контракта в размере</w:t>
            </w:r>
            <w:r w:rsidR="009C0D1F">
              <w:rPr>
                <w:rFonts w:ascii="Times New Roman" w:hAnsi="Times New Roman" w:cs="Times New Roman"/>
                <w:sz w:val="24"/>
                <w:szCs w:val="24"/>
              </w:rPr>
              <w:t xml:space="preserve">, </w:t>
            </w:r>
            <w:r w:rsidRPr="00583FD1">
              <w:rPr>
                <w:rFonts w:ascii="Times New Roman" w:hAnsi="Times New Roman" w:cs="Times New Roman"/>
                <w:sz w:val="24"/>
                <w:szCs w:val="24"/>
              </w:rPr>
              <w:t xml:space="preserve"> </w:t>
            </w:r>
            <w:r w:rsidR="009C0D1F" w:rsidRPr="009C0D1F">
              <w:rPr>
                <w:rFonts w:ascii="Times New Roman" w:hAnsi="Times New Roman" w:cs="Times New Roman"/>
                <w:sz w:val="24"/>
                <w:szCs w:val="24"/>
              </w:rPr>
              <w:t>превышающем в полтора раза размер обеспечения исполнения контракта, указанный в извещении об осуществлении закупки</w:t>
            </w:r>
            <w:r w:rsidR="009C0D1F" w:rsidRPr="009C0D1F">
              <w:rPr>
                <w:rFonts w:ascii="Times New Roman" w:eastAsia="Times New Roman" w:hAnsi="Times New Roman" w:cs="Times New Roman"/>
                <w:sz w:val="24"/>
                <w:szCs w:val="24"/>
                <w:lang w:eastAsia="ru-RU"/>
              </w:rPr>
              <w:t xml:space="preserve"> </w:t>
            </w:r>
            <w:r w:rsidR="009C0D1F" w:rsidRPr="009C0D1F">
              <w:rPr>
                <w:rFonts w:ascii="Times New Roman" w:hAnsi="Times New Roman" w:cs="Times New Roman"/>
                <w:sz w:val="24"/>
                <w:szCs w:val="24"/>
              </w:rPr>
              <w:t>или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r w:rsidR="009C0D1F">
              <w:rPr>
                <w:rFonts w:ascii="Times New Roman" w:hAnsi="Times New Roman" w:cs="Times New Roman"/>
                <w:sz w:val="24"/>
                <w:szCs w:val="24"/>
              </w:rPr>
              <w:t>.</w:t>
            </w:r>
            <w:r w:rsidR="009C0D1F" w:rsidRPr="009C0D1F">
              <w:rPr>
                <w:rFonts w:ascii="Times New Roman" w:hAnsi="Times New Roman" w:cs="Times New Roman"/>
                <w:sz w:val="24"/>
                <w:szCs w:val="24"/>
              </w:rPr>
              <w:t xml:space="preserve"> </w:t>
            </w:r>
          </w:p>
          <w:p w:rsidR="009C0D1F" w:rsidRPr="009C0D1F" w:rsidRDefault="009C0D1F" w:rsidP="009C0D1F">
            <w:pPr>
              <w:ind w:firstLine="540"/>
              <w:jc w:val="both"/>
              <w:rPr>
                <w:rFonts w:ascii="Times New Roman" w:hAnsi="Times New Roman" w:cs="Times New Roman"/>
                <w:sz w:val="24"/>
                <w:szCs w:val="24"/>
              </w:rPr>
            </w:pPr>
            <w:r w:rsidRPr="009C0D1F">
              <w:rPr>
                <w:rFonts w:ascii="Times New Roman" w:hAnsi="Times New Roman" w:cs="Times New Roman"/>
                <w:sz w:val="24"/>
                <w:szCs w:val="24"/>
              </w:rPr>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Платежные реквизиты для перечисления денежных средств для обеспечения исполнения контракта:     </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 xml:space="preserve">МУП «Водоканал» </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 xml:space="preserve">ИНН 1215020390 </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КПП 121501001</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Расчетный счет 40702810300000050227</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Банк получателя: Банк ГПБ (АО)</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Корреспондентский счет 30101810200000000823</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БИК 044525823</w:t>
            </w:r>
          </w:p>
          <w:p w:rsidR="008800E2" w:rsidRPr="008800E2" w:rsidRDefault="004E6445" w:rsidP="008800E2">
            <w:pPr>
              <w:jc w:val="both"/>
              <w:rPr>
                <w:rFonts w:ascii="Times New Roman" w:hAnsi="Times New Roman" w:cs="Times New Roman"/>
                <w:b/>
                <w:bCs/>
                <w:sz w:val="24"/>
                <w:szCs w:val="24"/>
              </w:rPr>
            </w:pPr>
            <w:r w:rsidRPr="00583FD1">
              <w:rPr>
                <w:rFonts w:ascii="Times New Roman" w:hAnsi="Times New Roman" w:cs="Times New Roman"/>
                <w:b/>
                <w:sz w:val="24"/>
                <w:szCs w:val="24"/>
              </w:rPr>
              <w:t xml:space="preserve">Назначение платежа: </w:t>
            </w:r>
            <w:r w:rsidR="008800E2" w:rsidRPr="008800E2">
              <w:rPr>
                <w:rFonts w:ascii="Times New Roman" w:hAnsi="Times New Roman" w:cs="Times New Roman"/>
                <w:b/>
                <w:bCs/>
                <w:sz w:val="24"/>
                <w:szCs w:val="24"/>
              </w:rPr>
              <w:t>«Обеспечение исполнения муниципальный контракта на оказание услуг по проведению ежегодного обязательного аудита бухгалтерской (финансовой) отчётности МУП «Водоканал» за 2023, 2024 г.г., НДС не облагается.»</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Обеспечение исполнения контракта призвано обеспечить основные обязательства по контракту.</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В случае не</w:t>
            </w:r>
            <w:r w:rsidR="008800E2">
              <w:rPr>
                <w:rFonts w:ascii="Times New Roman" w:hAnsi="Times New Roman" w:cs="Times New Roman"/>
                <w:sz w:val="24"/>
                <w:szCs w:val="24"/>
              </w:rPr>
              <w:t xml:space="preserve"> </w:t>
            </w:r>
            <w:r w:rsidRPr="00910444">
              <w:rPr>
                <w:rFonts w:ascii="Times New Roman" w:hAnsi="Times New Roman" w:cs="Times New Roman"/>
                <w:sz w:val="24"/>
                <w:szCs w:val="24"/>
              </w:rPr>
              <w:t>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E74A6" w:rsidRPr="00910444" w:rsidRDefault="000E74A6" w:rsidP="000E74A6">
            <w:pPr>
              <w:jc w:val="both"/>
              <w:rPr>
                <w:rFonts w:ascii="Times New Roman" w:hAnsi="Times New Roman" w:cs="Times New Roman"/>
                <w:sz w:val="24"/>
                <w:szCs w:val="24"/>
              </w:rPr>
            </w:pPr>
            <w:r w:rsidRPr="004E6445">
              <w:rPr>
                <w:rFonts w:ascii="Times New Roman" w:hAnsi="Times New Roman" w:cs="Times New Roman"/>
                <w:sz w:val="24"/>
                <w:szCs w:val="24"/>
              </w:rPr>
              <w:t>Порядок и сроки возврата денежных средств, внесенных для обеспечения исполнения контракта указан в проекте контракта.</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Срок, порядок предоставления обеспечения исполнения контракта, требования к обеспечению исполнения контракта устанавливаются в соответствии со ст. 96 Закона о контрактной системе.      </w:t>
            </w:r>
          </w:p>
          <w:p w:rsidR="000E74A6" w:rsidRPr="00910444" w:rsidRDefault="000E74A6" w:rsidP="000E74A6">
            <w:pPr>
              <w:jc w:val="both"/>
              <w:rPr>
                <w:rFonts w:ascii="Times New Roman" w:hAnsi="Times New Roman" w:cs="Times New Roman"/>
                <w:sz w:val="24"/>
                <w:szCs w:val="24"/>
              </w:rPr>
            </w:pP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Положения Закона о контрактной системе об обеспечении исполнения контракта не применяются в случае:</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1) заключения контракта с участником закупки, который является казенным учреждением;</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2) осуществления закупки услуги по предоставлению кредита;</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tc>
      </w:tr>
      <w:tr w:rsidR="000E74A6" w:rsidRPr="00910444" w:rsidTr="00FF17C2">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Обеспечение гарантийных обязательств, размер, порядок предоставления, требования к такому обеспечению</w:t>
            </w:r>
          </w:p>
        </w:tc>
        <w:tc>
          <w:tcPr>
            <w:tcW w:w="6813" w:type="dxa"/>
            <w:shd w:val="clear" w:color="auto" w:fill="auto"/>
            <w:vAlign w:val="center"/>
          </w:tcPr>
          <w:p w:rsidR="000E74A6" w:rsidRPr="00910444" w:rsidRDefault="004E6445" w:rsidP="000E74A6">
            <w:pPr>
              <w:jc w:val="both"/>
              <w:rPr>
                <w:rFonts w:ascii="Times New Roman" w:hAnsi="Times New Roman" w:cs="Times New Roman"/>
                <w:sz w:val="24"/>
                <w:szCs w:val="24"/>
              </w:rPr>
            </w:pPr>
            <w:r>
              <w:rPr>
                <w:rFonts w:ascii="Times New Roman" w:hAnsi="Times New Roman" w:cs="Times New Roman"/>
                <w:sz w:val="24"/>
                <w:szCs w:val="24"/>
              </w:rPr>
              <w:t>Н</w:t>
            </w:r>
            <w:r w:rsidRPr="00910444">
              <w:rPr>
                <w:rFonts w:ascii="Times New Roman" w:hAnsi="Times New Roman" w:cs="Times New Roman"/>
                <w:sz w:val="24"/>
                <w:szCs w:val="24"/>
              </w:rPr>
              <w:t>е установлено</w:t>
            </w:r>
          </w:p>
        </w:tc>
      </w:tr>
      <w:tr w:rsidR="000E74A6" w:rsidRPr="007249B8"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C802AC">
            <w:pPr>
              <w:rPr>
                <w:rFonts w:ascii="Times New Roman" w:hAnsi="Times New Roman" w:cs="Times New Roman"/>
                <w:sz w:val="24"/>
                <w:szCs w:val="24"/>
              </w:rPr>
            </w:pPr>
            <w:r w:rsidRPr="00910444">
              <w:rPr>
                <w:rFonts w:ascii="Times New Roman" w:hAnsi="Times New Roman" w:cs="Times New Roman"/>
                <w:sz w:val="24"/>
                <w:szCs w:val="24"/>
              </w:rPr>
              <w:t xml:space="preserve">Перечень прикрепленных </w:t>
            </w:r>
            <w:r>
              <w:rPr>
                <w:rFonts w:ascii="Times New Roman" w:hAnsi="Times New Roman" w:cs="Times New Roman"/>
                <w:sz w:val="24"/>
                <w:szCs w:val="24"/>
              </w:rPr>
              <w:t xml:space="preserve">электронных </w:t>
            </w:r>
            <w:r w:rsidRPr="00910444">
              <w:rPr>
                <w:rFonts w:ascii="Times New Roman" w:hAnsi="Times New Roman" w:cs="Times New Roman"/>
                <w:sz w:val="24"/>
                <w:szCs w:val="24"/>
              </w:rPr>
              <w:t>документов</w:t>
            </w:r>
            <w:r>
              <w:rPr>
                <w:rFonts w:ascii="Times New Roman" w:hAnsi="Times New Roman" w:cs="Times New Roman"/>
                <w:sz w:val="24"/>
                <w:szCs w:val="24"/>
              </w:rPr>
              <w:t xml:space="preserve"> </w:t>
            </w:r>
          </w:p>
        </w:tc>
        <w:tc>
          <w:tcPr>
            <w:tcW w:w="6813" w:type="dxa"/>
            <w:vAlign w:val="center"/>
          </w:tcPr>
          <w:p w:rsidR="000E74A6" w:rsidRPr="00641C53"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Pr>
                <w:rFonts w:ascii="Times New Roman" w:hAnsi="Times New Roman" w:cs="Times New Roman"/>
                <w:bCs/>
                <w:sz w:val="24"/>
                <w:szCs w:val="24"/>
              </w:rPr>
              <w:t>№1</w:t>
            </w:r>
            <w:r w:rsidR="000E74A6" w:rsidRPr="00641C53">
              <w:rPr>
                <w:rFonts w:ascii="Times New Roman" w:hAnsi="Times New Roman" w:cs="Times New Roman"/>
                <w:bCs/>
                <w:sz w:val="24"/>
                <w:szCs w:val="24"/>
              </w:rPr>
              <w:t xml:space="preserve"> Описание объекта закупки (Техническое задание)</w:t>
            </w:r>
          </w:p>
          <w:p w:rsidR="000E74A6" w:rsidRPr="00641C53"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sidR="000E74A6" w:rsidRPr="00641C53">
              <w:rPr>
                <w:rFonts w:ascii="Times New Roman" w:hAnsi="Times New Roman" w:cs="Times New Roman"/>
                <w:bCs/>
                <w:sz w:val="24"/>
                <w:szCs w:val="24"/>
              </w:rPr>
              <w:t>2. Обоснование НМЦК</w:t>
            </w:r>
          </w:p>
          <w:p w:rsidR="000E74A6" w:rsidRPr="00641C53"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sidR="000E74A6" w:rsidRPr="00641C53">
              <w:rPr>
                <w:rFonts w:ascii="Times New Roman" w:hAnsi="Times New Roman" w:cs="Times New Roman"/>
                <w:bCs/>
                <w:sz w:val="24"/>
                <w:szCs w:val="24"/>
              </w:rPr>
              <w:t>3. Проект контракта</w:t>
            </w:r>
          </w:p>
          <w:p w:rsidR="000E74A6"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sidR="000E74A6" w:rsidRPr="00641C53">
              <w:rPr>
                <w:rFonts w:ascii="Times New Roman" w:hAnsi="Times New Roman" w:cs="Times New Roman"/>
                <w:bCs/>
                <w:sz w:val="24"/>
                <w:szCs w:val="24"/>
              </w:rPr>
              <w:t>4. Требования к содержанию, составу заявки</w:t>
            </w:r>
            <w:r w:rsidR="00B931E3">
              <w:rPr>
                <w:rFonts w:ascii="Times New Roman" w:hAnsi="Times New Roman" w:cs="Times New Roman"/>
                <w:bCs/>
                <w:sz w:val="24"/>
                <w:szCs w:val="24"/>
              </w:rPr>
              <w:t xml:space="preserve"> на участие в закупке</w:t>
            </w:r>
            <w:r w:rsidR="000E74A6" w:rsidRPr="00641C53">
              <w:rPr>
                <w:rFonts w:ascii="Times New Roman" w:hAnsi="Times New Roman" w:cs="Times New Roman"/>
                <w:bCs/>
                <w:sz w:val="24"/>
                <w:szCs w:val="24"/>
              </w:rPr>
              <w:t xml:space="preserve">, инструкция по ее заполнению </w:t>
            </w:r>
          </w:p>
          <w:p w:rsidR="000E74A6" w:rsidRPr="007249B8" w:rsidRDefault="004E6445" w:rsidP="00B931E3">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№5.</w:t>
            </w:r>
            <w:r w:rsidR="000E74A6" w:rsidRPr="00910444">
              <w:rPr>
                <w:rFonts w:ascii="Times New Roman" w:hAnsi="Times New Roman" w:cs="Times New Roman"/>
                <w:bCs/>
                <w:sz w:val="24"/>
                <w:szCs w:val="24"/>
              </w:rPr>
              <w:t xml:space="preserve"> </w:t>
            </w:r>
            <w:r w:rsidR="00B931E3">
              <w:rPr>
                <w:rFonts w:ascii="Times New Roman" w:hAnsi="Times New Roman" w:cs="Times New Roman"/>
                <w:bCs/>
                <w:sz w:val="24"/>
                <w:szCs w:val="24"/>
              </w:rPr>
              <w:t>Порядок рассмотрения и оценки заявок на участие в закупке</w:t>
            </w:r>
          </w:p>
        </w:tc>
      </w:tr>
    </w:tbl>
    <w:p w:rsidR="0001266C" w:rsidRPr="00512507" w:rsidRDefault="0001266C" w:rsidP="00EB7CC9">
      <w:pPr>
        <w:autoSpaceDE w:val="0"/>
        <w:autoSpaceDN w:val="0"/>
        <w:adjustRightInd w:val="0"/>
        <w:spacing w:after="0" w:line="240" w:lineRule="auto"/>
        <w:jc w:val="both"/>
        <w:rPr>
          <w:rFonts w:ascii="Times New Roman" w:hAnsi="Times New Roman" w:cs="Times New Roman"/>
          <w:sz w:val="24"/>
          <w:szCs w:val="24"/>
        </w:rPr>
      </w:pPr>
    </w:p>
    <w:sectPr w:rsidR="0001266C" w:rsidRPr="00512507" w:rsidSect="00DE5C35">
      <w:footerReference w:type="default" r:id="rId8"/>
      <w:type w:val="continuous"/>
      <w:pgSz w:w="11906" w:h="16838" w:code="9"/>
      <w:pgMar w:top="709"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C93" w:rsidRDefault="00725C93" w:rsidP="00A65011">
      <w:pPr>
        <w:spacing w:after="0" w:line="240" w:lineRule="auto"/>
      </w:pPr>
      <w:r>
        <w:separator/>
      </w:r>
    </w:p>
  </w:endnote>
  <w:endnote w:type="continuationSeparator" w:id="1">
    <w:p w:rsidR="00725C93" w:rsidRDefault="00725C93" w:rsidP="00A650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909" w:rsidRDefault="00012278">
    <w:pPr>
      <w:pStyle w:val="af"/>
    </w:pPr>
    <w:r>
      <w:fldChar w:fldCharType="begin"/>
    </w:r>
    <w:r w:rsidR="00C70909">
      <w:instrText xml:space="preserve"> PAGE   \* MERGEFORMAT </w:instrText>
    </w:r>
    <w:r>
      <w:fldChar w:fldCharType="separate"/>
    </w:r>
    <w:r w:rsidR="00F1467F">
      <w:rPr>
        <w:noProof/>
      </w:rPr>
      <w:t>9</w:t>
    </w:r>
    <w:r>
      <w:rPr>
        <w:noProof/>
      </w:rPr>
      <w:fldChar w:fldCharType="end"/>
    </w:r>
  </w:p>
  <w:p w:rsidR="00C70909" w:rsidRDefault="00C70909">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C93" w:rsidRDefault="00725C93" w:rsidP="00A65011">
      <w:pPr>
        <w:spacing w:after="0" w:line="240" w:lineRule="auto"/>
      </w:pPr>
      <w:r>
        <w:separator/>
      </w:r>
    </w:p>
  </w:footnote>
  <w:footnote w:type="continuationSeparator" w:id="1">
    <w:p w:rsidR="00725C93" w:rsidRDefault="00725C93" w:rsidP="00A650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16F5E"/>
    <w:multiLevelType w:val="hybridMultilevel"/>
    <w:tmpl w:val="8750731C"/>
    <w:lvl w:ilvl="0" w:tplc="7054DA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C67D82"/>
    <w:multiLevelType w:val="hybridMultilevel"/>
    <w:tmpl w:val="6BC61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833D5B"/>
    <w:multiLevelType w:val="hybridMultilevel"/>
    <w:tmpl w:val="FDFEC1C0"/>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BE457B"/>
    <w:multiLevelType w:val="hybridMultilevel"/>
    <w:tmpl w:val="11FEC31E"/>
    <w:lvl w:ilvl="0" w:tplc="33EAFBA6">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FB55065"/>
    <w:multiLevelType w:val="hybridMultilevel"/>
    <w:tmpl w:val="A4D8801E"/>
    <w:lvl w:ilvl="0" w:tplc="FFFFFFFF">
      <w:start w:val="1"/>
      <w:numFmt w:val="decimal"/>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18CC7B38"/>
    <w:multiLevelType w:val="hybridMultilevel"/>
    <w:tmpl w:val="77E05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7A01C0"/>
    <w:multiLevelType w:val="hybridMultilevel"/>
    <w:tmpl w:val="CF4AC2B8"/>
    <w:lvl w:ilvl="0" w:tplc="A626A8D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EF194E"/>
    <w:multiLevelType w:val="hybridMultilevel"/>
    <w:tmpl w:val="56DA83FE"/>
    <w:lvl w:ilvl="0" w:tplc="C47E931E">
      <w:start w:val="1"/>
      <w:numFmt w:val="decimal"/>
      <w:suff w:val="space"/>
      <w:lvlText w:val="%1."/>
      <w:lvlJc w:val="left"/>
      <w:pPr>
        <w:ind w:left="0" w:firstLine="57"/>
      </w:pPr>
      <w:rPr>
        <w:rFonts w:hint="default"/>
        <w:b w:val="0"/>
      </w:rPr>
    </w:lvl>
    <w:lvl w:ilvl="1" w:tplc="A99A0C2C">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CB1113"/>
    <w:multiLevelType w:val="hybridMultilevel"/>
    <w:tmpl w:val="FAE2470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032246"/>
    <w:multiLevelType w:val="hybridMultilevel"/>
    <w:tmpl w:val="1594146C"/>
    <w:lvl w:ilvl="0" w:tplc="D4488BEC">
      <w:start w:val="1"/>
      <w:numFmt w:val="decimal"/>
      <w:lvlText w:val="%1."/>
      <w:lvlJc w:val="left"/>
      <w:pPr>
        <w:tabs>
          <w:tab w:val="num" w:pos="720"/>
        </w:tabs>
        <w:ind w:left="720" w:hanging="7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9274921"/>
    <w:multiLevelType w:val="hybridMultilevel"/>
    <w:tmpl w:val="57109360"/>
    <w:lvl w:ilvl="0" w:tplc="885CA716">
      <w:start w:val="1"/>
      <w:numFmt w:val="bullet"/>
      <w:pStyle w:val="a"/>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5576DB"/>
    <w:multiLevelType w:val="hybridMultilevel"/>
    <w:tmpl w:val="1D9AF1A0"/>
    <w:lvl w:ilvl="0" w:tplc="A670A71A">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5C0A23F9"/>
    <w:multiLevelType w:val="hybridMultilevel"/>
    <w:tmpl w:val="61E8A0FC"/>
    <w:lvl w:ilvl="0" w:tplc="319C95D4">
      <w:start w:val="1"/>
      <w:numFmt w:val="bullet"/>
      <w:suff w:val="space"/>
      <w:lvlText w:val=""/>
      <w:lvlJc w:val="left"/>
      <w:rPr>
        <w:rFonts w:ascii="Symbol" w:hAnsi="Symbol" w:cs="Symbol" w:hint="default"/>
      </w:rPr>
    </w:lvl>
    <w:lvl w:ilvl="1" w:tplc="04190003">
      <w:start w:val="1"/>
      <w:numFmt w:val="bullet"/>
      <w:lvlText w:val="o"/>
      <w:lvlJc w:val="left"/>
      <w:pPr>
        <w:ind w:left="740" w:hanging="360"/>
      </w:pPr>
      <w:rPr>
        <w:rFonts w:ascii="Courier New" w:hAnsi="Courier New" w:cs="Courier New" w:hint="default"/>
      </w:rPr>
    </w:lvl>
    <w:lvl w:ilvl="2" w:tplc="04190005">
      <w:start w:val="1"/>
      <w:numFmt w:val="bullet"/>
      <w:lvlText w:val=""/>
      <w:lvlJc w:val="left"/>
      <w:pPr>
        <w:ind w:left="1460" w:hanging="360"/>
      </w:pPr>
      <w:rPr>
        <w:rFonts w:ascii="Wingdings" w:hAnsi="Wingdings" w:cs="Wingdings" w:hint="default"/>
      </w:rPr>
    </w:lvl>
    <w:lvl w:ilvl="3" w:tplc="04190001">
      <w:start w:val="1"/>
      <w:numFmt w:val="bullet"/>
      <w:lvlText w:val=""/>
      <w:lvlJc w:val="left"/>
      <w:pPr>
        <w:ind w:left="2180" w:hanging="360"/>
      </w:pPr>
      <w:rPr>
        <w:rFonts w:ascii="Symbol" w:hAnsi="Symbol" w:cs="Symbol" w:hint="default"/>
      </w:rPr>
    </w:lvl>
    <w:lvl w:ilvl="4" w:tplc="04190003">
      <w:start w:val="1"/>
      <w:numFmt w:val="bullet"/>
      <w:lvlText w:val="o"/>
      <w:lvlJc w:val="left"/>
      <w:pPr>
        <w:ind w:left="2900" w:hanging="360"/>
      </w:pPr>
      <w:rPr>
        <w:rFonts w:ascii="Courier New" w:hAnsi="Courier New" w:cs="Courier New" w:hint="default"/>
      </w:rPr>
    </w:lvl>
    <w:lvl w:ilvl="5" w:tplc="04190005">
      <w:start w:val="1"/>
      <w:numFmt w:val="bullet"/>
      <w:lvlText w:val=""/>
      <w:lvlJc w:val="left"/>
      <w:pPr>
        <w:ind w:left="3620" w:hanging="360"/>
      </w:pPr>
      <w:rPr>
        <w:rFonts w:ascii="Wingdings" w:hAnsi="Wingdings" w:cs="Wingdings" w:hint="default"/>
      </w:rPr>
    </w:lvl>
    <w:lvl w:ilvl="6" w:tplc="04190001">
      <w:start w:val="1"/>
      <w:numFmt w:val="bullet"/>
      <w:lvlText w:val=""/>
      <w:lvlJc w:val="left"/>
      <w:pPr>
        <w:ind w:left="4340" w:hanging="360"/>
      </w:pPr>
      <w:rPr>
        <w:rFonts w:ascii="Symbol" w:hAnsi="Symbol" w:cs="Symbol" w:hint="default"/>
      </w:rPr>
    </w:lvl>
    <w:lvl w:ilvl="7" w:tplc="04190003">
      <w:start w:val="1"/>
      <w:numFmt w:val="bullet"/>
      <w:lvlText w:val="o"/>
      <w:lvlJc w:val="left"/>
      <w:pPr>
        <w:ind w:left="5060" w:hanging="360"/>
      </w:pPr>
      <w:rPr>
        <w:rFonts w:ascii="Courier New" w:hAnsi="Courier New" w:cs="Courier New" w:hint="default"/>
      </w:rPr>
    </w:lvl>
    <w:lvl w:ilvl="8" w:tplc="04190005">
      <w:start w:val="1"/>
      <w:numFmt w:val="bullet"/>
      <w:lvlText w:val=""/>
      <w:lvlJc w:val="left"/>
      <w:pPr>
        <w:ind w:left="5780" w:hanging="360"/>
      </w:pPr>
      <w:rPr>
        <w:rFonts w:ascii="Wingdings" w:hAnsi="Wingdings" w:cs="Wingdings" w:hint="default"/>
      </w:rPr>
    </w:lvl>
  </w:abstractNum>
  <w:abstractNum w:abstractNumId="14">
    <w:nsid w:val="5CBC6FC2"/>
    <w:multiLevelType w:val="hybridMultilevel"/>
    <w:tmpl w:val="38FED7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6CBB011E"/>
    <w:multiLevelType w:val="hybridMultilevel"/>
    <w:tmpl w:val="0F7446CC"/>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8EF45E8"/>
    <w:multiLevelType w:val="hybridMultilevel"/>
    <w:tmpl w:val="9400710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1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4"/>
  </w:num>
  <w:num w:numId="6">
    <w:abstractNumId w:val="7"/>
  </w:num>
  <w:num w:numId="7">
    <w:abstractNumId w:val="12"/>
  </w:num>
  <w:num w:numId="8">
    <w:abstractNumId w:val="13"/>
  </w:num>
  <w:num w:numId="9">
    <w:abstractNumId w:val="3"/>
  </w:num>
  <w:num w:numId="10">
    <w:abstractNumId w:val="2"/>
  </w:num>
  <w:num w:numId="11">
    <w:abstractNumId w:val="6"/>
  </w:num>
  <w:num w:numId="12">
    <w:abstractNumId w:val="1"/>
  </w:num>
  <w:num w:numId="13">
    <w:abstractNumId w:val="8"/>
  </w:num>
  <w:num w:numId="14">
    <w:abstractNumId w:val="5"/>
  </w:num>
  <w:num w:numId="15">
    <w:abstractNumId w:val="0"/>
  </w:num>
  <w:num w:numId="16">
    <w:abstractNumId w:val="9"/>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displayVerticalDrawingGridEvery w:val="2"/>
  <w:characterSpacingControl w:val="doNotCompress"/>
  <w:savePreviewPicture/>
  <w:footnotePr>
    <w:footnote w:id="0"/>
    <w:footnote w:id="1"/>
  </w:footnotePr>
  <w:endnotePr>
    <w:endnote w:id="0"/>
    <w:endnote w:id="1"/>
  </w:endnotePr>
  <w:compat/>
  <w:rsids>
    <w:rsidRoot w:val="003C137B"/>
    <w:rsid w:val="00000BF8"/>
    <w:rsid w:val="00000C5D"/>
    <w:rsid w:val="00001FC9"/>
    <w:rsid w:val="00002552"/>
    <w:rsid w:val="000027B7"/>
    <w:rsid w:val="00002981"/>
    <w:rsid w:val="00003BAB"/>
    <w:rsid w:val="0000411D"/>
    <w:rsid w:val="00006347"/>
    <w:rsid w:val="00010187"/>
    <w:rsid w:val="00012278"/>
    <w:rsid w:val="0001266C"/>
    <w:rsid w:val="00013CC1"/>
    <w:rsid w:val="000162EE"/>
    <w:rsid w:val="00020084"/>
    <w:rsid w:val="000213FA"/>
    <w:rsid w:val="0002200B"/>
    <w:rsid w:val="000221FB"/>
    <w:rsid w:val="00023966"/>
    <w:rsid w:val="000243BF"/>
    <w:rsid w:val="00024F20"/>
    <w:rsid w:val="0002667F"/>
    <w:rsid w:val="000276BD"/>
    <w:rsid w:val="00035024"/>
    <w:rsid w:val="00040742"/>
    <w:rsid w:val="0004075F"/>
    <w:rsid w:val="00040872"/>
    <w:rsid w:val="000441D4"/>
    <w:rsid w:val="00044626"/>
    <w:rsid w:val="00045D81"/>
    <w:rsid w:val="00045FC3"/>
    <w:rsid w:val="00046EFC"/>
    <w:rsid w:val="00047050"/>
    <w:rsid w:val="00051B72"/>
    <w:rsid w:val="0005671C"/>
    <w:rsid w:val="000647D3"/>
    <w:rsid w:val="00064881"/>
    <w:rsid w:val="0006641F"/>
    <w:rsid w:val="00067019"/>
    <w:rsid w:val="00073ED3"/>
    <w:rsid w:val="000743B2"/>
    <w:rsid w:val="0007524A"/>
    <w:rsid w:val="000753CD"/>
    <w:rsid w:val="0007692D"/>
    <w:rsid w:val="00077307"/>
    <w:rsid w:val="00081911"/>
    <w:rsid w:val="00082B0C"/>
    <w:rsid w:val="00084A9F"/>
    <w:rsid w:val="00085453"/>
    <w:rsid w:val="0008667F"/>
    <w:rsid w:val="00087216"/>
    <w:rsid w:val="00091152"/>
    <w:rsid w:val="00094C73"/>
    <w:rsid w:val="00095682"/>
    <w:rsid w:val="000A1CFD"/>
    <w:rsid w:val="000A1E52"/>
    <w:rsid w:val="000A3ABD"/>
    <w:rsid w:val="000A726A"/>
    <w:rsid w:val="000B0C5F"/>
    <w:rsid w:val="000B22EF"/>
    <w:rsid w:val="000B41FC"/>
    <w:rsid w:val="000B7076"/>
    <w:rsid w:val="000C3581"/>
    <w:rsid w:val="000C62C2"/>
    <w:rsid w:val="000C7D55"/>
    <w:rsid w:val="000D57E3"/>
    <w:rsid w:val="000E02A9"/>
    <w:rsid w:val="000E3BBF"/>
    <w:rsid w:val="000E4043"/>
    <w:rsid w:val="000E5B93"/>
    <w:rsid w:val="000E6A13"/>
    <w:rsid w:val="000E74A6"/>
    <w:rsid w:val="000F09AD"/>
    <w:rsid w:val="001011C3"/>
    <w:rsid w:val="00104805"/>
    <w:rsid w:val="001071BF"/>
    <w:rsid w:val="001102F3"/>
    <w:rsid w:val="0011378D"/>
    <w:rsid w:val="00114951"/>
    <w:rsid w:val="00116E89"/>
    <w:rsid w:val="00120D90"/>
    <w:rsid w:val="00121334"/>
    <w:rsid w:val="00122586"/>
    <w:rsid w:val="00125045"/>
    <w:rsid w:val="0013067F"/>
    <w:rsid w:val="001333A6"/>
    <w:rsid w:val="0013428D"/>
    <w:rsid w:val="0013521A"/>
    <w:rsid w:val="001353F0"/>
    <w:rsid w:val="0013699C"/>
    <w:rsid w:val="00142B2E"/>
    <w:rsid w:val="0014357C"/>
    <w:rsid w:val="00150F8C"/>
    <w:rsid w:val="00151F60"/>
    <w:rsid w:val="0015385E"/>
    <w:rsid w:val="001541E5"/>
    <w:rsid w:val="0015647C"/>
    <w:rsid w:val="0015675E"/>
    <w:rsid w:val="00163DBC"/>
    <w:rsid w:val="0017163C"/>
    <w:rsid w:val="00172C25"/>
    <w:rsid w:val="001759CE"/>
    <w:rsid w:val="00176600"/>
    <w:rsid w:val="001825D7"/>
    <w:rsid w:val="00183521"/>
    <w:rsid w:val="00183925"/>
    <w:rsid w:val="00184531"/>
    <w:rsid w:val="00184EE2"/>
    <w:rsid w:val="001862DC"/>
    <w:rsid w:val="00193E86"/>
    <w:rsid w:val="00194681"/>
    <w:rsid w:val="0019639F"/>
    <w:rsid w:val="001A28A6"/>
    <w:rsid w:val="001A38C0"/>
    <w:rsid w:val="001A66C3"/>
    <w:rsid w:val="001A7192"/>
    <w:rsid w:val="001B3244"/>
    <w:rsid w:val="001C107C"/>
    <w:rsid w:val="001C4D95"/>
    <w:rsid w:val="001C633C"/>
    <w:rsid w:val="001C7C50"/>
    <w:rsid w:val="001D0492"/>
    <w:rsid w:val="001D3A5D"/>
    <w:rsid w:val="001D5663"/>
    <w:rsid w:val="001D5B5C"/>
    <w:rsid w:val="001D5CE4"/>
    <w:rsid w:val="001D722D"/>
    <w:rsid w:val="001D760C"/>
    <w:rsid w:val="001D774A"/>
    <w:rsid w:val="001E0658"/>
    <w:rsid w:val="001E33C6"/>
    <w:rsid w:val="001E45E6"/>
    <w:rsid w:val="001E48C9"/>
    <w:rsid w:val="001E64E3"/>
    <w:rsid w:val="001F0AA7"/>
    <w:rsid w:val="001F1E86"/>
    <w:rsid w:val="001F29A7"/>
    <w:rsid w:val="001F2B1E"/>
    <w:rsid w:val="001F3AE3"/>
    <w:rsid w:val="001F4F2C"/>
    <w:rsid w:val="001F5A9C"/>
    <w:rsid w:val="001F6838"/>
    <w:rsid w:val="001F7599"/>
    <w:rsid w:val="001F7628"/>
    <w:rsid w:val="001F7F99"/>
    <w:rsid w:val="002014E1"/>
    <w:rsid w:val="0020178C"/>
    <w:rsid w:val="0020240F"/>
    <w:rsid w:val="00204464"/>
    <w:rsid w:val="002069EF"/>
    <w:rsid w:val="002074BE"/>
    <w:rsid w:val="00210186"/>
    <w:rsid w:val="00210415"/>
    <w:rsid w:val="0021085F"/>
    <w:rsid w:val="00211AA1"/>
    <w:rsid w:val="00213549"/>
    <w:rsid w:val="00214626"/>
    <w:rsid w:val="00215892"/>
    <w:rsid w:val="00222DA9"/>
    <w:rsid w:val="00224B51"/>
    <w:rsid w:val="00224C46"/>
    <w:rsid w:val="00225683"/>
    <w:rsid w:val="00236090"/>
    <w:rsid w:val="00236AD5"/>
    <w:rsid w:val="00241E1F"/>
    <w:rsid w:val="00244E8E"/>
    <w:rsid w:val="00245620"/>
    <w:rsid w:val="0024623C"/>
    <w:rsid w:val="00256B16"/>
    <w:rsid w:val="00260609"/>
    <w:rsid w:val="0026070D"/>
    <w:rsid w:val="00262773"/>
    <w:rsid w:val="00264168"/>
    <w:rsid w:val="002652BC"/>
    <w:rsid w:val="00267692"/>
    <w:rsid w:val="00271A05"/>
    <w:rsid w:val="00273D30"/>
    <w:rsid w:val="002814A6"/>
    <w:rsid w:val="00281C50"/>
    <w:rsid w:val="00283BB7"/>
    <w:rsid w:val="00287216"/>
    <w:rsid w:val="0029046C"/>
    <w:rsid w:val="002925A2"/>
    <w:rsid w:val="00294EE2"/>
    <w:rsid w:val="002975CC"/>
    <w:rsid w:val="00297EAC"/>
    <w:rsid w:val="002A029C"/>
    <w:rsid w:val="002A0556"/>
    <w:rsid w:val="002A0D9D"/>
    <w:rsid w:val="002A1967"/>
    <w:rsid w:val="002A25FD"/>
    <w:rsid w:val="002B5114"/>
    <w:rsid w:val="002C2FE1"/>
    <w:rsid w:val="002C3906"/>
    <w:rsid w:val="002C6372"/>
    <w:rsid w:val="002C7253"/>
    <w:rsid w:val="002C749F"/>
    <w:rsid w:val="002D10E1"/>
    <w:rsid w:val="002D3E0E"/>
    <w:rsid w:val="002D4B74"/>
    <w:rsid w:val="002D77C1"/>
    <w:rsid w:val="002E494E"/>
    <w:rsid w:val="002E4A44"/>
    <w:rsid w:val="002E586A"/>
    <w:rsid w:val="002E5FE3"/>
    <w:rsid w:val="002E6F17"/>
    <w:rsid w:val="002F0D76"/>
    <w:rsid w:val="002F32F0"/>
    <w:rsid w:val="002F3302"/>
    <w:rsid w:val="002F765F"/>
    <w:rsid w:val="00300518"/>
    <w:rsid w:val="00301512"/>
    <w:rsid w:val="003047B1"/>
    <w:rsid w:val="0030508A"/>
    <w:rsid w:val="00305498"/>
    <w:rsid w:val="00310E3A"/>
    <w:rsid w:val="00311A46"/>
    <w:rsid w:val="003124F9"/>
    <w:rsid w:val="00315642"/>
    <w:rsid w:val="00320D17"/>
    <w:rsid w:val="00322483"/>
    <w:rsid w:val="00331B3F"/>
    <w:rsid w:val="00331C38"/>
    <w:rsid w:val="00333279"/>
    <w:rsid w:val="00333B49"/>
    <w:rsid w:val="0033505F"/>
    <w:rsid w:val="00336EAC"/>
    <w:rsid w:val="00336F59"/>
    <w:rsid w:val="0034050A"/>
    <w:rsid w:val="00340618"/>
    <w:rsid w:val="00340CD8"/>
    <w:rsid w:val="003440C0"/>
    <w:rsid w:val="003471CC"/>
    <w:rsid w:val="00347CC6"/>
    <w:rsid w:val="0035031B"/>
    <w:rsid w:val="003516CC"/>
    <w:rsid w:val="003528BE"/>
    <w:rsid w:val="00353B10"/>
    <w:rsid w:val="00354B5D"/>
    <w:rsid w:val="00357A26"/>
    <w:rsid w:val="003618CF"/>
    <w:rsid w:val="00364B56"/>
    <w:rsid w:val="00365DDE"/>
    <w:rsid w:val="00367D32"/>
    <w:rsid w:val="00367D42"/>
    <w:rsid w:val="003717AA"/>
    <w:rsid w:val="00371AD5"/>
    <w:rsid w:val="003725A3"/>
    <w:rsid w:val="003742F9"/>
    <w:rsid w:val="003755D6"/>
    <w:rsid w:val="0037625D"/>
    <w:rsid w:val="00381A30"/>
    <w:rsid w:val="00382946"/>
    <w:rsid w:val="003841C5"/>
    <w:rsid w:val="003904AF"/>
    <w:rsid w:val="00390C4E"/>
    <w:rsid w:val="003934B5"/>
    <w:rsid w:val="00396C28"/>
    <w:rsid w:val="003970AD"/>
    <w:rsid w:val="00397BAE"/>
    <w:rsid w:val="003A0555"/>
    <w:rsid w:val="003A07AF"/>
    <w:rsid w:val="003A0893"/>
    <w:rsid w:val="003A1309"/>
    <w:rsid w:val="003A2D8C"/>
    <w:rsid w:val="003A2EC8"/>
    <w:rsid w:val="003A3328"/>
    <w:rsid w:val="003A3AAD"/>
    <w:rsid w:val="003A559F"/>
    <w:rsid w:val="003A65AC"/>
    <w:rsid w:val="003B3683"/>
    <w:rsid w:val="003B47DD"/>
    <w:rsid w:val="003B5B66"/>
    <w:rsid w:val="003B6F05"/>
    <w:rsid w:val="003C1155"/>
    <w:rsid w:val="003C137B"/>
    <w:rsid w:val="003C1B18"/>
    <w:rsid w:val="003D0074"/>
    <w:rsid w:val="003D1C0D"/>
    <w:rsid w:val="003D1CB8"/>
    <w:rsid w:val="003D2542"/>
    <w:rsid w:val="003D4913"/>
    <w:rsid w:val="003D4F77"/>
    <w:rsid w:val="003D5F54"/>
    <w:rsid w:val="003D6D66"/>
    <w:rsid w:val="003E3986"/>
    <w:rsid w:val="003E44E0"/>
    <w:rsid w:val="003F0F15"/>
    <w:rsid w:val="003F5B25"/>
    <w:rsid w:val="003F5B62"/>
    <w:rsid w:val="003F7461"/>
    <w:rsid w:val="00402E44"/>
    <w:rsid w:val="0040359F"/>
    <w:rsid w:val="004076CD"/>
    <w:rsid w:val="0040772C"/>
    <w:rsid w:val="00410831"/>
    <w:rsid w:val="004177FE"/>
    <w:rsid w:val="004241A1"/>
    <w:rsid w:val="00425429"/>
    <w:rsid w:val="00425442"/>
    <w:rsid w:val="0042601B"/>
    <w:rsid w:val="00426462"/>
    <w:rsid w:val="00433BB3"/>
    <w:rsid w:val="00433EF0"/>
    <w:rsid w:val="00434DA5"/>
    <w:rsid w:val="00435000"/>
    <w:rsid w:val="00435F37"/>
    <w:rsid w:val="00443FF4"/>
    <w:rsid w:val="00444344"/>
    <w:rsid w:val="0045015C"/>
    <w:rsid w:val="00452CD8"/>
    <w:rsid w:val="00454748"/>
    <w:rsid w:val="00454931"/>
    <w:rsid w:val="00455DF5"/>
    <w:rsid w:val="0045718E"/>
    <w:rsid w:val="00462B59"/>
    <w:rsid w:val="00462B62"/>
    <w:rsid w:val="00462C58"/>
    <w:rsid w:val="00464AC6"/>
    <w:rsid w:val="00464F7B"/>
    <w:rsid w:val="004700B6"/>
    <w:rsid w:val="00471EDB"/>
    <w:rsid w:val="00472966"/>
    <w:rsid w:val="00472F60"/>
    <w:rsid w:val="00473736"/>
    <w:rsid w:val="00474E76"/>
    <w:rsid w:val="00475E43"/>
    <w:rsid w:val="00476644"/>
    <w:rsid w:val="0048056D"/>
    <w:rsid w:val="00480C95"/>
    <w:rsid w:val="00481811"/>
    <w:rsid w:val="00483307"/>
    <w:rsid w:val="00483697"/>
    <w:rsid w:val="00484539"/>
    <w:rsid w:val="00494C81"/>
    <w:rsid w:val="0049670A"/>
    <w:rsid w:val="0049688E"/>
    <w:rsid w:val="004A0F36"/>
    <w:rsid w:val="004B2FE4"/>
    <w:rsid w:val="004B4E03"/>
    <w:rsid w:val="004B53DE"/>
    <w:rsid w:val="004B5EE1"/>
    <w:rsid w:val="004C4198"/>
    <w:rsid w:val="004C46A5"/>
    <w:rsid w:val="004C6C6D"/>
    <w:rsid w:val="004D05DB"/>
    <w:rsid w:val="004D0C88"/>
    <w:rsid w:val="004D1CE6"/>
    <w:rsid w:val="004D49E6"/>
    <w:rsid w:val="004D5138"/>
    <w:rsid w:val="004D7CB0"/>
    <w:rsid w:val="004E05DE"/>
    <w:rsid w:val="004E6445"/>
    <w:rsid w:val="004F08EA"/>
    <w:rsid w:val="004F0C25"/>
    <w:rsid w:val="004F1D30"/>
    <w:rsid w:val="004F2123"/>
    <w:rsid w:val="004F3605"/>
    <w:rsid w:val="004F4A54"/>
    <w:rsid w:val="004F59E2"/>
    <w:rsid w:val="004F6513"/>
    <w:rsid w:val="00502A30"/>
    <w:rsid w:val="00503DBE"/>
    <w:rsid w:val="00506A40"/>
    <w:rsid w:val="00507056"/>
    <w:rsid w:val="0051151B"/>
    <w:rsid w:val="00511D51"/>
    <w:rsid w:val="00512507"/>
    <w:rsid w:val="00512B09"/>
    <w:rsid w:val="00514E21"/>
    <w:rsid w:val="0052200A"/>
    <w:rsid w:val="00522011"/>
    <w:rsid w:val="00523B6E"/>
    <w:rsid w:val="00524F37"/>
    <w:rsid w:val="005274EF"/>
    <w:rsid w:val="00527CE8"/>
    <w:rsid w:val="00530889"/>
    <w:rsid w:val="00532D1D"/>
    <w:rsid w:val="00536181"/>
    <w:rsid w:val="00536AAE"/>
    <w:rsid w:val="00544E4C"/>
    <w:rsid w:val="00552D5B"/>
    <w:rsid w:val="00554A64"/>
    <w:rsid w:val="00557FCC"/>
    <w:rsid w:val="00560485"/>
    <w:rsid w:val="00561864"/>
    <w:rsid w:val="0056592C"/>
    <w:rsid w:val="00570578"/>
    <w:rsid w:val="0057263D"/>
    <w:rsid w:val="00574555"/>
    <w:rsid w:val="00575E80"/>
    <w:rsid w:val="00576DBE"/>
    <w:rsid w:val="005778CB"/>
    <w:rsid w:val="00581EE3"/>
    <w:rsid w:val="005829C5"/>
    <w:rsid w:val="00583FD1"/>
    <w:rsid w:val="00585D8A"/>
    <w:rsid w:val="00586590"/>
    <w:rsid w:val="00596469"/>
    <w:rsid w:val="0059722C"/>
    <w:rsid w:val="005A29FB"/>
    <w:rsid w:val="005A61CE"/>
    <w:rsid w:val="005A693F"/>
    <w:rsid w:val="005B1916"/>
    <w:rsid w:val="005B251C"/>
    <w:rsid w:val="005B40D6"/>
    <w:rsid w:val="005B4155"/>
    <w:rsid w:val="005B5627"/>
    <w:rsid w:val="005B581D"/>
    <w:rsid w:val="005B708A"/>
    <w:rsid w:val="005C26C3"/>
    <w:rsid w:val="005C28EB"/>
    <w:rsid w:val="005C3ABF"/>
    <w:rsid w:val="005D153A"/>
    <w:rsid w:val="005D276C"/>
    <w:rsid w:val="005D3816"/>
    <w:rsid w:val="005D4794"/>
    <w:rsid w:val="005D7D4B"/>
    <w:rsid w:val="005E636E"/>
    <w:rsid w:val="005E7CE4"/>
    <w:rsid w:val="005F0102"/>
    <w:rsid w:val="005F327B"/>
    <w:rsid w:val="005F532B"/>
    <w:rsid w:val="005F554A"/>
    <w:rsid w:val="006004AE"/>
    <w:rsid w:val="00600D7F"/>
    <w:rsid w:val="00605325"/>
    <w:rsid w:val="00605F7B"/>
    <w:rsid w:val="00607202"/>
    <w:rsid w:val="00607B7C"/>
    <w:rsid w:val="0061122E"/>
    <w:rsid w:val="00614472"/>
    <w:rsid w:val="0061633D"/>
    <w:rsid w:val="00616BBD"/>
    <w:rsid w:val="00616C62"/>
    <w:rsid w:val="00617055"/>
    <w:rsid w:val="0062006E"/>
    <w:rsid w:val="00622A98"/>
    <w:rsid w:val="00623C55"/>
    <w:rsid w:val="00633048"/>
    <w:rsid w:val="00633AF9"/>
    <w:rsid w:val="006370BD"/>
    <w:rsid w:val="00637AEA"/>
    <w:rsid w:val="00637D19"/>
    <w:rsid w:val="006405CF"/>
    <w:rsid w:val="00640737"/>
    <w:rsid w:val="00641C53"/>
    <w:rsid w:val="00651B7D"/>
    <w:rsid w:val="006533D9"/>
    <w:rsid w:val="00656A9D"/>
    <w:rsid w:val="00657102"/>
    <w:rsid w:val="006575B4"/>
    <w:rsid w:val="00657B6D"/>
    <w:rsid w:val="00660AEE"/>
    <w:rsid w:val="00660E2A"/>
    <w:rsid w:val="00662082"/>
    <w:rsid w:val="00662DC7"/>
    <w:rsid w:val="00663AA8"/>
    <w:rsid w:val="00663E3B"/>
    <w:rsid w:val="00665501"/>
    <w:rsid w:val="00667901"/>
    <w:rsid w:val="0067128E"/>
    <w:rsid w:val="00671BEC"/>
    <w:rsid w:val="006726A2"/>
    <w:rsid w:val="00674F29"/>
    <w:rsid w:val="006764B8"/>
    <w:rsid w:val="00681D4B"/>
    <w:rsid w:val="00686720"/>
    <w:rsid w:val="00692B12"/>
    <w:rsid w:val="0069389C"/>
    <w:rsid w:val="006A49D9"/>
    <w:rsid w:val="006A4AFE"/>
    <w:rsid w:val="006A77D0"/>
    <w:rsid w:val="006B00F0"/>
    <w:rsid w:val="006B36EE"/>
    <w:rsid w:val="006B3BAE"/>
    <w:rsid w:val="006B43E6"/>
    <w:rsid w:val="006B529D"/>
    <w:rsid w:val="006B7EAE"/>
    <w:rsid w:val="006C03D1"/>
    <w:rsid w:val="006C08BD"/>
    <w:rsid w:val="006C145C"/>
    <w:rsid w:val="006C14CB"/>
    <w:rsid w:val="006C151A"/>
    <w:rsid w:val="006C3CCA"/>
    <w:rsid w:val="006C5027"/>
    <w:rsid w:val="006C6696"/>
    <w:rsid w:val="006D0D0A"/>
    <w:rsid w:val="006D36C6"/>
    <w:rsid w:val="006D3890"/>
    <w:rsid w:val="006D3DFB"/>
    <w:rsid w:val="006D460C"/>
    <w:rsid w:val="006D69A3"/>
    <w:rsid w:val="006E052A"/>
    <w:rsid w:val="006E4952"/>
    <w:rsid w:val="006E5740"/>
    <w:rsid w:val="006E7093"/>
    <w:rsid w:val="006E73B9"/>
    <w:rsid w:val="006F2616"/>
    <w:rsid w:val="006F4130"/>
    <w:rsid w:val="006F6879"/>
    <w:rsid w:val="006F7466"/>
    <w:rsid w:val="00701AD2"/>
    <w:rsid w:val="00705B9F"/>
    <w:rsid w:val="00705ECA"/>
    <w:rsid w:val="00714435"/>
    <w:rsid w:val="00715388"/>
    <w:rsid w:val="00716BB7"/>
    <w:rsid w:val="00720EE9"/>
    <w:rsid w:val="007249B8"/>
    <w:rsid w:val="00724E12"/>
    <w:rsid w:val="00725C93"/>
    <w:rsid w:val="007261D9"/>
    <w:rsid w:val="007262B1"/>
    <w:rsid w:val="007319DF"/>
    <w:rsid w:val="007338F6"/>
    <w:rsid w:val="00737004"/>
    <w:rsid w:val="00737B76"/>
    <w:rsid w:val="00744B46"/>
    <w:rsid w:val="0074555A"/>
    <w:rsid w:val="0074621A"/>
    <w:rsid w:val="007508C9"/>
    <w:rsid w:val="00753048"/>
    <w:rsid w:val="00753762"/>
    <w:rsid w:val="007552D3"/>
    <w:rsid w:val="00755B42"/>
    <w:rsid w:val="007638D0"/>
    <w:rsid w:val="00765A5C"/>
    <w:rsid w:val="00765BAB"/>
    <w:rsid w:val="00772F5B"/>
    <w:rsid w:val="0077391F"/>
    <w:rsid w:val="00776FCE"/>
    <w:rsid w:val="00780FB8"/>
    <w:rsid w:val="007828B3"/>
    <w:rsid w:val="00782AAD"/>
    <w:rsid w:val="00786578"/>
    <w:rsid w:val="00786FF0"/>
    <w:rsid w:val="00790576"/>
    <w:rsid w:val="00791B42"/>
    <w:rsid w:val="007953D7"/>
    <w:rsid w:val="00797BFA"/>
    <w:rsid w:val="007A0FFE"/>
    <w:rsid w:val="007A279A"/>
    <w:rsid w:val="007A2AE4"/>
    <w:rsid w:val="007A2EF7"/>
    <w:rsid w:val="007A3782"/>
    <w:rsid w:val="007A37FD"/>
    <w:rsid w:val="007A557D"/>
    <w:rsid w:val="007A60C7"/>
    <w:rsid w:val="007A6FA1"/>
    <w:rsid w:val="007B0A34"/>
    <w:rsid w:val="007B5471"/>
    <w:rsid w:val="007B66F4"/>
    <w:rsid w:val="007B791F"/>
    <w:rsid w:val="007C4849"/>
    <w:rsid w:val="007C537D"/>
    <w:rsid w:val="007C6608"/>
    <w:rsid w:val="007C6CB6"/>
    <w:rsid w:val="007C7BA2"/>
    <w:rsid w:val="007D107F"/>
    <w:rsid w:val="007D4102"/>
    <w:rsid w:val="007D50B1"/>
    <w:rsid w:val="007D5B94"/>
    <w:rsid w:val="007D6DC0"/>
    <w:rsid w:val="007E53C3"/>
    <w:rsid w:val="007E5541"/>
    <w:rsid w:val="007E6E61"/>
    <w:rsid w:val="007E7554"/>
    <w:rsid w:val="007E7FB5"/>
    <w:rsid w:val="007F15F4"/>
    <w:rsid w:val="007F52C3"/>
    <w:rsid w:val="007F5DF5"/>
    <w:rsid w:val="007F7452"/>
    <w:rsid w:val="007F7FC5"/>
    <w:rsid w:val="008002E6"/>
    <w:rsid w:val="00800498"/>
    <w:rsid w:val="008019E2"/>
    <w:rsid w:val="00802131"/>
    <w:rsid w:val="0080403D"/>
    <w:rsid w:val="00806731"/>
    <w:rsid w:val="00810304"/>
    <w:rsid w:val="008200FB"/>
    <w:rsid w:val="008229E1"/>
    <w:rsid w:val="00823FED"/>
    <w:rsid w:val="00824138"/>
    <w:rsid w:val="00824AB4"/>
    <w:rsid w:val="00827C1F"/>
    <w:rsid w:val="00834EB2"/>
    <w:rsid w:val="00840497"/>
    <w:rsid w:val="00842456"/>
    <w:rsid w:val="00844A88"/>
    <w:rsid w:val="00847D66"/>
    <w:rsid w:val="00851025"/>
    <w:rsid w:val="00852FE6"/>
    <w:rsid w:val="008565DB"/>
    <w:rsid w:val="008567C5"/>
    <w:rsid w:val="00856FCF"/>
    <w:rsid w:val="00863CDB"/>
    <w:rsid w:val="00864C12"/>
    <w:rsid w:val="008664A8"/>
    <w:rsid w:val="00873E83"/>
    <w:rsid w:val="00874198"/>
    <w:rsid w:val="0087758E"/>
    <w:rsid w:val="008800E2"/>
    <w:rsid w:val="008808C0"/>
    <w:rsid w:val="0088308D"/>
    <w:rsid w:val="0088611F"/>
    <w:rsid w:val="00886765"/>
    <w:rsid w:val="00891FF0"/>
    <w:rsid w:val="008924F8"/>
    <w:rsid w:val="00893122"/>
    <w:rsid w:val="008958E9"/>
    <w:rsid w:val="008A1365"/>
    <w:rsid w:val="008A76F6"/>
    <w:rsid w:val="008B146B"/>
    <w:rsid w:val="008B2EC3"/>
    <w:rsid w:val="008B4120"/>
    <w:rsid w:val="008B4B36"/>
    <w:rsid w:val="008B57F1"/>
    <w:rsid w:val="008B66F4"/>
    <w:rsid w:val="008B74E5"/>
    <w:rsid w:val="008B7F0B"/>
    <w:rsid w:val="008C008F"/>
    <w:rsid w:val="008C01D6"/>
    <w:rsid w:val="008C23E4"/>
    <w:rsid w:val="008C41A0"/>
    <w:rsid w:val="008C5F41"/>
    <w:rsid w:val="008C7B8D"/>
    <w:rsid w:val="008D0EBD"/>
    <w:rsid w:val="008D53E1"/>
    <w:rsid w:val="008D7525"/>
    <w:rsid w:val="008E58DA"/>
    <w:rsid w:val="008E79BD"/>
    <w:rsid w:val="008E7C79"/>
    <w:rsid w:val="008F4A6B"/>
    <w:rsid w:val="008F599C"/>
    <w:rsid w:val="008F69DA"/>
    <w:rsid w:val="008F7934"/>
    <w:rsid w:val="00903474"/>
    <w:rsid w:val="00903FC7"/>
    <w:rsid w:val="00904701"/>
    <w:rsid w:val="00905A32"/>
    <w:rsid w:val="00910444"/>
    <w:rsid w:val="00910EB5"/>
    <w:rsid w:val="00913AEB"/>
    <w:rsid w:val="009160CF"/>
    <w:rsid w:val="00921A6D"/>
    <w:rsid w:val="00923564"/>
    <w:rsid w:val="0092464D"/>
    <w:rsid w:val="0093233D"/>
    <w:rsid w:val="00933B83"/>
    <w:rsid w:val="009346B6"/>
    <w:rsid w:val="0093637F"/>
    <w:rsid w:val="009373FE"/>
    <w:rsid w:val="00940543"/>
    <w:rsid w:val="00941D39"/>
    <w:rsid w:val="00941F07"/>
    <w:rsid w:val="00943AB2"/>
    <w:rsid w:val="0095137D"/>
    <w:rsid w:val="00952A7D"/>
    <w:rsid w:val="00954949"/>
    <w:rsid w:val="00954F8D"/>
    <w:rsid w:val="009553D7"/>
    <w:rsid w:val="009559AB"/>
    <w:rsid w:val="009563F6"/>
    <w:rsid w:val="00960329"/>
    <w:rsid w:val="009604FB"/>
    <w:rsid w:val="0096473B"/>
    <w:rsid w:val="00964A5A"/>
    <w:rsid w:val="00964DDA"/>
    <w:rsid w:val="009700D1"/>
    <w:rsid w:val="0097080D"/>
    <w:rsid w:val="009713AC"/>
    <w:rsid w:val="009733CA"/>
    <w:rsid w:val="00973938"/>
    <w:rsid w:val="0097590E"/>
    <w:rsid w:val="00976112"/>
    <w:rsid w:val="00976C8E"/>
    <w:rsid w:val="00977798"/>
    <w:rsid w:val="00980E6B"/>
    <w:rsid w:val="00981829"/>
    <w:rsid w:val="009825D4"/>
    <w:rsid w:val="00982D99"/>
    <w:rsid w:val="00983DB6"/>
    <w:rsid w:val="009877E7"/>
    <w:rsid w:val="00990C4D"/>
    <w:rsid w:val="00993E81"/>
    <w:rsid w:val="00995855"/>
    <w:rsid w:val="009959E2"/>
    <w:rsid w:val="00995B1B"/>
    <w:rsid w:val="009A15E4"/>
    <w:rsid w:val="009A20D0"/>
    <w:rsid w:val="009A4177"/>
    <w:rsid w:val="009A48B1"/>
    <w:rsid w:val="009A4F0F"/>
    <w:rsid w:val="009A5225"/>
    <w:rsid w:val="009A6C18"/>
    <w:rsid w:val="009A7E24"/>
    <w:rsid w:val="009B1903"/>
    <w:rsid w:val="009B1BFC"/>
    <w:rsid w:val="009B50D9"/>
    <w:rsid w:val="009B5E84"/>
    <w:rsid w:val="009C09AE"/>
    <w:rsid w:val="009C0D1F"/>
    <w:rsid w:val="009C20D5"/>
    <w:rsid w:val="009C3B0C"/>
    <w:rsid w:val="009C52CB"/>
    <w:rsid w:val="009C5AFE"/>
    <w:rsid w:val="009C6031"/>
    <w:rsid w:val="009C7665"/>
    <w:rsid w:val="009D1FAF"/>
    <w:rsid w:val="009D2EC6"/>
    <w:rsid w:val="009D6FFC"/>
    <w:rsid w:val="009E092C"/>
    <w:rsid w:val="009E0B49"/>
    <w:rsid w:val="009E4F8A"/>
    <w:rsid w:val="009E6247"/>
    <w:rsid w:val="009E6ECB"/>
    <w:rsid w:val="009E7113"/>
    <w:rsid w:val="009E728E"/>
    <w:rsid w:val="009E7AB6"/>
    <w:rsid w:val="009F0BD4"/>
    <w:rsid w:val="009F1C60"/>
    <w:rsid w:val="009F1E10"/>
    <w:rsid w:val="009F628D"/>
    <w:rsid w:val="009F6587"/>
    <w:rsid w:val="009F76C7"/>
    <w:rsid w:val="00A04B7B"/>
    <w:rsid w:val="00A06656"/>
    <w:rsid w:val="00A069A8"/>
    <w:rsid w:val="00A11DC3"/>
    <w:rsid w:val="00A12811"/>
    <w:rsid w:val="00A13150"/>
    <w:rsid w:val="00A1415F"/>
    <w:rsid w:val="00A16B19"/>
    <w:rsid w:val="00A22FE0"/>
    <w:rsid w:val="00A26B15"/>
    <w:rsid w:val="00A26CD9"/>
    <w:rsid w:val="00A27FF0"/>
    <w:rsid w:val="00A3216E"/>
    <w:rsid w:val="00A326AE"/>
    <w:rsid w:val="00A33845"/>
    <w:rsid w:val="00A34E5B"/>
    <w:rsid w:val="00A3624A"/>
    <w:rsid w:val="00A3660A"/>
    <w:rsid w:val="00A36CE0"/>
    <w:rsid w:val="00A37619"/>
    <w:rsid w:val="00A40247"/>
    <w:rsid w:val="00A41157"/>
    <w:rsid w:val="00A41A82"/>
    <w:rsid w:val="00A43636"/>
    <w:rsid w:val="00A44ED7"/>
    <w:rsid w:val="00A4665D"/>
    <w:rsid w:val="00A47B34"/>
    <w:rsid w:val="00A50BE1"/>
    <w:rsid w:val="00A53227"/>
    <w:rsid w:val="00A537B7"/>
    <w:rsid w:val="00A5698B"/>
    <w:rsid w:val="00A6215C"/>
    <w:rsid w:val="00A65011"/>
    <w:rsid w:val="00A7094D"/>
    <w:rsid w:val="00A712F8"/>
    <w:rsid w:val="00A7237F"/>
    <w:rsid w:val="00A730D4"/>
    <w:rsid w:val="00A73E2B"/>
    <w:rsid w:val="00A74E8A"/>
    <w:rsid w:val="00A819A7"/>
    <w:rsid w:val="00A8233F"/>
    <w:rsid w:val="00A84174"/>
    <w:rsid w:val="00A85361"/>
    <w:rsid w:val="00A95CF0"/>
    <w:rsid w:val="00AA14BD"/>
    <w:rsid w:val="00AA1A20"/>
    <w:rsid w:val="00AA1C3C"/>
    <w:rsid w:val="00AA1FC9"/>
    <w:rsid w:val="00AA449E"/>
    <w:rsid w:val="00AA4EB8"/>
    <w:rsid w:val="00AA6161"/>
    <w:rsid w:val="00AB2CB8"/>
    <w:rsid w:val="00AB36B3"/>
    <w:rsid w:val="00AB5E47"/>
    <w:rsid w:val="00AC1C4B"/>
    <w:rsid w:val="00AC2134"/>
    <w:rsid w:val="00AC38F5"/>
    <w:rsid w:val="00AC4298"/>
    <w:rsid w:val="00AC5B13"/>
    <w:rsid w:val="00AC5E6B"/>
    <w:rsid w:val="00AD48E6"/>
    <w:rsid w:val="00AE2148"/>
    <w:rsid w:val="00AE23D8"/>
    <w:rsid w:val="00AE3534"/>
    <w:rsid w:val="00AE7277"/>
    <w:rsid w:val="00AF19A8"/>
    <w:rsid w:val="00AF1ED6"/>
    <w:rsid w:val="00AF3EE1"/>
    <w:rsid w:val="00AF4576"/>
    <w:rsid w:val="00AF51B5"/>
    <w:rsid w:val="00AF5320"/>
    <w:rsid w:val="00AF65FF"/>
    <w:rsid w:val="00AF6B45"/>
    <w:rsid w:val="00AF798C"/>
    <w:rsid w:val="00B0024C"/>
    <w:rsid w:val="00B00825"/>
    <w:rsid w:val="00B100AB"/>
    <w:rsid w:val="00B1509F"/>
    <w:rsid w:val="00B16583"/>
    <w:rsid w:val="00B2087F"/>
    <w:rsid w:val="00B22815"/>
    <w:rsid w:val="00B230CD"/>
    <w:rsid w:val="00B2427C"/>
    <w:rsid w:val="00B3197F"/>
    <w:rsid w:val="00B35FB8"/>
    <w:rsid w:val="00B4093F"/>
    <w:rsid w:val="00B41ACA"/>
    <w:rsid w:val="00B42CCE"/>
    <w:rsid w:val="00B431FE"/>
    <w:rsid w:val="00B43712"/>
    <w:rsid w:val="00B4518F"/>
    <w:rsid w:val="00B452DA"/>
    <w:rsid w:val="00B45578"/>
    <w:rsid w:val="00B52955"/>
    <w:rsid w:val="00B52D1E"/>
    <w:rsid w:val="00B63395"/>
    <w:rsid w:val="00B72AE0"/>
    <w:rsid w:val="00B77839"/>
    <w:rsid w:val="00B83CF0"/>
    <w:rsid w:val="00B90562"/>
    <w:rsid w:val="00B91BE8"/>
    <w:rsid w:val="00B928B8"/>
    <w:rsid w:val="00B93054"/>
    <w:rsid w:val="00B931E3"/>
    <w:rsid w:val="00B950BF"/>
    <w:rsid w:val="00BA1D75"/>
    <w:rsid w:val="00BA2B70"/>
    <w:rsid w:val="00BA3D8E"/>
    <w:rsid w:val="00BA45AA"/>
    <w:rsid w:val="00BA4A6D"/>
    <w:rsid w:val="00BB08C7"/>
    <w:rsid w:val="00BB0CF1"/>
    <w:rsid w:val="00BB6192"/>
    <w:rsid w:val="00BB699A"/>
    <w:rsid w:val="00BC37CA"/>
    <w:rsid w:val="00BC3A29"/>
    <w:rsid w:val="00BC5CD4"/>
    <w:rsid w:val="00BC67B7"/>
    <w:rsid w:val="00BD11D3"/>
    <w:rsid w:val="00BD443F"/>
    <w:rsid w:val="00BD5510"/>
    <w:rsid w:val="00BD5BEF"/>
    <w:rsid w:val="00BE0264"/>
    <w:rsid w:val="00BE1825"/>
    <w:rsid w:val="00BE362E"/>
    <w:rsid w:val="00BE572E"/>
    <w:rsid w:val="00BF06D7"/>
    <w:rsid w:val="00BF2F5C"/>
    <w:rsid w:val="00BF37ED"/>
    <w:rsid w:val="00BF59C0"/>
    <w:rsid w:val="00BF686E"/>
    <w:rsid w:val="00C02126"/>
    <w:rsid w:val="00C02222"/>
    <w:rsid w:val="00C02A31"/>
    <w:rsid w:val="00C05E23"/>
    <w:rsid w:val="00C07547"/>
    <w:rsid w:val="00C07753"/>
    <w:rsid w:val="00C1029E"/>
    <w:rsid w:val="00C104B6"/>
    <w:rsid w:val="00C12940"/>
    <w:rsid w:val="00C12F69"/>
    <w:rsid w:val="00C148C8"/>
    <w:rsid w:val="00C149EA"/>
    <w:rsid w:val="00C156B9"/>
    <w:rsid w:val="00C16055"/>
    <w:rsid w:val="00C172D5"/>
    <w:rsid w:val="00C20EBC"/>
    <w:rsid w:val="00C22B6C"/>
    <w:rsid w:val="00C306C5"/>
    <w:rsid w:val="00C30CC8"/>
    <w:rsid w:val="00C35570"/>
    <w:rsid w:val="00C3618D"/>
    <w:rsid w:val="00C40CA6"/>
    <w:rsid w:val="00C41334"/>
    <w:rsid w:val="00C413D3"/>
    <w:rsid w:val="00C41871"/>
    <w:rsid w:val="00C458B9"/>
    <w:rsid w:val="00C46DA2"/>
    <w:rsid w:val="00C502CA"/>
    <w:rsid w:val="00C50F34"/>
    <w:rsid w:val="00C53B8D"/>
    <w:rsid w:val="00C5584B"/>
    <w:rsid w:val="00C55EA4"/>
    <w:rsid w:val="00C64A8A"/>
    <w:rsid w:val="00C65EEC"/>
    <w:rsid w:val="00C66A15"/>
    <w:rsid w:val="00C703E5"/>
    <w:rsid w:val="00C70909"/>
    <w:rsid w:val="00C7130A"/>
    <w:rsid w:val="00C7437D"/>
    <w:rsid w:val="00C746D6"/>
    <w:rsid w:val="00C802AC"/>
    <w:rsid w:val="00C807BB"/>
    <w:rsid w:val="00C81D96"/>
    <w:rsid w:val="00C83AF6"/>
    <w:rsid w:val="00C85352"/>
    <w:rsid w:val="00C87A73"/>
    <w:rsid w:val="00C9101D"/>
    <w:rsid w:val="00C9141E"/>
    <w:rsid w:val="00C91832"/>
    <w:rsid w:val="00C9224B"/>
    <w:rsid w:val="00C92EEB"/>
    <w:rsid w:val="00C93DFF"/>
    <w:rsid w:val="00C958FC"/>
    <w:rsid w:val="00C968C6"/>
    <w:rsid w:val="00CA1BAC"/>
    <w:rsid w:val="00CA276B"/>
    <w:rsid w:val="00CA60CF"/>
    <w:rsid w:val="00CA6CE2"/>
    <w:rsid w:val="00CA7305"/>
    <w:rsid w:val="00CA79C7"/>
    <w:rsid w:val="00CA7B89"/>
    <w:rsid w:val="00CB43AC"/>
    <w:rsid w:val="00CB4CEB"/>
    <w:rsid w:val="00CB4D88"/>
    <w:rsid w:val="00CB55F9"/>
    <w:rsid w:val="00CB66B2"/>
    <w:rsid w:val="00CB771E"/>
    <w:rsid w:val="00CC1B0C"/>
    <w:rsid w:val="00CC2388"/>
    <w:rsid w:val="00CC3801"/>
    <w:rsid w:val="00CC5B6B"/>
    <w:rsid w:val="00CD03DD"/>
    <w:rsid w:val="00CD064B"/>
    <w:rsid w:val="00CD0FF7"/>
    <w:rsid w:val="00CD199A"/>
    <w:rsid w:val="00CD5200"/>
    <w:rsid w:val="00CD57B2"/>
    <w:rsid w:val="00CE053E"/>
    <w:rsid w:val="00CE6AD1"/>
    <w:rsid w:val="00CF0347"/>
    <w:rsid w:val="00CF2E8D"/>
    <w:rsid w:val="00CF7BB1"/>
    <w:rsid w:val="00D05349"/>
    <w:rsid w:val="00D0544B"/>
    <w:rsid w:val="00D06821"/>
    <w:rsid w:val="00D10ED9"/>
    <w:rsid w:val="00D11A23"/>
    <w:rsid w:val="00D11A90"/>
    <w:rsid w:val="00D1253B"/>
    <w:rsid w:val="00D14732"/>
    <w:rsid w:val="00D169B2"/>
    <w:rsid w:val="00D24075"/>
    <w:rsid w:val="00D244D8"/>
    <w:rsid w:val="00D2587D"/>
    <w:rsid w:val="00D277EB"/>
    <w:rsid w:val="00D33340"/>
    <w:rsid w:val="00D340A2"/>
    <w:rsid w:val="00D35EA3"/>
    <w:rsid w:val="00D430FA"/>
    <w:rsid w:val="00D502C9"/>
    <w:rsid w:val="00D5157A"/>
    <w:rsid w:val="00D53D0B"/>
    <w:rsid w:val="00D542DF"/>
    <w:rsid w:val="00D557C5"/>
    <w:rsid w:val="00D57861"/>
    <w:rsid w:val="00D60CD2"/>
    <w:rsid w:val="00D61B37"/>
    <w:rsid w:val="00D6433B"/>
    <w:rsid w:val="00D64B0F"/>
    <w:rsid w:val="00D71B28"/>
    <w:rsid w:val="00D72185"/>
    <w:rsid w:val="00D73FD8"/>
    <w:rsid w:val="00D804F0"/>
    <w:rsid w:val="00D81467"/>
    <w:rsid w:val="00D82BFF"/>
    <w:rsid w:val="00D8337D"/>
    <w:rsid w:val="00D864D6"/>
    <w:rsid w:val="00D91878"/>
    <w:rsid w:val="00D92423"/>
    <w:rsid w:val="00D92F8B"/>
    <w:rsid w:val="00D95E66"/>
    <w:rsid w:val="00DA0ACD"/>
    <w:rsid w:val="00DA26D1"/>
    <w:rsid w:val="00DA332D"/>
    <w:rsid w:val="00DA6B9B"/>
    <w:rsid w:val="00DA6E1E"/>
    <w:rsid w:val="00DB5953"/>
    <w:rsid w:val="00DC01ED"/>
    <w:rsid w:val="00DC04FA"/>
    <w:rsid w:val="00DC141B"/>
    <w:rsid w:val="00DC2DEE"/>
    <w:rsid w:val="00DC6620"/>
    <w:rsid w:val="00DC6830"/>
    <w:rsid w:val="00DC716F"/>
    <w:rsid w:val="00DC7446"/>
    <w:rsid w:val="00DD0CEE"/>
    <w:rsid w:val="00DD2281"/>
    <w:rsid w:val="00DD3FBF"/>
    <w:rsid w:val="00DD6B3E"/>
    <w:rsid w:val="00DD6E61"/>
    <w:rsid w:val="00DD76B1"/>
    <w:rsid w:val="00DE05DB"/>
    <w:rsid w:val="00DE10B2"/>
    <w:rsid w:val="00DE199B"/>
    <w:rsid w:val="00DE5C35"/>
    <w:rsid w:val="00DE6A69"/>
    <w:rsid w:val="00DE7998"/>
    <w:rsid w:val="00DF2930"/>
    <w:rsid w:val="00DF2988"/>
    <w:rsid w:val="00DF389F"/>
    <w:rsid w:val="00DF5EC7"/>
    <w:rsid w:val="00DF768E"/>
    <w:rsid w:val="00DF7E71"/>
    <w:rsid w:val="00E022DE"/>
    <w:rsid w:val="00E02D9F"/>
    <w:rsid w:val="00E10634"/>
    <w:rsid w:val="00E11551"/>
    <w:rsid w:val="00E1158F"/>
    <w:rsid w:val="00E152E6"/>
    <w:rsid w:val="00E1613E"/>
    <w:rsid w:val="00E17743"/>
    <w:rsid w:val="00E22571"/>
    <w:rsid w:val="00E2769B"/>
    <w:rsid w:val="00E326FA"/>
    <w:rsid w:val="00E32E2B"/>
    <w:rsid w:val="00E35214"/>
    <w:rsid w:val="00E3707A"/>
    <w:rsid w:val="00E377A1"/>
    <w:rsid w:val="00E379E8"/>
    <w:rsid w:val="00E40D25"/>
    <w:rsid w:val="00E40F81"/>
    <w:rsid w:val="00E45D59"/>
    <w:rsid w:val="00E466B3"/>
    <w:rsid w:val="00E46D68"/>
    <w:rsid w:val="00E507F2"/>
    <w:rsid w:val="00E6017B"/>
    <w:rsid w:val="00E622B6"/>
    <w:rsid w:val="00E6457D"/>
    <w:rsid w:val="00E66DB6"/>
    <w:rsid w:val="00E67476"/>
    <w:rsid w:val="00E7216B"/>
    <w:rsid w:val="00E73D3D"/>
    <w:rsid w:val="00E7403D"/>
    <w:rsid w:val="00E75E41"/>
    <w:rsid w:val="00E76AA3"/>
    <w:rsid w:val="00E77F1F"/>
    <w:rsid w:val="00E81103"/>
    <w:rsid w:val="00E83771"/>
    <w:rsid w:val="00E90432"/>
    <w:rsid w:val="00E90DE0"/>
    <w:rsid w:val="00E93ECD"/>
    <w:rsid w:val="00E94190"/>
    <w:rsid w:val="00EA49A2"/>
    <w:rsid w:val="00EA4AE2"/>
    <w:rsid w:val="00EA4BA6"/>
    <w:rsid w:val="00EB2DF3"/>
    <w:rsid w:val="00EB35A9"/>
    <w:rsid w:val="00EB566E"/>
    <w:rsid w:val="00EB618C"/>
    <w:rsid w:val="00EB7CC9"/>
    <w:rsid w:val="00EB7F19"/>
    <w:rsid w:val="00EC01C6"/>
    <w:rsid w:val="00EC102F"/>
    <w:rsid w:val="00EC2796"/>
    <w:rsid w:val="00EC3CDD"/>
    <w:rsid w:val="00EC40ED"/>
    <w:rsid w:val="00EC533C"/>
    <w:rsid w:val="00EC5E4B"/>
    <w:rsid w:val="00ED10A1"/>
    <w:rsid w:val="00ED210D"/>
    <w:rsid w:val="00ED2D9D"/>
    <w:rsid w:val="00ED36E6"/>
    <w:rsid w:val="00ED374A"/>
    <w:rsid w:val="00EE2000"/>
    <w:rsid w:val="00EF1114"/>
    <w:rsid w:val="00EF2A90"/>
    <w:rsid w:val="00EF500C"/>
    <w:rsid w:val="00F0087E"/>
    <w:rsid w:val="00F02209"/>
    <w:rsid w:val="00F02325"/>
    <w:rsid w:val="00F035BA"/>
    <w:rsid w:val="00F0384D"/>
    <w:rsid w:val="00F03F8B"/>
    <w:rsid w:val="00F0435E"/>
    <w:rsid w:val="00F100A0"/>
    <w:rsid w:val="00F14334"/>
    <w:rsid w:val="00F1467F"/>
    <w:rsid w:val="00F17B81"/>
    <w:rsid w:val="00F20E66"/>
    <w:rsid w:val="00F221CD"/>
    <w:rsid w:val="00F22D74"/>
    <w:rsid w:val="00F241BD"/>
    <w:rsid w:val="00F246CC"/>
    <w:rsid w:val="00F2573C"/>
    <w:rsid w:val="00F30DCD"/>
    <w:rsid w:val="00F32DA7"/>
    <w:rsid w:val="00F35D9E"/>
    <w:rsid w:val="00F422D6"/>
    <w:rsid w:val="00F448CF"/>
    <w:rsid w:val="00F4569F"/>
    <w:rsid w:val="00F5206F"/>
    <w:rsid w:val="00F55F84"/>
    <w:rsid w:val="00F666CA"/>
    <w:rsid w:val="00F71DBE"/>
    <w:rsid w:val="00F72135"/>
    <w:rsid w:val="00F72B38"/>
    <w:rsid w:val="00F808DC"/>
    <w:rsid w:val="00F860EC"/>
    <w:rsid w:val="00F863C6"/>
    <w:rsid w:val="00F90C69"/>
    <w:rsid w:val="00F92FCC"/>
    <w:rsid w:val="00FA02C4"/>
    <w:rsid w:val="00FA0937"/>
    <w:rsid w:val="00FA0E60"/>
    <w:rsid w:val="00FA29CB"/>
    <w:rsid w:val="00FA699A"/>
    <w:rsid w:val="00FB0169"/>
    <w:rsid w:val="00FB6CBA"/>
    <w:rsid w:val="00FC02AD"/>
    <w:rsid w:val="00FC16AC"/>
    <w:rsid w:val="00FC358B"/>
    <w:rsid w:val="00FC61F7"/>
    <w:rsid w:val="00FC756E"/>
    <w:rsid w:val="00FD01BE"/>
    <w:rsid w:val="00FD06C3"/>
    <w:rsid w:val="00FD0BF6"/>
    <w:rsid w:val="00FD0D79"/>
    <w:rsid w:val="00FD1276"/>
    <w:rsid w:val="00FD161F"/>
    <w:rsid w:val="00FD30B4"/>
    <w:rsid w:val="00FD3F55"/>
    <w:rsid w:val="00FD4C94"/>
    <w:rsid w:val="00FD4CB0"/>
    <w:rsid w:val="00FD714E"/>
    <w:rsid w:val="00FD7174"/>
    <w:rsid w:val="00FD79F7"/>
    <w:rsid w:val="00FD7B24"/>
    <w:rsid w:val="00FE2FE7"/>
    <w:rsid w:val="00FE3214"/>
    <w:rsid w:val="00FE54FB"/>
    <w:rsid w:val="00FE5FF5"/>
    <w:rsid w:val="00FE6059"/>
    <w:rsid w:val="00FF17C2"/>
    <w:rsid w:val="00FF25E3"/>
    <w:rsid w:val="00FF4CDC"/>
    <w:rsid w:val="00FF6E26"/>
    <w:rsid w:val="00FF7B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230CD"/>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0"/>
    <w:qFormat/>
    <w:rsid w:val="00C81D96"/>
    <w:pPr>
      <w:keepNext/>
      <w:spacing w:after="0" w:line="240" w:lineRule="auto"/>
      <w:ind w:firstLine="798"/>
      <w:jc w:val="right"/>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uiPriority w:val="9"/>
    <w:semiHidden/>
    <w:unhideWhenUsed/>
    <w:qFormat/>
    <w:rsid w:val="009346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sid w:val="005829C5"/>
    <w:rPr>
      <w:color w:val="0000FF" w:themeColor="hyperlink"/>
      <w:u w:val="single"/>
    </w:rPr>
  </w:style>
  <w:style w:type="table" w:styleId="a5">
    <w:name w:val="Table Grid"/>
    <w:basedOn w:val="a2"/>
    <w:uiPriority w:val="59"/>
    <w:rsid w:val="008F69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0"/>
    <w:link w:val="a7"/>
    <w:rsid w:val="007E6E61"/>
    <w:pPr>
      <w:spacing w:after="0" w:line="240" w:lineRule="auto"/>
      <w:ind w:left="57" w:firstLine="969"/>
    </w:pPr>
    <w:rPr>
      <w:rFonts w:ascii="Times New Roman" w:eastAsia="Times New Roman" w:hAnsi="Times New Roman" w:cs="Times New Roman"/>
      <w:b/>
      <w:bCs/>
      <w:sz w:val="24"/>
      <w:szCs w:val="24"/>
      <w:lang w:eastAsia="ru-RU"/>
    </w:rPr>
  </w:style>
  <w:style w:type="character" w:customStyle="1" w:styleId="a7">
    <w:name w:val="Основной текст с отступом Знак"/>
    <w:basedOn w:val="a1"/>
    <w:link w:val="a6"/>
    <w:rsid w:val="007E6E61"/>
    <w:rPr>
      <w:rFonts w:ascii="Times New Roman" w:eastAsia="Times New Roman" w:hAnsi="Times New Roman" w:cs="Times New Roman"/>
      <w:b/>
      <w:bCs/>
      <w:sz w:val="24"/>
      <w:szCs w:val="24"/>
      <w:lang w:eastAsia="ru-RU"/>
    </w:rPr>
  </w:style>
  <w:style w:type="paragraph" w:styleId="a8">
    <w:name w:val="Balloon Text"/>
    <w:basedOn w:val="a0"/>
    <w:link w:val="a9"/>
    <w:uiPriority w:val="99"/>
    <w:semiHidden/>
    <w:unhideWhenUsed/>
    <w:rsid w:val="00D72185"/>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D72185"/>
    <w:rPr>
      <w:rFonts w:ascii="Tahoma" w:hAnsi="Tahoma" w:cs="Tahoma"/>
      <w:sz w:val="16"/>
      <w:szCs w:val="16"/>
    </w:rPr>
  </w:style>
  <w:style w:type="paragraph" w:styleId="aa">
    <w:name w:val="Normal (Web)"/>
    <w:basedOn w:val="a0"/>
    <w:uiPriority w:val="99"/>
    <w:rsid w:val="007F52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Базовый"/>
    <w:rsid w:val="005274EF"/>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styleId="ac">
    <w:name w:val="Strong"/>
    <w:qFormat/>
    <w:rsid w:val="005274EF"/>
    <w:rPr>
      <w:b/>
      <w:bCs/>
    </w:rPr>
  </w:style>
  <w:style w:type="paragraph" w:customStyle="1" w:styleId="ConsPlusNonformat">
    <w:name w:val="ConsPlusNonformat"/>
    <w:uiPriority w:val="99"/>
    <w:rsid w:val="00B4557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11">
    <w:name w:val="Обычный1"/>
    <w:rsid w:val="00DC6620"/>
    <w:pPr>
      <w:widowControl w:val="0"/>
      <w:snapToGrid w:val="0"/>
      <w:spacing w:before="100" w:after="100" w:line="240" w:lineRule="auto"/>
      <w:jc w:val="right"/>
    </w:pPr>
    <w:rPr>
      <w:rFonts w:ascii="Times New Roman" w:eastAsia="Times New Roman" w:hAnsi="Times New Roman" w:cs="Times New Roman"/>
      <w:sz w:val="24"/>
      <w:szCs w:val="20"/>
      <w:lang w:eastAsia="ru-RU"/>
    </w:rPr>
  </w:style>
  <w:style w:type="paragraph" w:customStyle="1" w:styleId="21">
    <w:name w:val="Обычный2"/>
    <w:rsid w:val="00DC6620"/>
    <w:pPr>
      <w:widowControl w:val="0"/>
      <w:spacing w:before="100" w:after="100" w:line="240" w:lineRule="auto"/>
      <w:jc w:val="right"/>
    </w:pPr>
    <w:rPr>
      <w:rFonts w:ascii="Times New Roman" w:eastAsia="Times New Roman" w:hAnsi="Times New Roman" w:cs="Times New Roman"/>
      <w:snapToGrid w:val="0"/>
      <w:sz w:val="24"/>
      <w:szCs w:val="20"/>
      <w:lang w:eastAsia="ru-RU"/>
    </w:rPr>
  </w:style>
  <w:style w:type="paragraph" w:customStyle="1" w:styleId="-11">
    <w:name w:val="Цветной список - Акцент 11"/>
    <w:basedOn w:val="a0"/>
    <w:qFormat/>
    <w:rsid w:val="00DC6620"/>
    <w:pPr>
      <w:ind w:left="720"/>
      <w:contextualSpacing/>
      <w:jc w:val="right"/>
    </w:pPr>
    <w:rPr>
      <w:rFonts w:ascii="Calibri" w:eastAsia="Times New Roman" w:hAnsi="Calibri" w:cs="Times New Roman"/>
      <w:lang w:eastAsia="ru-RU"/>
    </w:rPr>
  </w:style>
  <w:style w:type="paragraph" w:customStyle="1" w:styleId="3">
    <w:name w:val="Стиль3"/>
    <w:basedOn w:val="a0"/>
    <w:rsid w:val="00DC6620"/>
    <w:pPr>
      <w:widowControl w:val="0"/>
      <w:tabs>
        <w:tab w:val="left" w:pos="1307"/>
      </w:tabs>
      <w:suppressAutoHyphens/>
      <w:spacing w:after="0" w:line="240" w:lineRule="auto"/>
      <w:ind w:left="1080"/>
      <w:jc w:val="both"/>
      <w:textAlignment w:val="baseline"/>
    </w:pPr>
    <w:rPr>
      <w:rFonts w:ascii="Times New Roman" w:eastAsia="Times New Roman" w:hAnsi="Times New Roman" w:cs="Times New Roman"/>
      <w:sz w:val="24"/>
      <w:szCs w:val="20"/>
      <w:lang w:eastAsia="ar-SA"/>
    </w:rPr>
  </w:style>
  <w:style w:type="paragraph" w:styleId="ad">
    <w:name w:val="List Paragraph"/>
    <w:basedOn w:val="a0"/>
    <w:link w:val="ae"/>
    <w:uiPriority w:val="99"/>
    <w:qFormat/>
    <w:rsid w:val="00454748"/>
    <w:pPr>
      <w:ind w:left="720"/>
      <w:contextualSpacing/>
    </w:pPr>
  </w:style>
  <w:style w:type="paragraph" w:styleId="af">
    <w:name w:val="footer"/>
    <w:basedOn w:val="a0"/>
    <w:link w:val="af0"/>
    <w:uiPriority w:val="99"/>
    <w:unhideWhenUsed/>
    <w:rsid w:val="00A65011"/>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A65011"/>
  </w:style>
  <w:style w:type="character" w:styleId="af1">
    <w:name w:val="footnote reference"/>
    <w:uiPriority w:val="99"/>
    <w:rsid w:val="00A65011"/>
    <w:rPr>
      <w:rFonts w:cs="Times New Roman"/>
      <w:vertAlign w:val="superscript"/>
    </w:rPr>
  </w:style>
  <w:style w:type="paragraph" w:styleId="a">
    <w:name w:val="footnote text"/>
    <w:aliases w:val="Знак,Знак2,Знак21,Знак1"/>
    <w:basedOn w:val="a0"/>
    <w:link w:val="af2"/>
    <w:uiPriority w:val="99"/>
    <w:rsid w:val="00A65011"/>
    <w:pPr>
      <w:numPr>
        <w:numId w:val="4"/>
      </w:numPr>
      <w:tabs>
        <w:tab w:val="clear" w:pos="720"/>
      </w:tabs>
      <w:spacing w:after="0" w:line="240" w:lineRule="auto"/>
      <w:ind w:left="0" w:firstLine="0"/>
      <w:jc w:val="right"/>
    </w:pPr>
    <w:rPr>
      <w:rFonts w:ascii="Times New Roman" w:eastAsia="Times New Roman" w:hAnsi="Times New Roman" w:cs="Times New Roman"/>
      <w:sz w:val="20"/>
      <w:szCs w:val="20"/>
      <w:lang w:eastAsia="ru-RU"/>
    </w:rPr>
  </w:style>
  <w:style w:type="character" w:customStyle="1" w:styleId="af2">
    <w:name w:val="Текст сноски Знак"/>
    <w:aliases w:val="Знак Знак,Знак2 Знак,Знак21 Знак,Знак1 Знак"/>
    <w:basedOn w:val="a1"/>
    <w:link w:val="a"/>
    <w:uiPriority w:val="99"/>
    <w:rsid w:val="00A65011"/>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E8110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81D96"/>
    <w:rPr>
      <w:rFonts w:ascii="Times New Roman" w:eastAsia="Times New Roman" w:hAnsi="Times New Roman" w:cs="Times New Roman"/>
      <w:b/>
      <w:bCs/>
      <w:sz w:val="24"/>
      <w:szCs w:val="24"/>
      <w:lang w:eastAsia="ru-RU"/>
    </w:rPr>
  </w:style>
  <w:style w:type="paragraph" w:customStyle="1" w:styleId="Tableheader">
    <w:name w:val="Table_header"/>
    <w:basedOn w:val="a0"/>
    <w:rsid w:val="00C81D96"/>
    <w:pPr>
      <w:spacing w:after="0" w:line="240" w:lineRule="auto"/>
      <w:jc w:val="both"/>
    </w:pPr>
    <w:rPr>
      <w:rFonts w:ascii="Times New Roman" w:eastAsia="Times New Roman" w:hAnsi="Times New Roman" w:cs="Times New Roman"/>
      <w:b/>
      <w:sz w:val="20"/>
      <w:szCs w:val="24"/>
      <w:lang w:eastAsia="ru-RU"/>
    </w:rPr>
  </w:style>
  <w:style w:type="paragraph" w:customStyle="1" w:styleId="Tabletext">
    <w:name w:val="Table_text"/>
    <w:basedOn w:val="a0"/>
    <w:rsid w:val="00C81D96"/>
    <w:pPr>
      <w:spacing w:after="0" w:line="240" w:lineRule="auto"/>
      <w:jc w:val="both"/>
    </w:pPr>
    <w:rPr>
      <w:rFonts w:ascii="Times New Roman" w:eastAsia="Times New Roman" w:hAnsi="Times New Roman" w:cs="Times New Roman"/>
      <w:sz w:val="20"/>
      <w:szCs w:val="24"/>
      <w:lang w:eastAsia="ru-RU"/>
    </w:rPr>
  </w:style>
  <w:style w:type="character" w:customStyle="1" w:styleId="20">
    <w:name w:val="Заголовок 2 Знак"/>
    <w:basedOn w:val="a1"/>
    <w:link w:val="2"/>
    <w:uiPriority w:val="9"/>
    <w:semiHidden/>
    <w:rsid w:val="009346B6"/>
    <w:rPr>
      <w:rFonts w:asciiTheme="majorHAnsi" w:eastAsiaTheme="majorEastAsia" w:hAnsiTheme="majorHAnsi" w:cstheme="majorBidi"/>
      <w:b/>
      <w:bCs/>
      <w:color w:val="4F81BD" w:themeColor="accent1"/>
      <w:sz w:val="26"/>
      <w:szCs w:val="26"/>
    </w:rPr>
  </w:style>
  <w:style w:type="character" w:customStyle="1" w:styleId="ae">
    <w:name w:val="Абзац списка Знак"/>
    <w:link w:val="ad"/>
    <w:uiPriority w:val="99"/>
    <w:locked/>
    <w:rsid w:val="000D57E3"/>
  </w:style>
  <w:style w:type="character" w:customStyle="1" w:styleId="ConsPlusNormal0">
    <w:name w:val="ConsPlusNormal Знак"/>
    <w:link w:val="ConsPlusNormal"/>
    <w:locked/>
    <w:rsid w:val="006A49D9"/>
    <w:rPr>
      <w:rFonts w:ascii="Arial" w:eastAsia="Times New Roman" w:hAnsi="Arial" w:cs="Arial"/>
      <w:sz w:val="20"/>
      <w:szCs w:val="20"/>
      <w:lang w:eastAsia="ru-RU"/>
    </w:rPr>
  </w:style>
  <w:style w:type="paragraph" w:styleId="30">
    <w:name w:val="Body Text 3"/>
    <w:basedOn w:val="a0"/>
    <w:link w:val="31"/>
    <w:uiPriority w:val="99"/>
    <w:semiHidden/>
    <w:unhideWhenUsed/>
    <w:rsid w:val="00262773"/>
    <w:pPr>
      <w:spacing w:after="120"/>
    </w:pPr>
    <w:rPr>
      <w:sz w:val="16"/>
      <w:szCs w:val="16"/>
    </w:rPr>
  </w:style>
  <w:style w:type="character" w:customStyle="1" w:styleId="31">
    <w:name w:val="Основной текст 3 Знак"/>
    <w:basedOn w:val="a1"/>
    <w:link w:val="30"/>
    <w:uiPriority w:val="99"/>
    <w:semiHidden/>
    <w:rsid w:val="00262773"/>
    <w:rPr>
      <w:sz w:val="16"/>
      <w:szCs w:val="16"/>
    </w:rPr>
  </w:style>
  <w:style w:type="paragraph" w:styleId="af3">
    <w:name w:val="No Spacing"/>
    <w:link w:val="af4"/>
    <w:uiPriority w:val="99"/>
    <w:qFormat/>
    <w:rsid w:val="00262773"/>
    <w:pPr>
      <w:spacing w:after="0" w:line="240" w:lineRule="auto"/>
    </w:pPr>
  </w:style>
  <w:style w:type="paragraph" w:customStyle="1" w:styleId="ConsPlusTitle">
    <w:name w:val="ConsPlusTitle"/>
    <w:rsid w:val="00262773"/>
    <w:pPr>
      <w:widowControl w:val="0"/>
      <w:autoSpaceDE w:val="0"/>
      <w:autoSpaceDN w:val="0"/>
      <w:adjustRightInd w:val="0"/>
      <w:spacing w:after="0" w:line="240" w:lineRule="auto"/>
      <w:jc w:val="center"/>
    </w:pPr>
    <w:rPr>
      <w:rFonts w:ascii="Arial" w:eastAsia="Times New Roman" w:hAnsi="Arial" w:cs="Arial"/>
      <w:b/>
      <w:bCs/>
      <w:sz w:val="20"/>
      <w:szCs w:val="20"/>
      <w:lang w:eastAsia="ru-RU"/>
    </w:rPr>
  </w:style>
  <w:style w:type="character" w:customStyle="1" w:styleId="af4">
    <w:name w:val="Без интервала Знак"/>
    <w:link w:val="af3"/>
    <w:uiPriority w:val="99"/>
    <w:locked/>
    <w:rsid w:val="00262773"/>
  </w:style>
  <w:style w:type="paragraph" w:styleId="af5">
    <w:name w:val="header"/>
    <w:basedOn w:val="a0"/>
    <w:link w:val="af6"/>
    <w:uiPriority w:val="99"/>
    <w:unhideWhenUsed/>
    <w:rsid w:val="00DE5C35"/>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DE5C35"/>
  </w:style>
</w:styles>
</file>

<file path=word/webSettings.xml><?xml version="1.0" encoding="utf-8"?>
<w:webSettings xmlns:r="http://schemas.openxmlformats.org/officeDocument/2006/relationships" xmlns:w="http://schemas.openxmlformats.org/wordprocessingml/2006/main">
  <w:divs>
    <w:div w:id="742178">
      <w:bodyDiv w:val="1"/>
      <w:marLeft w:val="0"/>
      <w:marRight w:val="0"/>
      <w:marTop w:val="0"/>
      <w:marBottom w:val="0"/>
      <w:divBdr>
        <w:top w:val="none" w:sz="0" w:space="0" w:color="auto"/>
        <w:left w:val="none" w:sz="0" w:space="0" w:color="auto"/>
        <w:bottom w:val="none" w:sz="0" w:space="0" w:color="auto"/>
        <w:right w:val="none" w:sz="0" w:space="0" w:color="auto"/>
      </w:divBdr>
    </w:div>
    <w:div w:id="12343800">
      <w:bodyDiv w:val="1"/>
      <w:marLeft w:val="0"/>
      <w:marRight w:val="0"/>
      <w:marTop w:val="0"/>
      <w:marBottom w:val="0"/>
      <w:divBdr>
        <w:top w:val="none" w:sz="0" w:space="0" w:color="auto"/>
        <w:left w:val="none" w:sz="0" w:space="0" w:color="auto"/>
        <w:bottom w:val="none" w:sz="0" w:space="0" w:color="auto"/>
        <w:right w:val="none" w:sz="0" w:space="0" w:color="auto"/>
      </w:divBdr>
    </w:div>
    <w:div w:id="24333472">
      <w:bodyDiv w:val="1"/>
      <w:marLeft w:val="0"/>
      <w:marRight w:val="0"/>
      <w:marTop w:val="0"/>
      <w:marBottom w:val="0"/>
      <w:divBdr>
        <w:top w:val="none" w:sz="0" w:space="0" w:color="auto"/>
        <w:left w:val="none" w:sz="0" w:space="0" w:color="auto"/>
        <w:bottom w:val="none" w:sz="0" w:space="0" w:color="auto"/>
        <w:right w:val="none" w:sz="0" w:space="0" w:color="auto"/>
      </w:divBdr>
    </w:div>
    <w:div w:id="81492747">
      <w:bodyDiv w:val="1"/>
      <w:marLeft w:val="0"/>
      <w:marRight w:val="0"/>
      <w:marTop w:val="0"/>
      <w:marBottom w:val="0"/>
      <w:divBdr>
        <w:top w:val="none" w:sz="0" w:space="0" w:color="auto"/>
        <w:left w:val="none" w:sz="0" w:space="0" w:color="auto"/>
        <w:bottom w:val="none" w:sz="0" w:space="0" w:color="auto"/>
        <w:right w:val="none" w:sz="0" w:space="0" w:color="auto"/>
      </w:divBdr>
    </w:div>
    <w:div w:id="94446676">
      <w:bodyDiv w:val="1"/>
      <w:marLeft w:val="0"/>
      <w:marRight w:val="0"/>
      <w:marTop w:val="0"/>
      <w:marBottom w:val="0"/>
      <w:divBdr>
        <w:top w:val="none" w:sz="0" w:space="0" w:color="auto"/>
        <w:left w:val="none" w:sz="0" w:space="0" w:color="auto"/>
        <w:bottom w:val="none" w:sz="0" w:space="0" w:color="auto"/>
        <w:right w:val="none" w:sz="0" w:space="0" w:color="auto"/>
      </w:divBdr>
    </w:div>
    <w:div w:id="115568144">
      <w:bodyDiv w:val="1"/>
      <w:marLeft w:val="0"/>
      <w:marRight w:val="0"/>
      <w:marTop w:val="0"/>
      <w:marBottom w:val="0"/>
      <w:divBdr>
        <w:top w:val="none" w:sz="0" w:space="0" w:color="auto"/>
        <w:left w:val="none" w:sz="0" w:space="0" w:color="auto"/>
        <w:bottom w:val="none" w:sz="0" w:space="0" w:color="auto"/>
        <w:right w:val="none" w:sz="0" w:space="0" w:color="auto"/>
      </w:divBdr>
    </w:div>
    <w:div w:id="115761805">
      <w:bodyDiv w:val="1"/>
      <w:marLeft w:val="0"/>
      <w:marRight w:val="0"/>
      <w:marTop w:val="0"/>
      <w:marBottom w:val="0"/>
      <w:divBdr>
        <w:top w:val="none" w:sz="0" w:space="0" w:color="auto"/>
        <w:left w:val="none" w:sz="0" w:space="0" w:color="auto"/>
        <w:bottom w:val="none" w:sz="0" w:space="0" w:color="auto"/>
        <w:right w:val="none" w:sz="0" w:space="0" w:color="auto"/>
      </w:divBdr>
    </w:div>
    <w:div w:id="128256006">
      <w:bodyDiv w:val="1"/>
      <w:marLeft w:val="0"/>
      <w:marRight w:val="0"/>
      <w:marTop w:val="0"/>
      <w:marBottom w:val="0"/>
      <w:divBdr>
        <w:top w:val="none" w:sz="0" w:space="0" w:color="auto"/>
        <w:left w:val="none" w:sz="0" w:space="0" w:color="auto"/>
        <w:bottom w:val="none" w:sz="0" w:space="0" w:color="auto"/>
        <w:right w:val="none" w:sz="0" w:space="0" w:color="auto"/>
      </w:divBdr>
    </w:div>
    <w:div w:id="142897274">
      <w:bodyDiv w:val="1"/>
      <w:marLeft w:val="0"/>
      <w:marRight w:val="0"/>
      <w:marTop w:val="0"/>
      <w:marBottom w:val="0"/>
      <w:divBdr>
        <w:top w:val="none" w:sz="0" w:space="0" w:color="auto"/>
        <w:left w:val="none" w:sz="0" w:space="0" w:color="auto"/>
        <w:bottom w:val="none" w:sz="0" w:space="0" w:color="auto"/>
        <w:right w:val="none" w:sz="0" w:space="0" w:color="auto"/>
      </w:divBdr>
    </w:div>
    <w:div w:id="143661551">
      <w:bodyDiv w:val="1"/>
      <w:marLeft w:val="0"/>
      <w:marRight w:val="0"/>
      <w:marTop w:val="0"/>
      <w:marBottom w:val="0"/>
      <w:divBdr>
        <w:top w:val="none" w:sz="0" w:space="0" w:color="auto"/>
        <w:left w:val="none" w:sz="0" w:space="0" w:color="auto"/>
        <w:bottom w:val="none" w:sz="0" w:space="0" w:color="auto"/>
        <w:right w:val="none" w:sz="0" w:space="0" w:color="auto"/>
      </w:divBdr>
    </w:div>
    <w:div w:id="169179224">
      <w:bodyDiv w:val="1"/>
      <w:marLeft w:val="0"/>
      <w:marRight w:val="0"/>
      <w:marTop w:val="0"/>
      <w:marBottom w:val="0"/>
      <w:divBdr>
        <w:top w:val="none" w:sz="0" w:space="0" w:color="auto"/>
        <w:left w:val="none" w:sz="0" w:space="0" w:color="auto"/>
        <w:bottom w:val="none" w:sz="0" w:space="0" w:color="auto"/>
        <w:right w:val="none" w:sz="0" w:space="0" w:color="auto"/>
      </w:divBdr>
    </w:div>
    <w:div w:id="180827107">
      <w:bodyDiv w:val="1"/>
      <w:marLeft w:val="0"/>
      <w:marRight w:val="0"/>
      <w:marTop w:val="0"/>
      <w:marBottom w:val="0"/>
      <w:divBdr>
        <w:top w:val="none" w:sz="0" w:space="0" w:color="auto"/>
        <w:left w:val="none" w:sz="0" w:space="0" w:color="auto"/>
        <w:bottom w:val="none" w:sz="0" w:space="0" w:color="auto"/>
        <w:right w:val="none" w:sz="0" w:space="0" w:color="auto"/>
      </w:divBdr>
    </w:div>
    <w:div w:id="182400687">
      <w:bodyDiv w:val="1"/>
      <w:marLeft w:val="0"/>
      <w:marRight w:val="0"/>
      <w:marTop w:val="0"/>
      <w:marBottom w:val="0"/>
      <w:divBdr>
        <w:top w:val="none" w:sz="0" w:space="0" w:color="auto"/>
        <w:left w:val="none" w:sz="0" w:space="0" w:color="auto"/>
        <w:bottom w:val="none" w:sz="0" w:space="0" w:color="auto"/>
        <w:right w:val="none" w:sz="0" w:space="0" w:color="auto"/>
      </w:divBdr>
    </w:div>
    <w:div w:id="241764306">
      <w:bodyDiv w:val="1"/>
      <w:marLeft w:val="0"/>
      <w:marRight w:val="0"/>
      <w:marTop w:val="0"/>
      <w:marBottom w:val="0"/>
      <w:divBdr>
        <w:top w:val="none" w:sz="0" w:space="0" w:color="auto"/>
        <w:left w:val="none" w:sz="0" w:space="0" w:color="auto"/>
        <w:bottom w:val="none" w:sz="0" w:space="0" w:color="auto"/>
        <w:right w:val="none" w:sz="0" w:space="0" w:color="auto"/>
      </w:divBdr>
    </w:div>
    <w:div w:id="273824762">
      <w:bodyDiv w:val="1"/>
      <w:marLeft w:val="0"/>
      <w:marRight w:val="0"/>
      <w:marTop w:val="0"/>
      <w:marBottom w:val="0"/>
      <w:divBdr>
        <w:top w:val="none" w:sz="0" w:space="0" w:color="auto"/>
        <w:left w:val="none" w:sz="0" w:space="0" w:color="auto"/>
        <w:bottom w:val="none" w:sz="0" w:space="0" w:color="auto"/>
        <w:right w:val="none" w:sz="0" w:space="0" w:color="auto"/>
      </w:divBdr>
    </w:div>
    <w:div w:id="299849261">
      <w:bodyDiv w:val="1"/>
      <w:marLeft w:val="0"/>
      <w:marRight w:val="0"/>
      <w:marTop w:val="225"/>
      <w:marBottom w:val="225"/>
      <w:divBdr>
        <w:top w:val="none" w:sz="0" w:space="0" w:color="auto"/>
        <w:left w:val="none" w:sz="0" w:space="0" w:color="auto"/>
        <w:bottom w:val="none" w:sz="0" w:space="0" w:color="auto"/>
        <w:right w:val="none" w:sz="0" w:space="0" w:color="auto"/>
      </w:divBdr>
      <w:divsChild>
        <w:div w:id="1590001446">
          <w:marLeft w:val="0"/>
          <w:marRight w:val="0"/>
          <w:marTop w:val="0"/>
          <w:marBottom w:val="0"/>
          <w:divBdr>
            <w:top w:val="none" w:sz="0" w:space="0" w:color="auto"/>
            <w:left w:val="none" w:sz="0" w:space="0" w:color="auto"/>
            <w:bottom w:val="none" w:sz="0" w:space="0" w:color="auto"/>
            <w:right w:val="none" w:sz="0" w:space="0" w:color="auto"/>
          </w:divBdr>
        </w:div>
      </w:divsChild>
    </w:div>
    <w:div w:id="308444818">
      <w:bodyDiv w:val="1"/>
      <w:marLeft w:val="0"/>
      <w:marRight w:val="0"/>
      <w:marTop w:val="0"/>
      <w:marBottom w:val="0"/>
      <w:divBdr>
        <w:top w:val="none" w:sz="0" w:space="0" w:color="auto"/>
        <w:left w:val="none" w:sz="0" w:space="0" w:color="auto"/>
        <w:bottom w:val="none" w:sz="0" w:space="0" w:color="auto"/>
        <w:right w:val="none" w:sz="0" w:space="0" w:color="auto"/>
      </w:divBdr>
    </w:div>
    <w:div w:id="324237349">
      <w:bodyDiv w:val="1"/>
      <w:marLeft w:val="0"/>
      <w:marRight w:val="0"/>
      <w:marTop w:val="0"/>
      <w:marBottom w:val="0"/>
      <w:divBdr>
        <w:top w:val="none" w:sz="0" w:space="0" w:color="auto"/>
        <w:left w:val="none" w:sz="0" w:space="0" w:color="auto"/>
        <w:bottom w:val="none" w:sz="0" w:space="0" w:color="auto"/>
        <w:right w:val="none" w:sz="0" w:space="0" w:color="auto"/>
      </w:divBdr>
    </w:div>
    <w:div w:id="332492016">
      <w:bodyDiv w:val="1"/>
      <w:marLeft w:val="0"/>
      <w:marRight w:val="0"/>
      <w:marTop w:val="0"/>
      <w:marBottom w:val="0"/>
      <w:divBdr>
        <w:top w:val="none" w:sz="0" w:space="0" w:color="auto"/>
        <w:left w:val="none" w:sz="0" w:space="0" w:color="auto"/>
        <w:bottom w:val="none" w:sz="0" w:space="0" w:color="auto"/>
        <w:right w:val="none" w:sz="0" w:space="0" w:color="auto"/>
      </w:divBdr>
    </w:div>
    <w:div w:id="359478977">
      <w:bodyDiv w:val="1"/>
      <w:marLeft w:val="0"/>
      <w:marRight w:val="0"/>
      <w:marTop w:val="0"/>
      <w:marBottom w:val="0"/>
      <w:divBdr>
        <w:top w:val="none" w:sz="0" w:space="0" w:color="auto"/>
        <w:left w:val="none" w:sz="0" w:space="0" w:color="auto"/>
        <w:bottom w:val="none" w:sz="0" w:space="0" w:color="auto"/>
        <w:right w:val="none" w:sz="0" w:space="0" w:color="auto"/>
      </w:divBdr>
    </w:div>
    <w:div w:id="361051873">
      <w:bodyDiv w:val="1"/>
      <w:marLeft w:val="0"/>
      <w:marRight w:val="0"/>
      <w:marTop w:val="0"/>
      <w:marBottom w:val="0"/>
      <w:divBdr>
        <w:top w:val="none" w:sz="0" w:space="0" w:color="auto"/>
        <w:left w:val="none" w:sz="0" w:space="0" w:color="auto"/>
        <w:bottom w:val="none" w:sz="0" w:space="0" w:color="auto"/>
        <w:right w:val="none" w:sz="0" w:space="0" w:color="auto"/>
      </w:divBdr>
    </w:div>
    <w:div w:id="371030531">
      <w:bodyDiv w:val="1"/>
      <w:marLeft w:val="0"/>
      <w:marRight w:val="0"/>
      <w:marTop w:val="0"/>
      <w:marBottom w:val="0"/>
      <w:divBdr>
        <w:top w:val="none" w:sz="0" w:space="0" w:color="auto"/>
        <w:left w:val="none" w:sz="0" w:space="0" w:color="auto"/>
        <w:bottom w:val="none" w:sz="0" w:space="0" w:color="auto"/>
        <w:right w:val="none" w:sz="0" w:space="0" w:color="auto"/>
      </w:divBdr>
    </w:div>
    <w:div w:id="377585557">
      <w:bodyDiv w:val="1"/>
      <w:marLeft w:val="0"/>
      <w:marRight w:val="0"/>
      <w:marTop w:val="0"/>
      <w:marBottom w:val="0"/>
      <w:divBdr>
        <w:top w:val="none" w:sz="0" w:space="0" w:color="auto"/>
        <w:left w:val="none" w:sz="0" w:space="0" w:color="auto"/>
        <w:bottom w:val="none" w:sz="0" w:space="0" w:color="auto"/>
        <w:right w:val="none" w:sz="0" w:space="0" w:color="auto"/>
      </w:divBdr>
    </w:div>
    <w:div w:id="385182260">
      <w:bodyDiv w:val="1"/>
      <w:marLeft w:val="0"/>
      <w:marRight w:val="0"/>
      <w:marTop w:val="0"/>
      <w:marBottom w:val="0"/>
      <w:divBdr>
        <w:top w:val="none" w:sz="0" w:space="0" w:color="auto"/>
        <w:left w:val="none" w:sz="0" w:space="0" w:color="auto"/>
        <w:bottom w:val="none" w:sz="0" w:space="0" w:color="auto"/>
        <w:right w:val="none" w:sz="0" w:space="0" w:color="auto"/>
      </w:divBdr>
    </w:div>
    <w:div w:id="390815699">
      <w:bodyDiv w:val="1"/>
      <w:marLeft w:val="0"/>
      <w:marRight w:val="0"/>
      <w:marTop w:val="0"/>
      <w:marBottom w:val="0"/>
      <w:divBdr>
        <w:top w:val="none" w:sz="0" w:space="0" w:color="auto"/>
        <w:left w:val="none" w:sz="0" w:space="0" w:color="auto"/>
        <w:bottom w:val="none" w:sz="0" w:space="0" w:color="auto"/>
        <w:right w:val="none" w:sz="0" w:space="0" w:color="auto"/>
      </w:divBdr>
    </w:div>
    <w:div w:id="396632014">
      <w:bodyDiv w:val="1"/>
      <w:marLeft w:val="0"/>
      <w:marRight w:val="0"/>
      <w:marTop w:val="0"/>
      <w:marBottom w:val="0"/>
      <w:divBdr>
        <w:top w:val="none" w:sz="0" w:space="0" w:color="auto"/>
        <w:left w:val="none" w:sz="0" w:space="0" w:color="auto"/>
        <w:bottom w:val="none" w:sz="0" w:space="0" w:color="auto"/>
        <w:right w:val="none" w:sz="0" w:space="0" w:color="auto"/>
      </w:divBdr>
    </w:div>
    <w:div w:id="397677532">
      <w:bodyDiv w:val="1"/>
      <w:marLeft w:val="0"/>
      <w:marRight w:val="0"/>
      <w:marTop w:val="0"/>
      <w:marBottom w:val="0"/>
      <w:divBdr>
        <w:top w:val="none" w:sz="0" w:space="0" w:color="auto"/>
        <w:left w:val="none" w:sz="0" w:space="0" w:color="auto"/>
        <w:bottom w:val="none" w:sz="0" w:space="0" w:color="auto"/>
        <w:right w:val="none" w:sz="0" w:space="0" w:color="auto"/>
      </w:divBdr>
    </w:div>
    <w:div w:id="410086988">
      <w:bodyDiv w:val="1"/>
      <w:marLeft w:val="0"/>
      <w:marRight w:val="0"/>
      <w:marTop w:val="0"/>
      <w:marBottom w:val="0"/>
      <w:divBdr>
        <w:top w:val="none" w:sz="0" w:space="0" w:color="auto"/>
        <w:left w:val="none" w:sz="0" w:space="0" w:color="auto"/>
        <w:bottom w:val="none" w:sz="0" w:space="0" w:color="auto"/>
        <w:right w:val="none" w:sz="0" w:space="0" w:color="auto"/>
      </w:divBdr>
    </w:div>
    <w:div w:id="424424789">
      <w:bodyDiv w:val="1"/>
      <w:marLeft w:val="0"/>
      <w:marRight w:val="0"/>
      <w:marTop w:val="0"/>
      <w:marBottom w:val="0"/>
      <w:divBdr>
        <w:top w:val="none" w:sz="0" w:space="0" w:color="auto"/>
        <w:left w:val="none" w:sz="0" w:space="0" w:color="auto"/>
        <w:bottom w:val="none" w:sz="0" w:space="0" w:color="auto"/>
        <w:right w:val="none" w:sz="0" w:space="0" w:color="auto"/>
      </w:divBdr>
    </w:div>
    <w:div w:id="440608895">
      <w:bodyDiv w:val="1"/>
      <w:marLeft w:val="0"/>
      <w:marRight w:val="0"/>
      <w:marTop w:val="0"/>
      <w:marBottom w:val="0"/>
      <w:divBdr>
        <w:top w:val="none" w:sz="0" w:space="0" w:color="auto"/>
        <w:left w:val="none" w:sz="0" w:space="0" w:color="auto"/>
        <w:bottom w:val="none" w:sz="0" w:space="0" w:color="auto"/>
        <w:right w:val="none" w:sz="0" w:space="0" w:color="auto"/>
      </w:divBdr>
    </w:div>
    <w:div w:id="444271901">
      <w:bodyDiv w:val="1"/>
      <w:marLeft w:val="0"/>
      <w:marRight w:val="0"/>
      <w:marTop w:val="0"/>
      <w:marBottom w:val="0"/>
      <w:divBdr>
        <w:top w:val="none" w:sz="0" w:space="0" w:color="auto"/>
        <w:left w:val="none" w:sz="0" w:space="0" w:color="auto"/>
        <w:bottom w:val="none" w:sz="0" w:space="0" w:color="auto"/>
        <w:right w:val="none" w:sz="0" w:space="0" w:color="auto"/>
      </w:divBdr>
    </w:div>
    <w:div w:id="460736348">
      <w:bodyDiv w:val="1"/>
      <w:marLeft w:val="0"/>
      <w:marRight w:val="0"/>
      <w:marTop w:val="0"/>
      <w:marBottom w:val="0"/>
      <w:divBdr>
        <w:top w:val="none" w:sz="0" w:space="0" w:color="auto"/>
        <w:left w:val="none" w:sz="0" w:space="0" w:color="auto"/>
        <w:bottom w:val="none" w:sz="0" w:space="0" w:color="auto"/>
        <w:right w:val="none" w:sz="0" w:space="0" w:color="auto"/>
      </w:divBdr>
    </w:div>
    <w:div w:id="480273585">
      <w:bodyDiv w:val="1"/>
      <w:marLeft w:val="0"/>
      <w:marRight w:val="0"/>
      <w:marTop w:val="0"/>
      <w:marBottom w:val="0"/>
      <w:divBdr>
        <w:top w:val="none" w:sz="0" w:space="0" w:color="auto"/>
        <w:left w:val="none" w:sz="0" w:space="0" w:color="auto"/>
        <w:bottom w:val="none" w:sz="0" w:space="0" w:color="auto"/>
        <w:right w:val="none" w:sz="0" w:space="0" w:color="auto"/>
      </w:divBdr>
    </w:div>
    <w:div w:id="496728763">
      <w:bodyDiv w:val="1"/>
      <w:marLeft w:val="0"/>
      <w:marRight w:val="0"/>
      <w:marTop w:val="0"/>
      <w:marBottom w:val="0"/>
      <w:divBdr>
        <w:top w:val="none" w:sz="0" w:space="0" w:color="auto"/>
        <w:left w:val="none" w:sz="0" w:space="0" w:color="auto"/>
        <w:bottom w:val="none" w:sz="0" w:space="0" w:color="auto"/>
        <w:right w:val="none" w:sz="0" w:space="0" w:color="auto"/>
      </w:divBdr>
    </w:div>
    <w:div w:id="528303230">
      <w:bodyDiv w:val="1"/>
      <w:marLeft w:val="0"/>
      <w:marRight w:val="0"/>
      <w:marTop w:val="0"/>
      <w:marBottom w:val="0"/>
      <w:divBdr>
        <w:top w:val="none" w:sz="0" w:space="0" w:color="auto"/>
        <w:left w:val="none" w:sz="0" w:space="0" w:color="auto"/>
        <w:bottom w:val="none" w:sz="0" w:space="0" w:color="auto"/>
        <w:right w:val="none" w:sz="0" w:space="0" w:color="auto"/>
      </w:divBdr>
    </w:div>
    <w:div w:id="528614681">
      <w:bodyDiv w:val="1"/>
      <w:marLeft w:val="0"/>
      <w:marRight w:val="0"/>
      <w:marTop w:val="0"/>
      <w:marBottom w:val="0"/>
      <w:divBdr>
        <w:top w:val="none" w:sz="0" w:space="0" w:color="auto"/>
        <w:left w:val="none" w:sz="0" w:space="0" w:color="auto"/>
        <w:bottom w:val="none" w:sz="0" w:space="0" w:color="auto"/>
        <w:right w:val="none" w:sz="0" w:space="0" w:color="auto"/>
      </w:divBdr>
    </w:div>
    <w:div w:id="555973825">
      <w:bodyDiv w:val="1"/>
      <w:marLeft w:val="0"/>
      <w:marRight w:val="0"/>
      <w:marTop w:val="0"/>
      <w:marBottom w:val="0"/>
      <w:divBdr>
        <w:top w:val="none" w:sz="0" w:space="0" w:color="auto"/>
        <w:left w:val="none" w:sz="0" w:space="0" w:color="auto"/>
        <w:bottom w:val="none" w:sz="0" w:space="0" w:color="auto"/>
        <w:right w:val="none" w:sz="0" w:space="0" w:color="auto"/>
      </w:divBdr>
    </w:div>
    <w:div w:id="573318183">
      <w:bodyDiv w:val="1"/>
      <w:marLeft w:val="0"/>
      <w:marRight w:val="0"/>
      <w:marTop w:val="0"/>
      <w:marBottom w:val="0"/>
      <w:divBdr>
        <w:top w:val="none" w:sz="0" w:space="0" w:color="auto"/>
        <w:left w:val="none" w:sz="0" w:space="0" w:color="auto"/>
        <w:bottom w:val="none" w:sz="0" w:space="0" w:color="auto"/>
        <w:right w:val="none" w:sz="0" w:space="0" w:color="auto"/>
      </w:divBdr>
    </w:div>
    <w:div w:id="608317379">
      <w:bodyDiv w:val="1"/>
      <w:marLeft w:val="0"/>
      <w:marRight w:val="0"/>
      <w:marTop w:val="0"/>
      <w:marBottom w:val="0"/>
      <w:divBdr>
        <w:top w:val="none" w:sz="0" w:space="0" w:color="auto"/>
        <w:left w:val="none" w:sz="0" w:space="0" w:color="auto"/>
        <w:bottom w:val="none" w:sz="0" w:space="0" w:color="auto"/>
        <w:right w:val="none" w:sz="0" w:space="0" w:color="auto"/>
      </w:divBdr>
    </w:div>
    <w:div w:id="656957418">
      <w:bodyDiv w:val="1"/>
      <w:marLeft w:val="0"/>
      <w:marRight w:val="0"/>
      <w:marTop w:val="0"/>
      <w:marBottom w:val="0"/>
      <w:divBdr>
        <w:top w:val="none" w:sz="0" w:space="0" w:color="auto"/>
        <w:left w:val="none" w:sz="0" w:space="0" w:color="auto"/>
        <w:bottom w:val="none" w:sz="0" w:space="0" w:color="auto"/>
        <w:right w:val="none" w:sz="0" w:space="0" w:color="auto"/>
      </w:divBdr>
    </w:div>
    <w:div w:id="707796243">
      <w:bodyDiv w:val="1"/>
      <w:marLeft w:val="0"/>
      <w:marRight w:val="0"/>
      <w:marTop w:val="0"/>
      <w:marBottom w:val="0"/>
      <w:divBdr>
        <w:top w:val="none" w:sz="0" w:space="0" w:color="auto"/>
        <w:left w:val="none" w:sz="0" w:space="0" w:color="auto"/>
        <w:bottom w:val="none" w:sz="0" w:space="0" w:color="auto"/>
        <w:right w:val="none" w:sz="0" w:space="0" w:color="auto"/>
      </w:divBdr>
    </w:div>
    <w:div w:id="721713212">
      <w:bodyDiv w:val="1"/>
      <w:marLeft w:val="0"/>
      <w:marRight w:val="0"/>
      <w:marTop w:val="0"/>
      <w:marBottom w:val="0"/>
      <w:divBdr>
        <w:top w:val="none" w:sz="0" w:space="0" w:color="auto"/>
        <w:left w:val="none" w:sz="0" w:space="0" w:color="auto"/>
        <w:bottom w:val="none" w:sz="0" w:space="0" w:color="auto"/>
        <w:right w:val="none" w:sz="0" w:space="0" w:color="auto"/>
      </w:divBdr>
    </w:div>
    <w:div w:id="738669845">
      <w:bodyDiv w:val="1"/>
      <w:marLeft w:val="0"/>
      <w:marRight w:val="0"/>
      <w:marTop w:val="0"/>
      <w:marBottom w:val="0"/>
      <w:divBdr>
        <w:top w:val="none" w:sz="0" w:space="0" w:color="auto"/>
        <w:left w:val="none" w:sz="0" w:space="0" w:color="auto"/>
        <w:bottom w:val="none" w:sz="0" w:space="0" w:color="auto"/>
        <w:right w:val="none" w:sz="0" w:space="0" w:color="auto"/>
      </w:divBdr>
    </w:div>
    <w:div w:id="759642838">
      <w:bodyDiv w:val="1"/>
      <w:marLeft w:val="0"/>
      <w:marRight w:val="0"/>
      <w:marTop w:val="0"/>
      <w:marBottom w:val="0"/>
      <w:divBdr>
        <w:top w:val="none" w:sz="0" w:space="0" w:color="auto"/>
        <w:left w:val="none" w:sz="0" w:space="0" w:color="auto"/>
        <w:bottom w:val="none" w:sz="0" w:space="0" w:color="auto"/>
        <w:right w:val="none" w:sz="0" w:space="0" w:color="auto"/>
      </w:divBdr>
    </w:div>
    <w:div w:id="763914105">
      <w:bodyDiv w:val="1"/>
      <w:marLeft w:val="0"/>
      <w:marRight w:val="0"/>
      <w:marTop w:val="0"/>
      <w:marBottom w:val="0"/>
      <w:divBdr>
        <w:top w:val="none" w:sz="0" w:space="0" w:color="auto"/>
        <w:left w:val="none" w:sz="0" w:space="0" w:color="auto"/>
        <w:bottom w:val="none" w:sz="0" w:space="0" w:color="auto"/>
        <w:right w:val="none" w:sz="0" w:space="0" w:color="auto"/>
      </w:divBdr>
    </w:div>
    <w:div w:id="769275984">
      <w:bodyDiv w:val="1"/>
      <w:marLeft w:val="0"/>
      <w:marRight w:val="0"/>
      <w:marTop w:val="0"/>
      <w:marBottom w:val="0"/>
      <w:divBdr>
        <w:top w:val="none" w:sz="0" w:space="0" w:color="auto"/>
        <w:left w:val="none" w:sz="0" w:space="0" w:color="auto"/>
        <w:bottom w:val="none" w:sz="0" w:space="0" w:color="auto"/>
        <w:right w:val="none" w:sz="0" w:space="0" w:color="auto"/>
      </w:divBdr>
    </w:div>
    <w:div w:id="777257726">
      <w:bodyDiv w:val="1"/>
      <w:marLeft w:val="0"/>
      <w:marRight w:val="0"/>
      <w:marTop w:val="0"/>
      <w:marBottom w:val="0"/>
      <w:divBdr>
        <w:top w:val="none" w:sz="0" w:space="0" w:color="auto"/>
        <w:left w:val="none" w:sz="0" w:space="0" w:color="auto"/>
        <w:bottom w:val="none" w:sz="0" w:space="0" w:color="auto"/>
        <w:right w:val="none" w:sz="0" w:space="0" w:color="auto"/>
      </w:divBdr>
    </w:div>
    <w:div w:id="805271446">
      <w:bodyDiv w:val="1"/>
      <w:marLeft w:val="0"/>
      <w:marRight w:val="0"/>
      <w:marTop w:val="0"/>
      <w:marBottom w:val="0"/>
      <w:divBdr>
        <w:top w:val="none" w:sz="0" w:space="0" w:color="auto"/>
        <w:left w:val="none" w:sz="0" w:space="0" w:color="auto"/>
        <w:bottom w:val="none" w:sz="0" w:space="0" w:color="auto"/>
        <w:right w:val="none" w:sz="0" w:space="0" w:color="auto"/>
      </w:divBdr>
    </w:div>
    <w:div w:id="829835233">
      <w:bodyDiv w:val="1"/>
      <w:marLeft w:val="0"/>
      <w:marRight w:val="0"/>
      <w:marTop w:val="0"/>
      <w:marBottom w:val="0"/>
      <w:divBdr>
        <w:top w:val="none" w:sz="0" w:space="0" w:color="auto"/>
        <w:left w:val="none" w:sz="0" w:space="0" w:color="auto"/>
        <w:bottom w:val="none" w:sz="0" w:space="0" w:color="auto"/>
        <w:right w:val="none" w:sz="0" w:space="0" w:color="auto"/>
      </w:divBdr>
    </w:div>
    <w:div w:id="830945510">
      <w:bodyDiv w:val="1"/>
      <w:marLeft w:val="0"/>
      <w:marRight w:val="0"/>
      <w:marTop w:val="0"/>
      <w:marBottom w:val="0"/>
      <w:divBdr>
        <w:top w:val="none" w:sz="0" w:space="0" w:color="auto"/>
        <w:left w:val="none" w:sz="0" w:space="0" w:color="auto"/>
        <w:bottom w:val="none" w:sz="0" w:space="0" w:color="auto"/>
        <w:right w:val="none" w:sz="0" w:space="0" w:color="auto"/>
      </w:divBdr>
    </w:div>
    <w:div w:id="857543768">
      <w:bodyDiv w:val="1"/>
      <w:marLeft w:val="0"/>
      <w:marRight w:val="0"/>
      <w:marTop w:val="0"/>
      <w:marBottom w:val="0"/>
      <w:divBdr>
        <w:top w:val="none" w:sz="0" w:space="0" w:color="auto"/>
        <w:left w:val="none" w:sz="0" w:space="0" w:color="auto"/>
        <w:bottom w:val="none" w:sz="0" w:space="0" w:color="auto"/>
        <w:right w:val="none" w:sz="0" w:space="0" w:color="auto"/>
      </w:divBdr>
    </w:div>
    <w:div w:id="882401681">
      <w:bodyDiv w:val="1"/>
      <w:marLeft w:val="0"/>
      <w:marRight w:val="0"/>
      <w:marTop w:val="0"/>
      <w:marBottom w:val="0"/>
      <w:divBdr>
        <w:top w:val="none" w:sz="0" w:space="0" w:color="auto"/>
        <w:left w:val="none" w:sz="0" w:space="0" w:color="auto"/>
        <w:bottom w:val="none" w:sz="0" w:space="0" w:color="auto"/>
        <w:right w:val="none" w:sz="0" w:space="0" w:color="auto"/>
      </w:divBdr>
    </w:div>
    <w:div w:id="893005542">
      <w:bodyDiv w:val="1"/>
      <w:marLeft w:val="0"/>
      <w:marRight w:val="0"/>
      <w:marTop w:val="0"/>
      <w:marBottom w:val="0"/>
      <w:divBdr>
        <w:top w:val="none" w:sz="0" w:space="0" w:color="auto"/>
        <w:left w:val="none" w:sz="0" w:space="0" w:color="auto"/>
        <w:bottom w:val="none" w:sz="0" w:space="0" w:color="auto"/>
        <w:right w:val="none" w:sz="0" w:space="0" w:color="auto"/>
      </w:divBdr>
    </w:div>
    <w:div w:id="904418528">
      <w:bodyDiv w:val="1"/>
      <w:marLeft w:val="0"/>
      <w:marRight w:val="0"/>
      <w:marTop w:val="0"/>
      <w:marBottom w:val="0"/>
      <w:divBdr>
        <w:top w:val="none" w:sz="0" w:space="0" w:color="auto"/>
        <w:left w:val="none" w:sz="0" w:space="0" w:color="auto"/>
        <w:bottom w:val="none" w:sz="0" w:space="0" w:color="auto"/>
        <w:right w:val="none" w:sz="0" w:space="0" w:color="auto"/>
      </w:divBdr>
    </w:div>
    <w:div w:id="912663990">
      <w:bodyDiv w:val="1"/>
      <w:marLeft w:val="0"/>
      <w:marRight w:val="0"/>
      <w:marTop w:val="0"/>
      <w:marBottom w:val="0"/>
      <w:divBdr>
        <w:top w:val="none" w:sz="0" w:space="0" w:color="auto"/>
        <w:left w:val="none" w:sz="0" w:space="0" w:color="auto"/>
        <w:bottom w:val="none" w:sz="0" w:space="0" w:color="auto"/>
        <w:right w:val="none" w:sz="0" w:space="0" w:color="auto"/>
      </w:divBdr>
    </w:div>
    <w:div w:id="923956699">
      <w:bodyDiv w:val="1"/>
      <w:marLeft w:val="0"/>
      <w:marRight w:val="0"/>
      <w:marTop w:val="0"/>
      <w:marBottom w:val="0"/>
      <w:divBdr>
        <w:top w:val="none" w:sz="0" w:space="0" w:color="auto"/>
        <w:left w:val="none" w:sz="0" w:space="0" w:color="auto"/>
        <w:bottom w:val="none" w:sz="0" w:space="0" w:color="auto"/>
        <w:right w:val="none" w:sz="0" w:space="0" w:color="auto"/>
      </w:divBdr>
    </w:div>
    <w:div w:id="928318937">
      <w:bodyDiv w:val="1"/>
      <w:marLeft w:val="0"/>
      <w:marRight w:val="0"/>
      <w:marTop w:val="0"/>
      <w:marBottom w:val="0"/>
      <w:divBdr>
        <w:top w:val="none" w:sz="0" w:space="0" w:color="auto"/>
        <w:left w:val="none" w:sz="0" w:space="0" w:color="auto"/>
        <w:bottom w:val="none" w:sz="0" w:space="0" w:color="auto"/>
        <w:right w:val="none" w:sz="0" w:space="0" w:color="auto"/>
      </w:divBdr>
    </w:div>
    <w:div w:id="963464838">
      <w:bodyDiv w:val="1"/>
      <w:marLeft w:val="0"/>
      <w:marRight w:val="0"/>
      <w:marTop w:val="0"/>
      <w:marBottom w:val="0"/>
      <w:divBdr>
        <w:top w:val="none" w:sz="0" w:space="0" w:color="auto"/>
        <w:left w:val="none" w:sz="0" w:space="0" w:color="auto"/>
        <w:bottom w:val="none" w:sz="0" w:space="0" w:color="auto"/>
        <w:right w:val="none" w:sz="0" w:space="0" w:color="auto"/>
      </w:divBdr>
    </w:div>
    <w:div w:id="979847641">
      <w:bodyDiv w:val="1"/>
      <w:marLeft w:val="0"/>
      <w:marRight w:val="0"/>
      <w:marTop w:val="0"/>
      <w:marBottom w:val="0"/>
      <w:divBdr>
        <w:top w:val="none" w:sz="0" w:space="0" w:color="auto"/>
        <w:left w:val="none" w:sz="0" w:space="0" w:color="auto"/>
        <w:bottom w:val="none" w:sz="0" w:space="0" w:color="auto"/>
        <w:right w:val="none" w:sz="0" w:space="0" w:color="auto"/>
      </w:divBdr>
    </w:div>
    <w:div w:id="1005788229">
      <w:bodyDiv w:val="1"/>
      <w:marLeft w:val="0"/>
      <w:marRight w:val="0"/>
      <w:marTop w:val="0"/>
      <w:marBottom w:val="0"/>
      <w:divBdr>
        <w:top w:val="none" w:sz="0" w:space="0" w:color="auto"/>
        <w:left w:val="none" w:sz="0" w:space="0" w:color="auto"/>
        <w:bottom w:val="none" w:sz="0" w:space="0" w:color="auto"/>
        <w:right w:val="none" w:sz="0" w:space="0" w:color="auto"/>
      </w:divBdr>
    </w:div>
    <w:div w:id="1029141258">
      <w:bodyDiv w:val="1"/>
      <w:marLeft w:val="0"/>
      <w:marRight w:val="0"/>
      <w:marTop w:val="0"/>
      <w:marBottom w:val="0"/>
      <w:divBdr>
        <w:top w:val="none" w:sz="0" w:space="0" w:color="auto"/>
        <w:left w:val="none" w:sz="0" w:space="0" w:color="auto"/>
        <w:bottom w:val="none" w:sz="0" w:space="0" w:color="auto"/>
        <w:right w:val="none" w:sz="0" w:space="0" w:color="auto"/>
      </w:divBdr>
    </w:div>
    <w:div w:id="1054086882">
      <w:bodyDiv w:val="1"/>
      <w:marLeft w:val="0"/>
      <w:marRight w:val="0"/>
      <w:marTop w:val="0"/>
      <w:marBottom w:val="0"/>
      <w:divBdr>
        <w:top w:val="none" w:sz="0" w:space="0" w:color="auto"/>
        <w:left w:val="none" w:sz="0" w:space="0" w:color="auto"/>
        <w:bottom w:val="none" w:sz="0" w:space="0" w:color="auto"/>
        <w:right w:val="none" w:sz="0" w:space="0" w:color="auto"/>
      </w:divBdr>
    </w:div>
    <w:div w:id="1088235740">
      <w:bodyDiv w:val="1"/>
      <w:marLeft w:val="0"/>
      <w:marRight w:val="0"/>
      <w:marTop w:val="0"/>
      <w:marBottom w:val="0"/>
      <w:divBdr>
        <w:top w:val="none" w:sz="0" w:space="0" w:color="auto"/>
        <w:left w:val="none" w:sz="0" w:space="0" w:color="auto"/>
        <w:bottom w:val="none" w:sz="0" w:space="0" w:color="auto"/>
        <w:right w:val="none" w:sz="0" w:space="0" w:color="auto"/>
      </w:divBdr>
    </w:div>
    <w:div w:id="1125588007">
      <w:bodyDiv w:val="1"/>
      <w:marLeft w:val="0"/>
      <w:marRight w:val="0"/>
      <w:marTop w:val="0"/>
      <w:marBottom w:val="0"/>
      <w:divBdr>
        <w:top w:val="none" w:sz="0" w:space="0" w:color="auto"/>
        <w:left w:val="none" w:sz="0" w:space="0" w:color="auto"/>
        <w:bottom w:val="none" w:sz="0" w:space="0" w:color="auto"/>
        <w:right w:val="none" w:sz="0" w:space="0" w:color="auto"/>
      </w:divBdr>
    </w:div>
    <w:div w:id="1127166038">
      <w:bodyDiv w:val="1"/>
      <w:marLeft w:val="0"/>
      <w:marRight w:val="0"/>
      <w:marTop w:val="0"/>
      <w:marBottom w:val="0"/>
      <w:divBdr>
        <w:top w:val="none" w:sz="0" w:space="0" w:color="auto"/>
        <w:left w:val="none" w:sz="0" w:space="0" w:color="auto"/>
        <w:bottom w:val="none" w:sz="0" w:space="0" w:color="auto"/>
        <w:right w:val="none" w:sz="0" w:space="0" w:color="auto"/>
      </w:divBdr>
    </w:div>
    <w:div w:id="1130200690">
      <w:bodyDiv w:val="1"/>
      <w:marLeft w:val="0"/>
      <w:marRight w:val="0"/>
      <w:marTop w:val="0"/>
      <w:marBottom w:val="0"/>
      <w:divBdr>
        <w:top w:val="none" w:sz="0" w:space="0" w:color="auto"/>
        <w:left w:val="none" w:sz="0" w:space="0" w:color="auto"/>
        <w:bottom w:val="none" w:sz="0" w:space="0" w:color="auto"/>
        <w:right w:val="none" w:sz="0" w:space="0" w:color="auto"/>
      </w:divBdr>
    </w:div>
    <w:div w:id="1131248174">
      <w:bodyDiv w:val="1"/>
      <w:marLeft w:val="0"/>
      <w:marRight w:val="0"/>
      <w:marTop w:val="0"/>
      <w:marBottom w:val="0"/>
      <w:divBdr>
        <w:top w:val="none" w:sz="0" w:space="0" w:color="auto"/>
        <w:left w:val="none" w:sz="0" w:space="0" w:color="auto"/>
        <w:bottom w:val="none" w:sz="0" w:space="0" w:color="auto"/>
        <w:right w:val="none" w:sz="0" w:space="0" w:color="auto"/>
      </w:divBdr>
    </w:div>
    <w:div w:id="1146818946">
      <w:bodyDiv w:val="1"/>
      <w:marLeft w:val="0"/>
      <w:marRight w:val="0"/>
      <w:marTop w:val="0"/>
      <w:marBottom w:val="0"/>
      <w:divBdr>
        <w:top w:val="none" w:sz="0" w:space="0" w:color="auto"/>
        <w:left w:val="none" w:sz="0" w:space="0" w:color="auto"/>
        <w:bottom w:val="none" w:sz="0" w:space="0" w:color="auto"/>
        <w:right w:val="none" w:sz="0" w:space="0" w:color="auto"/>
      </w:divBdr>
    </w:div>
    <w:div w:id="1158959214">
      <w:bodyDiv w:val="1"/>
      <w:marLeft w:val="0"/>
      <w:marRight w:val="0"/>
      <w:marTop w:val="0"/>
      <w:marBottom w:val="0"/>
      <w:divBdr>
        <w:top w:val="none" w:sz="0" w:space="0" w:color="auto"/>
        <w:left w:val="none" w:sz="0" w:space="0" w:color="auto"/>
        <w:bottom w:val="none" w:sz="0" w:space="0" w:color="auto"/>
        <w:right w:val="none" w:sz="0" w:space="0" w:color="auto"/>
      </w:divBdr>
    </w:div>
    <w:div w:id="1168062372">
      <w:bodyDiv w:val="1"/>
      <w:marLeft w:val="0"/>
      <w:marRight w:val="0"/>
      <w:marTop w:val="0"/>
      <w:marBottom w:val="0"/>
      <w:divBdr>
        <w:top w:val="none" w:sz="0" w:space="0" w:color="auto"/>
        <w:left w:val="none" w:sz="0" w:space="0" w:color="auto"/>
        <w:bottom w:val="none" w:sz="0" w:space="0" w:color="auto"/>
        <w:right w:val="none" w:sz="0" w:space="0" w:color="auto"/>
      </w:divBdr>
    </w:div>
    <w:div w:id="1200821053">
      <w:bodyDiv w:val="1"/>
      <w:marLeft w:val="0"/>
      <w:marRight w:val="0"/>
      <w:marTop w:val="0"/>
      <w:marBottom w:val="0"/>
      <w:divBdr>
        <w:top w:val="none" w:sz="0" w:space="0" w:color="auto"/>
        <w:left w:val="none" w:sz="0" w:space="0" w:color="auto"/>
        <w:bottom w:val="none" w:sz="0" w:space="0" w:color="auto"/>
        <w:right w:val="none" w:sz="0" w:space="0" w:color="auto"/>
      </w:divBdr>
    </w:div>
    <w:div w:id="1204632016">
      <w:bodyDiv w:val="1"/>
      <w:marLeft w:val="0"/>
      <w:marRight w:val="0"/>
      <w:marTop w:val="0"/>
      <w:marBottom w:val="0"/>
      <w:divBdr>
        <w:top w:val="none" w:sz="0" w:space="0" w:color="auto"/>
        <w:left w:val="none" w:sz="0" w:space="0" w:color="auto"/>
        <w:bottom w:val="none" w:sz="0" w:space="0" w:color="auto"/>
        <w:right w:val="none" w:sz="0" w:space="0" w:color="auto"/>
      </w:divBdr>
    </w:div>
    <w:div w:id="1213031189">
      <w:bodyDiv w:val="1"/>
      <w:marLeft w:val="0"/>
      <w:marRight w:val="0"/>
      <w:marTop w:val="0"/>
      <w:marBottom w:val="0"/>
      <w:divBdr>
        <w:top w:val="none" w:sz="0" w:space="0" w:color="auto"/>
        <w:left w:val="none" w:sz="0" w:space="0" w:color="auto"/>
        <w:bottom w:val="none" w:sz="0" w:space="0" w:color="auto"/>
        <w:right w:val="none" w:sz="0" w:space="0" w:color="auto"/>
      </w:divBdr>
    </w:div>
    <w:div w:id="1218392562">
      <w:bodyDiv w:val="1"/>
      <w:marLeft w:val="0"/>
      <w:marRight w:val="0"/>
      <w:marTop w:val="0"/>
      <w:marBottom w:val="0"/>
      <w:divBdr>
        <w:top w:val="none" w:sz="0" w:space="0" w:color="auto"/>
        <w:left w:val="none" w:sz="0" w:space="0" w:color="auto"/>
        <w:bottom w:val="none" w:sz="0" w:space="0" w:color="auto"/>
        <w:right w:val="none" w:sz="0" w:space="0" w:color="auto"/>
      </w:divBdr>
    </w:div>
    <w:div w:id="1238706786">
      <w:bodyDiv w:val="1"/>
      <w:marLeft w:val="0"/>
      <w:marRight w:val="0"/>
      <w:marTop w:val="0"/>
      <w:marBottom w:val="0"/>
      <w:divBdr>
        <w:top w:val="none" w:sz="0" w:space="0" w:color="auto"/>
        <w:left w:val="none" w:sz="0" w:space="0" w:color="auto"/>
        <w:bottom w:val="none" w:sz="0" w:space="0" w:color="auto"/>
        <w:right w:val="none" w:sz="0" w:space="0" w:color="auto"/>
      </w:divBdr>
    </w:div>
    <w:div w:id="1240675419">
      <w:bodyDiv w:val="1"/>
      <w:marLeft w:val="0"/>
      <w:marRight w:val="0"/>
      <w:marTop w:val="0"/>
      <w:marBottom w:val="0"/>
      <w:divBdr>
        <w:top w:val="none" w:sz="0" w:space="0" w:color="auto"/>
        <w:left w:val="none" w:sz="0" w:space="0" w:color="auto"/>
        <w:bottom w:val="none" w:sz="0" w:space="0" w:color="auto"/>
        <w:right w:val="none" w:sz="0" w:space="0" w:color="auto"/>
      </w:divBdr>
    </w:div>
    <w:div w:id="1271008084">
      <w:bodyDiv w:val="1"/>
      <w:marLeft w:val="0"/>
      <w:marRight w:val="0"/>
      <w:marTop w:val="0"/>
      <w:marBottom w:val="0"/>
      <w:divBdr>
        <w:top w:val="none" w:sz="0" w:space="0" w:color="auto"/>
        <w:left w:val="none" w:sz="0" w:space="0" w:color="auto"/>
        <w:bottom w:val="none" w:sz="0" w:space="0" w:color="auto"/>
        <w:right w:val="none" w:sz="0" w:space="0" w:color="auto"/>
      </w:divBdr>
    </w:div>
    <w:div w:id="1294023510">
      <w:bodyDiv w:val="1"/>
      <w:marLeft w:val="0"/>
      <w:marRight w:val="0"/>
      <w:marTop w:val="0"/>
      <w:marBottom w:val="0"/>
      <w:divBdr>
        <w:top w:val="none" w:sz="0" w:space="0" w:color="auto"/>
        <w:left w:val="none" w:sz="0" w:space="0" w:color="auto"/>
        <w:bottom w:val="none" w:sz="0" w:space="0" w:color="auto"/>
        <w:right w:val="none" w:sz="0" w:space="0" w:color="auto"/>
      </w:divBdr>
    </w:div>
    <w:div w:id="1294603649">
      <w:bodyDiv w:val="1"/>
      <w:marLeft w:val="0"/>
      <w:marRight w:val="0"/>
      <w:marTop w:val="0"/>
      <w:marBottom w:val="0"/>
      <w:divBdr>
        <w:top w:val="none" w:sz="0" w:space="0" w:color="auto"/>
        <w:left w:val="none" w:sz="0" w:space="0" w:color="auto"/>
        <w:bottom w:val="none" w:sz="0" w:space="0" w:color="auto"/>
        <w:right w:val="none" w:sz="0" w:space="0" w:color="auto"/>
      </w:divBdr>
    </w:div>
    <w:div w:id="1309285564">
      <w:bodyDiv w:val="1"/>
      <w:marLeft w:val="0"/>
      <w:marRight w:val="0"/>
      <w:marTop w:val="0"/>
      <w:marBottom w:val="0"/>
      <w:divBdr>
        <w:top w:val="none" w:sz="0" w:space="0" w:color="auto"/>
        <w:left w:val="none" w:sz="0" w:space="0" w:color="auto"/>
        <w:bottom w:val="none" w:sz="0" w:space="0" w:color="auto"/>
        <w:right w:val="none" w:sz="0" w:space="0" w:color="auto"/>
      </w:divBdr>
    </w:div>
    <w:div w:id="1309287118">
      <w:bodyDiv w:val="1"/>
      <w:marLeft w:val="0"/>
      <w:marRight w:val="0"/>
      <w:marTop w:val="0"/>
      <w:marBottom w:val="0"/>
      <w:divBdr>
        <w:top w:val="none" w:sz="0" w:space="0" w:color="auto"/>
        <w:left w:val="none" w:sz="0" w:space="0" w:color="auto"/>
        <w:bottom w:val="none" w:sz="0" w:space="0" w:color="auto"/>
        <w:right w:val="none" w:sz="0" w:space="0" w:color="auto"/>
      </w:divBdr>
    </w:div>
    <w:div w:id="1315333432">
      <w:bodyDiv w:val="1"/>
      <w:marLeft w:val="0"/>
      <w:marRight w:val="0"/>
      <w:marTop w:val="0"/>
      <w:marBottom w:val="0"/>
      <w:divBdr>
        <w:top w:val="none" w:sz="0" w:space="0" w:color="auto"/>
        <w:left w:val="none" w:sz="0" w:space="0" w:color="auto"/>
        <w:bottom w:val="none" w:sz="0" w:space="0" w:color="auto"/>
        <w:right w:val="none" w:sz="0" w:space="0" w:color="auto"/>
      </w:divBdr>
    </w:div>
    <w:div w:id="1339962027">
      <w:bodyDiv w:val="1"/>
      <w:marLeft w:val="0"/>
      <w:marRight w:val="0"/>
      <w:marTop w:val="0"/>
      <w:marBottom w:val="0"/>
      <w:divBdr>
        <w:top w:val="none" w:sz="0" w:space="0" w:color="auto"/>
        <w:left w:val="none" w:sz="0" w:space="0" w:color="auto"/>
        <w:bottom w:val="none" w:sz="0" w:space="0" w:color="auto"/>
        <w:right w:val="none" w:sz="0" w:space="0" w:color="auto"/>
      </w:divBdr>
    </w:div>
    <w:div w:id="1348797870">
      <w:bodyDiv w:val="1"/>
      <w:marLeft w:val="0"/>
      <w:marRight w:val="0"/>
      <w:marTop w:val="0"/>
      <w:marBottom w:val="0"/>
      <w:divBdr>
        <w:top w:val="none" w:sz="0" w:space="0" w:color="auto"/>
        <w:left w:val="none" w:sz="0" w:space="0" w:color="auto"/>
        <w:bottom w:val="none" w:sz="0" w:space="0" w:color="auto"/>
        <w:right w:val="none" w:sz="0" w:space="0" w:color="auto"/>
      </w:divBdr>
    </w:div>
    <w:div w:id="1349258093">
      <w:bodyDiv w:val="1"/>
      <w:marLeft w:val="0"/>
      <w:marRight w:val="0"/>
      <w:marTop w:val="0"/>
      <w:marBottom w:val="0"/>
      <w:divBdr>
        <w:top w:val="none" w:sz="0" w:space="0" w:color="auto"/>
        <w:left w:val="none" w:sz="0" w:space="0" w:color="auto"/>
        <w:bottom w:val="none" w:sz="0" w:space="0" w:color="auto"/>
        <w:right w:val="none" w:sz="0" w:space="0" w:color="auto"/>
      </w:divBdr>
    </w:div>
    <w:div w:id="1350529059">
      <w:bodyDiv w:val="1"/>
      <w:marLeft w:val="0"/>
      <w:marRight w:val="0"/>
      <w:marTop w:val="0"/>
      <w:marBottom w:val="0"/>
      <w:divBdr>
        <w:top w:val="none" w:sz="0" w:space="0" w:color="auto"/>
        <w:left w:val="none" w:sz="0" w:space="0" w:color="auto"/>
        <w:bottom w:val="none" w:sz="0" w:space="0" w:color="auto"/>
        <w:right w:val="none" w:sz="0" w:space="0" w:color="auto"/>
      </w:divBdr>
    </w:div>
    <w:div w:id="1364817848">
      <w:bodyDiv w:val="1"/>
      <w:marLeft w:val="0"/>
      <w:marRight w:val="0"/>
      <w:marTop w:val="0"/>
      <w:marBottom w:val="0"/>
      <w:divBdr>
        <w:top w:val="none" w:sz="0" w:space="0" w:color="auto"/>
        <w:left w:val="none" w:sz="0" w:space="0" w:color="auto"/>
        <w:bottom w:val="none" w:sz="0" w:space="0" w:color="auto"/>
        <w:right w:val="none" w:sz="0" w:space="0" w:color="auto"/>
      </w:divBdr>
    </w:div>
    <w:div w:id="1408502118">
      <w:bodyDiv w:val="1"/>
      <w:marLeft w:val="0"/>
      <w:marRight w:val="0"/>
      <w:marTop w:val="0"/>
      <w:marBottom w:val="0"/>
      <w:divBdr>
        <w:top w:val="none" w:sz="0" w:space="0" w:color="auto"/>
        <w:left w:val="none" w:sz="0" w:space="0" w:color="auto"/>
        <w:bottom w:val="none" w:sz="0" w:space="0" w:color="auto"/>
        <w:right w:val="none" w:sz="0" w:space="0" w:color="auto"/>
      </w:divBdr>
    </w:div>
    <w:div w:id="1414428466">
      <w:bodyDiv w:val="1"/>
      <w:marLeft w:val="0"/>
      <w:marRight w:val="0"/>
      <w:marTop w:val="0"/>
      <w:marBottom w:val="0"/>
      <w:divBdr>
        <w:top w:val="none" w:sz="0" w:space="0" w:color="auto"/>
        <w:left w:val="none" w:sz="0" w:space="0" w:color="auto"/>
        <w:bottom w:val="none" w:sz="0" w:space="0" w:color="auto"/>
        <w:right w:val="none" w:sz="0" w:space="0" w:color="auto"/>
      </w:divBdr>
    </w:div>
    <w:div w:id="1420365072">
      <w:bodyDiv w:val="1"/>
      <w:marLeft w:val="0"/>
      <w:marRight w:val="0"/>
      <w:marTop w:val="0"/>
      <w:marBottom w:val="0"/>
      <w:divBdr>
        <w:top w:val="none" w:sz="0" w:space="0" w:color="auto"/>
        <w:left w:val="none" w:sz="0" w:space="0" w:color="auto"/>
        <w:bottom w:val="none" w:sz="0" w:space="0" w:color="auto"/>
        <w:right w:val="none" w:sz="0" w:space="0" w:color="auto"/>
      </w:divBdr>
    </w:div>
    <w:div w:id="1428690493">
      <w:bodyDiv w:val="1"/>
      <w:marLeft w:val="0"/>
      <w:marRight w:val="0"/>
      <w:marTop w:val="0"/>
      <w:marBottom w:val="0"/>
      <w:divBdr>
        <w:top w:val="none" w:sz="0" w:space="0" w:color="auto"/>
        <w:left w:val="none" w:sz="0" w:space="0" w:color="auto"/>
        <w:bottom w:val="none" w:sz="0" w:space="0" w:color="auto"/>
        <w:right w:val="none" w:sz="0" w:space="0" w:color="auto"/>
      </w:divBdr>
    </w:div>
    <w:div w:id="1434280078">
      <w:bodyDiv w:val="1"/>
      <w:marLeft w:val="0"/>
      <w:marRight w:val="0"/>
      <w:marTop w:val="0"/>
      <w:marBottom w:val="0"/>
      <w:divBdr>
        <w:top w:val="none" w:sz="0" w:space="0" w:color="auto"/>
        <w:left w:val="none" w:sz="0" w:space="0" w:color="auto"/>
        <w:bottom w:val="none" w:sz="0" w:space="0" w:color="auto"/>
        <w:right w:val="none" w:sz="0" w:space="0" w:color="auto"/>
      </w:divBdr>
    </w:div>
    <w:div w:id="1437090887">
      <w:bodyDiv w:val="1"/>
      <w:marLeft w:val="0"/>
      <w:marRight w:val="0"/>
      <w:marTop w:val="0"/>
      <w:marBottom w:val="0"/>
      <w:divBdr>
        <w:top w:val="none" w:sz="0" w:space="0" w:color="auto"/>
        <w:left w:val="none" w:sz="0" w:space="0" w:color="auto"/>
        <w:bottom w:val="none" w:sz="0" w:space="0" w:color="auto"/>
        <w:right w:val="none" w:sz="0" w:space="0" w:color="auto"/>
      </w:divBdr>
    </w:div>
    <w:div w:id="1446924021">
      <w:bodyDiv w:val="1"/>
      <w:marLeft w:val="0"/>
      <w:marRight w:val="0"/>
      <w:marTop w:val="0"/>
      <w:marBottom w:val="0"/>
      <w:divBdr>
        <w:top w:val="none" w:sz="0" w:space="0" w:color="auto"/>
        <w:left w:val="none" w:sz="0" w:space="0" w:color="auto"/>
        <w:bottom w:val="none" w:sz="0" w:space="0" w:color="auto"/>
        <w:right w:val="none" w:sz="0" w:space="0" w:color="auto"/>
      </w:divBdr>
    </w:div>
    <w:div w:id="1447046661">
      <w:bodyDiv w:val="1"/>
      <w:marLeft w:val="0"/>
      <w:marRight w:val="0"/>
      <w:marTop w:val="0"/>
      <w:marBottom w:val="0"/>
      <w:divBdr>
        <w:top w:val="none" w:sz="0" w:space="0" w:color="auto"/>
        <w:left w:val="none" w:sz="0" w:space="0" w:color="auto"/>
        <w:bottom w:val="none" w:sz="0" w:space="0" w:color="auto"/>
        <w:right w:val="none" w:sz="0" w:space="0" w:color="auto"/>
      </w:divBdr>
    </w:div>
    <w:div w:id="1447847538">
      <w:bodyDiv w:val="1"/>
      <w:marLeft w:val="0"/>
      <w:marRight w:val="0"/>
      <w:marTop w:val="0"/>
      <w:marBottom w:val="0"/>
      <w:divBdr>
        <w:top w:val="none" w:sz="0" w:space="0" w:color="auto"/>
        <w:left w:val="none" w:sz="0" w:space="0" w:color="auto"/>
        <w:bottom w:val="none" w:sz="0" w:space="0" w:color="auto"/>
        <w:right w:val="none" w:sz="0" w:space="0" w:color="auto"/>
      </w:divBdr>
      <w:divsChild>
        <w:div w:id="740835231">
          <w:marLeft w:val="0"/>
          <w:marRight w:val="0"/>
          <w:marTop w:val="0"/>
          <w:marBottom w:val="0"/>
          <w:divBdr>
            <w:top w:val="none" w:sz="0" w:space="0" w:color="auto"/>
            <w:left w:val="none" w:sz="0" w:space="0" w:color="auto"/>
            <w:bottom w:val="none" w:sz="0" w:space="0" w:color="auto"/>
            <w:right w:val="none" w:sz="0" w:space="0" w:color="auto"/>
          </w:divBdr>
        </w:div>
      </w:divsChild>
    </w:div>
    <w:div w:id="1471820541">
      <w:bodyDiv w:val="1"/>
      <w:marLeft w:val="0"/>
      <w:marRight w:val="0"/>
      <w:marTop w:val="0"/>
      <w:marBottom w:val="0"/>
      <w:divBdr>
        <w:top w:val="none" w:sz="0" w:space="0" w:color="auto"/>
        <w:left w:val="none" w:sz="0" w:space="0" w:color="auto"/>
        <w:bottom w:val="none" w:sz="0" w:space="0" w:color="auto"/>
        <w:right w:val="none" w:sz="0" w:space="0" w:color="auto"/>
      </w:divBdr>
    </w:div>
    <w:div w:id="1476029685">
      <w:bodyDiv w:val="1"/>
      <w:marLeft w:val="0"/>
      <w:marRight w:val="0"/>
      <w:marTop w:val="0"/>
      <w:marBottom w:val="0"/>
      <w:divBdr>
        <w:top w:val="none" w:sz="0" w:space="0" w:color="auto"/>
        <w:left w:val="none" w:sz="0" w:space="0" w:color="auto"/>
        <w:bottom w:val="none" w:sz="0" w:space="0" w:color="auto"/>
        <w:right w:val="none" w:sz="0" w:space="0" w:color="auto"/>
      </w:divBdr>
    </w:div>
    <w:div w:id="1493060539">
      <w:bodyDiv w:val="1"/>
      <w:marLeft w:val="0"/>
      <w:marRight w:val="0"/>
      <w:marTop w:val="0"/>
      <w:marBottom w:val="0"/>
      <w:divBdr>
        <w:top w:val="none" w:sz="0" w:space="0" w:color="auto"/>
        <w:left w:val="none" w:sz="0" w:space="0" w:color="auto"/>
        <w:bottom w:val="none" w:sz="0" w:space="0" w:color="auto"/>
        <w:right w:val="none" w:sz="0" w:space="0" w:color="auto"/>
      </w:divBdr>
    </w:div>
    <w:div w:id="1527251636">
      <w:bodyDiv w:val="1"/>
      <w:marLeft w:val="0"/>
      <w:marRight w:val="0"/>
      <w:marTop w:val="0"/>
      <w:marBottom w:val="0"/>
      <w:divBdr>
        <w:top w:val="none" w:sz="0" w:space="0" w:color="auto"/>
        <w:left w:val="none" w:sz="0" w:space="0" w:color="auto"/>
        <w:bottom w:val="none" w:sz="0" w:space="0" w:color="auto"/>
        <w:right w:val="none" w:sz="0" w:space="0" w:color="auto"/>
      </w:divBdr>
    </w:div>
    <w:div w:id="1537307134">
      <w:bodyDiv w:val="1"/>
      <w:marLeft w:val="0"/>
      <w:marRight w:val="0"/>
      <w:marTop w:val="0"/>
      <w:marBottom w:val="0"/>
      <w:divBdr>
        <w:top w:val="none" w:sz="0" w:space="0" w:color="auto"/>
        <w:left w:val="none" w:sz="0" w:space="0" w:color="auto"/>
        <w:bottom w:val="none" w:sz="0" w:space="0" w:color="auto"/>
        <w:right w:val="none" w:sz="0" w:space="0" w:color="auto"/>
      </w:divBdr>
    </w:div>
    <w:div w:id="1552694315">
      <w:bodyDiv w:val="1"/>
      <w:marLeft w:val="0"/>
      <w:marRight w:val="0"/>
      <w:marTop w:val="0"/>
      <w:marBottom w:val="0"/>
      <w:divBdr>
        <w:top w:val="none" w:sz="0" w:space="0" w:color="auto"/>
        <w:left w:val="none" w:sz="0" w:space="0" w:color="auto"/>
        <w:bottom w:val="none" w:sz="0" w:space="0" w:color="auto"/>
        <w:right w:val="none" w:sz="0" w:space="0" w:color="auto"/>
      </w:divBdr>
    </w:div>
    <w:div w:id="1582179523">
      <w:bodyDiv w:val="1"/>
      <w:marLeft w:val="0"/>
      <w:marRight w:val="0"/>
      <w:marTop w:val="0"/>
      <w:marBottom w:val="0"/>
      <w:divBdr>
        <w:top w:val="none" w:sz="0" w:space="0" w:color="auto"/>
        <w:left w:val="none" w:sz="0" w:space="0" w:color="auto"/>
        <w:bottom w:val="none" w:sz="0" w:space="0" w:color="auto"/>
        <w:right w:val="none" w:sz="0" w:space="0" w:color="auto"/>
      </w:divBdr>
    </w:div>
    <w:div w:id="1589122338">
      <w:bodyDiv w:val="1"/>
      <w:marLeft w:val="0"/>
      <w:marRight w:val="0"/>
      <w:marTop w:val="0"/>
      <w:marBottom w:val="0"/>
      <w:divBdr>
        <w:top w:val="none" w:sz="0" w:space="0" w:color="auto"/>
        <w:left w:val="none" w:sz="0" w:space="0" w:color="auto"/>
        <w:bottom w:val="none" w:sz="0" w:space="0" w:color="auto"/>
        <w:right w:val="none" w:sz="0" w:space="0" w:color="auto"/>
      </w:divBdr>
    </w:div>
    <w:div w:id="1636174684">
      <w:bodyDiv w:val="1"/>
      <w:marLeft w:val="0"/>
      <w:marRight w:val="0"/>
      <w:marTop w:val="0"/>
      <w:marBottom w:val="0"/>
      <w:divBdr>
        <w:top w:val="none" w:sz="0" w:space="0" w:color="auto"/>
        <w:left w:val="none" w:sz="0" w:space="0" w:color="auto"/>
        <w:bottom w:val="none" w:sz="0" w:space="0" w:color="auto"/>
        <w:right w:val="none" w:sz="0" w:space="0" w:color="auto"/>
      </w:divBdr>
    </w:div>
    <w:div w:id="1644848465">
      <w:bodyDiv w:val="1"/>
      <w:marLeft w:val="0"/>
      <w:marRight w:val="0"/>
      <w:marTop w:val="0"/>
      <w:marBottom w:val="0"/>
      <w:divBdr>
        <w:top w:val="none" w:sz="0" w:space="0" w:color="auto"/>
        <w:left w:val="none" w:sz="0" w:space="0" w:color="auto"/>
        <w:bottom w:val="none" w:sz="0" w:space="0" w:color="auto"/>
        <w:right w:val="none" w:sz="0" w:space="0" w:color="auto"/>
      </w:divBdr>
    </w:div>
    <w:div w:id="1673295216">
      <w:bodyDiv w:val="1"/>
      <w:marLeft w:val="0"/>
      <w:marRight w:val="0"/>
      <w:marTop w:val="0"/>
      <w:marBottom w:val="0"/>
      <w:divBdr>
        <w:top w:val="none" w:sz="0" w:space="0" w:color="auto"/>
        <w:left w:val="none" w:sz="0" w:space="0" w:color="auto"/>
        <w:bottom w:val="none" w:sz="0" w:space="0" w:color="auto"/>
        <w:right w:val="none" w:sz="0" w:space="0" w:color="auto"/>
      </w:divBdr>
    </w:div>
    <w:div w:id="1680041629">
      <w:bodyDiv w:val="1"/>
      <w:marLeft w:val="0"/>
      <w:marRight w:val="0"/>
      <w:marTop w:val="0"/>
      <w:marBottom w:val="0"/>
      <w:divBdr>
        <w:top w:val="none" w:sz="0" w:space="0" w:color="auto"/>
        <w:left w:val="none" w:sz="0" w:space="0" w:color="auto"/>
        <w:bottom w:val="none" w:sz="0" w:space="0" w:color="auto"/>
        <w:right w:val="none" w:sz="0" w:space="0" w:color="auto"/>
      </w:divBdr>
    </w:div>
    <w:div w:id="1681009870">
      <w:bodyDiv w:val="1"/>
      <w:marLeft w:val="0"/>
      <w:marRight w:val="0"/>
      <w:marTop w:val="0"/>
      <w:marBottom w:val="0"/>
      <w:divBdr>
        <w:top w:val="none" w:sz="0" w:space="0" w:color="auto"/>
        <w:left w:val="none" w:sz="0" w:space="0" w:color="auto"/>
        <w:bottom w:val="none" w:sz="0" w:space="0" w:color="auto"/>
        <w:right w:val="none" w:sz="0" w:space="0" w:color="auto"/>
      </w:divBdr>
    </w:div>
    <w:div w:id="1697582690">
      <w:bodyDiv w:val="1"/>
      <w:marLeft w:val="0"/>
      <w:marRight w:val="0"/>
      <w:marTop w:val="0"/>
      <w:marBottom w:val="0"/>
      <w:divBdr>
        <w:top w:val="none" w:sz="0" w:space="0" w:color="auto"/>
        <w:left w:val="none" w:sz="0" w:space="0" w:color="auto"/>
        <w:bottom w:val="none" w:sz="0" w:space="0" w:color="auto"/>
        <w:right w:val="none" w:sz="0" w:space="0" w:color="auto"/>
      </w:divBdr>
    </w:div>
    <w:div w:id="1722972242">
      <w:bodyDiv w:val="1"/>
      <w:marLeft w:val="0"/>
      <w:marRight w:val="0"/>
      <w:marTop w:val="0"/>
      <w:marBottom w:val="0"/>
      <w:divBdr>
        <w:top w:val="none" w:sz="0" w:space="0" w:color="auto"/>
        <w:left w:val="none" w:sz="0" w:space="0" w:color="auto"/>
        <w:bottom w:val="none" w:sz="0" w:space="0" w:color="auto"/>
        <w:right w:val="none" w:sz="0" w:space="0" w:color="auto"/>
      </w:divBdr>
    </w:div>
    <w:div w:id="1734741790">
      <w:bodyDiv w:val="1"/>
      <w:marLeft w:val="0"/>
      <w:marRight w:val="0"/>
      <w:marTop w:val="0"/>
      <w:marBottom w:val="0"/>
      <w:divBdr>
        <w:top w:val="none" w:sz="0" w:space="0" w:color="auto"/>
        <w:left w:val="none" w:sz="0" w:space="0" w:color="auto"/>
        <w:bottom w:val="none" w:sz="0" w:space="0" w:color="auto"/>
        <w:right w:val="none" w:sz="0" w:space="0" w:color="auto"/>
      </w:divBdr>
    </w:div>
    <w:div w:id="1736003560">
      <w:bodyDiv w:val="1"/>
      <w:marLeft w:val="0"/>
      <w:marRight w:val="0"/>
      <w:marTop w:val="0"/>
      <w:marBottom w:val="0"/>
      <w:divBdr>
        <w:top w:val="none" w:sz="0" w:space="0" w:color="auto"/>
        <w:left w:val="none" w:sz="0" w:space="0" w:color="auto"/>
        <w:bottom w:val="none" w:sz="0" w:space="0" w:color="auto"/>
        <w:right w:val="none" w:sz="0" w:space="0" w:color="auto"/>
      </w:divBdr>
    </w:div>
    <w:div w:id="1813208059">
      <w:bodyDiv w:val="1"/>
      <w:marLeft w:val="0"/>
      <w:marRight w:val="0"/>
      <w:marTop w:val="0"/>
      <w:marBottom w:val="0"/>
      <w:divBdr>
        <w:top w:val="none" w:sz="0" w:space="0" w:color="auto"/>
        <w:left w:val="none" w:sz="0" w:space="0" w:color="auto"/>
        <w:bottom w:val="none" w:sz="0" w:space="0" w:color="auto"/>
        <w:right w:val="none" w:sz="0" w:space="0" w:color="auto"/>
      </w:divBdr>
    </w:div>
    <w:div w:id="1829983059">
      <w:bodyDiv w:val="1"/>
      <w:marLeft w:val="0"/>
      <w:marRight w:val="0"/>
      <w:marTop w:val="0"/>
      <w:marBottom w:val="0"/>
      <w:divBdr>
        <w:top w:val="none" w:sz="0" w:space="0" w:color="auto"/>
        <w:left w:val="none" w:sz="0" w:space="0" w:color="auto"/>
        <w:bottom w:val="none" w:sz="0" w:space="0" w:color="auto"/>
        <w:right w:val="none" w:sz="0" w:space="0" w:color="auto"/>
      </w:divBdr>
    </w:div>
    <w:div w:id="1836071652">
      <w:bodyDiv w:val="1"/>
      <w:marLeft w:val="0"/>
      <w:marRight w:val="0"/>
      <w:marTop w:val="0"/>
      <w:marBottom w:val="0"/>
      <w:divBdr>
        <w:top w:val="none" w:sz="0" w:space="0" w:color="auto"/>
        <w:left w:val="none" w:sz="0" w:space="0" w:color="auto"/>
        <w:bottom w:val="none" w:sz="0" w:space="0" w:color="auto"/>
        <w:right w:val="none" w:sz="0" w:space="0" w:color="auto"/>
      </w:divBdr>
    </w:div>
    <w:div w:id="1843470278">
      <w:bodyDiv w:val="1"/>
      <w:marLeft w:val="0"/>
      <w:marRight w:val="0"/>
      <w:marTop w:val="0"/>
      <w:marBottom w:val="0"/>
      <w:divBdr>
        <w:top w:val="none" w:sz="0" w:space="0" w:color="auto"/>
        <w:left w:val="none" w:sz="0" w:space="0" w:color="auto"/>
        <w:bottom w:val="none" w:sz="0" w:space="0" w:color="auto"/>
        <w:right w:val="none" w:sz="0" w:space="0" w:color="auto"/>
      </w:divBdr>
    </w:div>
    <w:div w:id="1853110534">
      <w:bodyDiv w:val="1"/>
      <w:marLeft w:val="0"/>
      <w:marRight w:val="0"/>
      <w:marTop w:val="0"/>
      <w:marBottom w:val="0"/>
      <w:divBdr>
        <w:top w:val="none" w:sz="0" w:space="0" w:color="auto"/>
        <w:left w:val="none" w:sz="0" w:space="0" w:color="auto"/>
        <w:bottom w:val="none" w:sz="0" w:space="0" w:color="auto"/>
        <w:right w:val="none" w:sz="0" w:space="0" w:color="auto"/>
      </w:divBdr>
    </w:div>
    <w:div w:id="1867787606">
      <w:bodyDiv w:val="1"/>
      <w:marLeft w:val="0"/>
      <w:marRight w:val="0"/>
      <w:marTop w:val="0"/>
      <w:marBottom w:val="0"/>
      <w:divBdr>
        <w:top w:val="none" w:sz="0" w:space="0" w:color="auto"/>
        <w:left w:val="none" w:sz="0" w:space="0" w:color="auto"/>
        <w:bottom w:val="none" w:sz="0" w:space="0" w:color="auto"/>
        <w:right w:val="none" w:sz="0" w:space="0" w:color="auto"/>
      </w:divBdr>
    </w:div>
    <w:div w:id="1872257966">
      <w:bodyDiv w:val="1"/>
      <w:marLeft w:val="0"/>
      <w:marRight w:val="0"/>
      <w:marTop w:val="0"/>
      <w:marBottom w:val="0"/>
      <w:divBdr>
        <w:top w:val="none" w:sz="0" w:space="0" w:color="auto"/>
        <w:left w:val="none" w:sz="0" w:space="0" w:color="auto"/>
        <w:bottom w:val="none" w:sz="0" w:space="0" w:color="auto"/>
        <w:right w:val="none" w:sz="0" w:space="0" w:color="auto"/>
      </w:divBdr>
    </w:div>
    <w:div w:id="1889337990">
      <w:bodyDiv w:val="1"/>
      <w:marLeft w:val="0"/>
      <w:marRight w:val="0"/>
      <w:marTop w:val="0"/>
      <w:marBottom w:val="0"/>
      <w:divBdr>
        <w:top w:val="none" w:sz="0" w:space="0" w:color="auto"/>
        <w:left w:val="none" w:sz="0" w:space="0" w:color="auto"/>
        <w:bottom w:val="none" w:sz="0" w:space="0" w:color="auto"/>
        <w:right w:val="none" w:sz="0" w:space="0" w:color="auto"/>
      </w:divBdr>
    </w:div>
    <w:div w:id="1897281135">
      <w:bodyDiv w:val="1"/>
      <w:marLeft w:val="0"/>
      <w:marRight w:val="0"/>
      <w:marTop w:val="0"/>
      <w:marBottom w:val="0"/>
      <w:divBdr>
        <w:top w:val="none" w:sz="0" w:space="0" w:color="auto"/>
        <w:left w:val="none" w:sz="0" w:space="0" w:color="auto"/>
        <w:bottom w:val="none" w:sz="0" w:space="0" w:color="auto"/>
        <w:right w:val="none" w:sz="0" w:space="0" w:color="auto"/>
      </w:divBdr>
    </w:div>
    <w:div w:id="1921913072">
      <w:bodyDiv w:val="1"/>
      <w:marLeft w:val="0"/>
      <w:marRight w:val="0"/>
      <w:marTop w:val="0"/>
      <w:marBottom w:val="0"/>
      <w:divBdr>
        <w:top w:val="none" w:sz="0" w:space="0" w:color="auto"/>
        <w:left w:val="none" w:sz="0" w:space="0" w:color="auto"/>
        <w:bottom w:val="none" w:sz="0" w:space="0" w:color="auto"/>
        <w:right w:val="none" w:sz="0" w:space="0" w:color="auto"/>
      </w:divBdr>
    </w:div>
    <w:div w:id="1929344629">
      <w:bodyDiv w:val="1"/>
      <w:marLeft w:val="0"/>
      <w:marRight w:val="0"/>
      <w:marTop w:val="0"/>
      <w:marBottom w:val="0"/>
      <w:divBdr>
        <w:top w:val="none" w:sz="0" w:space="0" w:color="auto"/>
        <w:left w:val="none" w:sz="0" w:space="0" w:color="auto"/>
        <w:bottom w:val="none" w:sz="0" w:space="0" w:color="auto"/>
        <w:right w:val="none" w:sz="0" w:space="0" w:color="auto"/>
      </w:divBdr>
    </w:div>
    <w:div w:id="1959485177">
      <w:bodyDiv w:val="1"/>
      <w:marLeft w:val="0"/>
      <w:marRight w:val="0"/>
      <w:marTop w:val="0"/>
      <w:marBottom w:val="0"/>
      <w:divBdr>
        <w:top w:val="none" w:sz="0" w:space="0" w:color="auto"/>
        <w:left w:val="none" w:sz="0" w:space="0" w:color="auto"/>
        <w:bottom w:val="none" w:sz="0" w:space="0" w:color="auto"/>
        <w:right w:val="none" w:sz="0" w:space="0" w:color="auto"/>
      </w:divBdr>
    </w:div>
    <w:div w:id="1964770796">
      <w:bodyDiv w:val="1"/>
      <w:marLeft w:val="0"/>
      <w:marRight w:val="0"/>
      <w:marTop w:val="0"/>
      <w:marBottom w:val="0"/>
      <w:divBdr>
        <w:top w:val="none" w:sz="0" w:space="0" w:color="auto"/>
        <w:left w:val="none" w:sz="0" w:space="0" w:color="auto"/>
        <w:bottom w:val="none" w:sz="0" w:space="0" w:color="auto"/>
        <w:right w:val="none" w:sz="0" w:space="0" w:color="auto"/>
      </w:divBdr>
    </w:div>
    <w:div w:id="1967810497">
      <w:bodyDiv w:val="1"/>
      <w:marLeft w:val="0"/>
      <w:marRight w:val="0"/>
      <w:marTop w:val="0"/>
      <w:marBottom w:val="0"/>
      <w:divBdr>
        <w:top w:val="none" w:sz="0" w:space="0" w:color="auto"/>
        <w:left w:val="none" w:sz="0" w:space="0" w:color="auto"/>
        <w:bottom w:val="none" w:sz="0" w:space="0" w:color="auto"/>
        <w:right w:val="none" w:sz="0" w:space="0" w:color="auto"/>
      </w:divBdr>
    </w:div>
    <w:div w:id="2069264148">
      <w:bodyDiv w:val="1"/>
      <w:marLeft w:val="0"/>
      <w:marRight w:val="0"/>
      <w:marTop w:val="0"/>
      <w:marBottom w:val="0"/>
      <w:divBdr>
        <w:top w:val="none" w:sz="0" w:space="0" w:color="auto"/>
        <w:left w:val="none" w:sz="0" w:space="0" w:color="auto"/>
        <w:bottom w:val="none" w:sz="0" w:space="0" w:color="auto"/>
        <w:right w:val="none" w:sz="0" w:space="0" w:color="auto"/>
      </w:divBdr>
    </w:div>
    <w:div w:id="2074810893">
      <w:bodyDiv w:val="1"/>
      <w:marLeft w:val="0"/>
      <w:marRight w:val="0"/>
      <w:marTop w:val="0"/>
      <w:marBottom w:val="0"/>
      <w:divBdr>
        <w:top w:val="none" w:sz="0" w:space="0" w:color="auto"/>
        <w:left w:val="none" w:sz="0" w:space="0" w:color="auto"/>
        <w:bottom w:val="none" w:sz="0" w:space="0" w:color="auto"/>
        <w:right w:val="none" w:sz="0" w:space="0" w:color="auto"/>
      </w:divBdr>
    </w:div>
    <w:div w:id="2078701348">
      <w:bodyDiv w:val="1"/>
      <w:marLeft w:val="0"/>
      <w:marRight w:val="0"/>
      <w:marTop w:val="0"/>
      <w:marBottom w:val="0"/>
      <w:divBdr>
        <w:top w:val="none" w:sz="0" w:space="0" w:color="auto"/>
        <w:left w:val="none" w:sz="0" w:space="0" w:color="auto"/>
        <w:bottom w:val="none" w:sz="0" w:space="0" w:color="auto"/>
        <w:right w:val="none" w:sz="0" w:space="0" w:color="auto"/>
      </w:divBdr>
    </w:div>
    <w:div w:id="2079935662">
      <w:bodyDiv w:val="1"/>
      <w:marLeft w:val="0"/>
      <w:marRight w:val="0"/>
      <w:marTop w:val="0"/>
      <w:marBottom w:val="0"/>
      <w:divBdr>
        <w:top w:val="none" w:sz="0" w:space="0" w:color="auto"/>
        <w:left w:val="none" w:sz="0" w:space="0" w:color="auto"/>
        <w:bottom w:val="none" w:sz="0" w:space="0" w:color="auto"/>
        <w:right w:val="none" w:sz="0" w:space="0" w:color="auto"/>
      </w:divBdr>
    </w:div>
    <w:div w:id="2092847500">
      <w:bodyDiv w:val="1"/>
      <w:marLeft w:val="0"/>
      <w:marRight w:val="0"/>
      <w:marTop w:val="0"/>
      <w:marBottom w:val="0"/>
      <w:divBdr>
        <w:top w:val="none" w:sz="0" w:space="0" w:color="auto"/>
        <w:left w:val="none" w:sz="0" w:space="0" w:color="auto"/>
        <w:bottom w:val="none" w:sz="0" w:space="0" w:color="auto"/>
        <w:right w:val="none" w:sz="0" w:space="0" w:color="auto"/>
      </w:divBdr>
    </w:div>
    <w:div w:id="211099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20298-C232-4DE6-9C5A-092CB3ED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2861</Words>
  <Characters>16313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г.Таганрога</Company>
  <LinksUpToDate>false</LinksUpToDate>
  <CharactersWithSpaces>19136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Д. Антонова</dc:creator>
  <cp:lastModifiedBy>user</cp:lastModifiedBy>
  <cp:revision>2</cp:revision>
  <cp:lastPrinted>2023-11-16T11:47:00Z</cp:lastPrinted>
  <dcterms:created xsi:type="dcterms:W3CDTF">2023-11-30T07:17:00Z</dcterms:created>
  <dcterms:modified xsi:type="dcterms:W3CDTF">2023-11-30T07:17:00Z</dcterms:modified>
</cp:coreProperties>
</file>