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9C0A62">
      <w:pPr>
        <w:spacing w:line="276" w:lineRule="auto"/>
        <w:ind w:left="5954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Заместитель директора </w:t>
      </w:r>
    </w:p>
    <w:p w:rsidR="00252A66" w:rsidRPr="00252A66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 xml:space="preserve">по материально-техническому </w:t>
      </w:r>
    </w:p>
    <w:p w:rsidR="00175E9C" w:rsidRPr="00175E9C" w:rsidRDefault="00252A66" w:rsidP="00252A66">
      <w:pPr>
        <w:spacing w:line="276" w:lineRule="auto"/>
        <w:ind w:left="5954"/>
        <w:rPr>
          <w:sz w:val="22"/>
          <w:szCs w:val="22"/>
        </w:rPr>
      </w:pPr>
      <w:r w:rsidRPr="00252A66">
        <w:rPr>
          <w:sz w:val="22"/>
          <w:szCs w:val="22"/>
        </w:rPr>
        <w:t>обеспечению МУП «Водоканал»</w:t>
      </w: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</w:p>
    <w:p w:rsidR="00175E9C" w:rsidRPr="00175E9C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 xml:space="preserve">_______________ </w:t>
      </w:r>
      <w:r w:rsidR="00252A66">
        <w:rPr>
          <w:sz w:val="22"/>
          <w:szCs w:val="22"/>
        </w:rPr>
        <w:t>А.В. Синяев</w:t>
      </w:r>
    </w:p>
    <w:p w:rsidR="00C15618" w:rsidRDefault="00175E9C" w:rsidP="009C0A62">
      <w:pPr>
        <w:spacing w:line="276" w:lineRule="auto"/>
        <w:ind w:left="5954"/>
        <w:rPr>
          <w:sz w:val="22"/>
          <w:szCs w:val="22"/>
        </w:rPr>
      </w:pPr>
      <w:r w:rsidRPr="00175E9C">
        <w:rPr>
          <w:sz w:val="22"/>
          <w:szCs w:val="22"/>
        </w:rPr>
        <w:t>«_____» ____________ 202</w:t>
      </w:r>
      <w:r w:rsidR="00930FA0">
        <w:rPr>
          <w:sz w:val="22"/>
          <w:szCs w:val="22"/>
        </w:rPr>
        <w:t>3</w:t>
      </w:r>
      <w:r w:rsidRPr="00175E9C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A5393F" w:rsidRDefault="00A5393F" w:rsidP="008B7190">
      <w:pPr>
        <w:spacing w:line="276" w:lineRule="auto"/>
        <w:ind w:left="5245"/>
        <w:rPr>
          <w:sz w:val="22"/>
          <w:szCs w:val="22"/>
        </w:rPr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9A2E49" w:rsidRDefault="0025167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:rsidR="00E61367" w:rsidRPr="009A2E49" w:rsidRDefault="00F21269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F21269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Default="00972A04" w:rsidP="004B7804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</w:rPr>
        <w:t xml:space="preserve"> </w:t>
      </w:r>
      <w:r w:rsidR="00B2579E">
        <w:rPr>
          <w:sz w:val="22"/>
          <w:szCs w:val="22"/>
        </w:rPr>
        <w:t xml:space="preserve">Поставка </w:t>
      </w:r>
      <w:r w:rsidR="00215BD1" w:rsidRPr="00215BD1">
        <w:rPr>
          <w:sz w:val="22"/>
          <w:szCs w:val="22"/>
        </w:rPr>
        <w:t>профнастила</w:t>
      </w:r>
      <w:r w:rsidR="00E61367" w:rsidRPr="004B7804">
        <w:rPr>
          <w:sz w:val="22"/>
          <w:szCs w:val="22"/>
        </w:rPr>
        <w:t>;</w:t>
      </w:r>
    </w:p>
    <w:p w:rsidR="00183A28" w:rsidRDefault="00B2579E" w:rsidP="00DA354F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Количество</w:t>
      </w:r>
      <w:r w:rsidR="00F21269" w:rsidRPr="00F21269">
        <w:rPr>
          <w:sz w:val="22"/>
          <w:szCs w:val="22"/>
        </w:rPr>
        <w:t xml:space="preserve"> товара</w:t>
      </w:r>
      <w:r w:rsidR="00183A28" w:rsidRPr="009A2E49">
        <w:rPr>
          <w:sz w:val="22"/>
          <w:szCs w:val="22"/>
        </w:rPr>
        <w:t>:</w:t>
      </w:r>
      <w:r w:rsidR="00183A28" w:rsidRPr="009A2E49">
        <w:rPr>
          <w:b w:val="0"/>
          <w:sz w:val="22"/>
          <w:szCs w:val="22"/>
        </w:rPr>
        <w:t xml:space="preserve"> </w:t>
      </w:r>
      <w:r w:rsidR="00215BD1" w:rsidRPr="00215BD1">
        <w:rPr>
          <w:b w:val="0"/>
          <w:sz w:val="22"/>
          <w:szCs w:val="22"/>
        </w:rPr>
        <w:t>363.4 Квадратный метр</w:t>
      </w:r>
      <w:r w:rsidR="00E61367" w:rsidRPr="009A2E49">
        <w:rPr>
          <w:b w:val="0"/>
          <w:sz w:val="22"/>
          <w:szCs w:val="22"/>
        </w:rPr>
        <w:t>;</w:t>
      </w:r>
    </w:p>
    <w:p w:rsidR="009C2B32" w:rsidRDefault="009F49A1" w:rsidP="00215BD1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ОКПД2: </w:t>
      </w:r>
      <w:r w:rsidR="00215BD1" w:rsidRPr="00215BD1">
        <w:rPr>
          <w:b w:val="0"/>
          <w:sz w:val="22"/>
          <w:szCs w:val="22"/>
        </w:rPr>
        <w:t>24.33.20.000 Профили листовые из нелегированной стали</w:t>
      </w:r>
      <w:r w:rsidR="009C2B32">
        <w:rPr>
          <w:b w:val="0"/>
          <w:sz w:val="22"/>
          <w:szCs w:val="22"/>
        </w:rPr>
        <w:t>.</w:t>
      </w:r>
    </w:p>
    <w:p w:rsidR="009C2B32" w:rsidRPr="009A2E49" w:rsidRDefault="009F49A1" w:rsidP="00215BD1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ОКВЭД2: </w:t>
      </w:r>
      <w:r w:rsidR="00215BD1" w:rsidRPr="00215BD1">
        <w:rPr>
          <w:b w:val="0"/>
          <w:sz w:val="22"/>
          <w:szCs w:val="22"/>
        </w:rPr>
        <w:t>24.33 Производство профилей с помощью холодной штамповки или гибки</w:t>
      </w:r>
      <w:r w:rsidR="009C2B32">
        <w:rPr>
          <w:b w:val="0"/>
          <w:sz w:val="22"/>
          <w:szCs w:val="22"/>
        </w:rPr>
        <w:t>.</w:t>
      </w:r>
    </w:p>
    <w:p w:rsidR="0069628D" w:rsidRDefault="00255562" w:rsidP="00357BC0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  <w:r w:rsidR="00B2579E">
        <w:rPr>
          <w:sz w:val="22"/>
          <w:szCs w:val="22"/>
        </w:rPr>
        <w:t>Республика Марий Эл, г. Йошкар-Ола</w:t>
      </w:r>
      <w:r w:rsidR="00B2579E">
        <w:rPr>
          <w:bCs/>
          <w:sz w:val="22"/>
          <w:szCs w:val="22"/>
        </w:rPr>
        <w:t>.</w:t>
      </w:r>
      <w:r w:rsidR="00B2579E" w:rsidRPr="00B2579E">
        <w:t xml:space="preserve"> </w:t>
      </w:r>
    </w:p>
    <w:p w:rsidR="00FA1FBA" w:rsidRDefault="00264D9E" w:rsidP="00B57B9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32BC6" w:rsidRPr="009A2E49">
        <w:rPr>
          <w:b/>
          <w:sz w:val="22"/>
          <w:szCs w:val="22"/>
        </w:rPr>
        <w:t xml:space="preserve">Срок </w:t>
      </w:r>
      <w:r w:rsidR="00F21269">
        <w:rPr>
          <w:b/>
          <w:sz w:val="22"/>
          <w:szCs w:val="22"/>
        </w:rPr>
        <w:t xml:space="preserve">поставки товара, выполнения работ, </w:t>
      </w:r>
      <w:r w:rsidR="00F21269" w:rsidRPr="009A2E49">
        <w:rPr>
          <w:b/>
          <w:sz w:val="22"/>
          <w:szCs w:val="22"/>
        </w:rPr>
        <w:t>оказания услуг</w:t>
      </w:r>
      <w:r w:rsidR="00F21269">
        <w:rPr>
          <w:b/>
          <w:sz w:val="22"/>
          <w:szCs w:val="22"/>
        </w:rPr>
        <w:t>:</w:t>
      </w:r>
      <w:r w:rsidR="00FA1FBA" w:rsidRPr="00FA1FBA">
        <w:rPr>
          <w:sz w:val="22"/>
          <w:szCs w:val="22"/>
        </w:rPr>
        <w:t xml:space="preserve"> </w:t>
      </w:r>
      <w:r w:rsidR="00215BD1" w:rsidRPr="00215BD1">
        <w:rPr>
          <w:bCs/>
          <w:sz w:val="22"/>
          <w:szCs w:val="22"/>
        </w:rPr>
        <w:t>Поставка Товара осуществляется в течение 10 (Десяти) рабочих дней с момента заключения Договора</w:t>
      </w:r>
      <w:r w:rsidR="009C2B32" w:rsidRPr="009C2B32">
        <w:rPr>
          <w:bCs/>
          <w:sz w:val="22"/>
          <w:szCs w:val="22"/>
        </w:rPr>
        <w:t>.</w:t>
      </w:r>
    </w:p>
    <w:p w:rsidR="006E7A65" w:rsidRDefault="00264D9E" w:rsidP="00494B7E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264D9E">
        <w:rPr>
          <w:b/>
          <w:sz w:val="22"/>
          <w:szCs w:val="22"/>
        </w:rPr>
        <w:t>Условия</w:t>
      </w:r>
      <w:r>
        <w:rPr>
          <w:sz w:val="22"/>
          <w:szCs w:val="22"/>
        </w:rPr>
        <w:t xml:space="preserve"> </w:t>
      </w:r>
      <w:r w:rsidRPr="00264D9E">
        <w:rPr>
          <w:b/>
          <w:sz w:val="22"/>
          <w:szCs w:val="22"/>
        </w:rPr>
        <w:t>поставки товара, выполнения работ, оказания услуг:</w:t>
      </w:r>
      <w:r>
        <w:rPr>
          <w:b/>
          <w:sz w:val="22"/>
          <w:szCs w:val="22"/>
        </w:rPr>
        <w:t xml:space="preserve"> </w:t>
      </w:r>
      <w:r w:rsidR="00215BD1" w:rsidRPr="00215BD1">
        <w:rPr>
          <w:sz w:val="22"/>
          <w:szCs w:val="22"/>
        </w:rPr>
        <w:t>Поставка Товара осуществляется силами и средствами Поставщика до склада Заказчика и входит в стоимость товара.</w:t>
      </w:r>
    </w:p>
    <w:p w:rsidR="00616A5C" w:rsidRDefault="00255562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215BD1" w:rsidRPr="00215BD1">
        <w:rPr>
          <w:sz w:val="22"/>
          <w:szCs w:val="22"/>
        </w:rPr>
        <w:t>245 360 (Двести сорок пять тысяч триста шестьдесят) руб. 41 коп.</w:t>
      </w:r>
      <w:r w:rsidR="00616A5C" w:rsidRPr="00616A5C">
        <w:rPr>
          <w:sz w:val="22"/>
          <w:szCs w:val="22"/>
        </w:rPr>
        <w:t xml:space="preserve"> </w:t>
      </w:r>
    </w:p>
    <w:p w:rsidR="005271EF" w:rsidRPr="009A2E49" w:rsidRDefault="005271EF" w:rsidP="00616A5C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5271EF">
        <w:rPr>
          <w:b w:val="0"/>
          <w:sz w:val="22"/>
          <w:szCs w:val="22"/>
        </w:rPr>
        <w:t>собственные средства МУП «Водоканал»</w:t>
      </w:r>
      <w:r w:rsidR="00C96ADA">
        <w:rPr>
          <w:b w:val="0"/>
          <w:sz w:val="22"/>
          <w:szCs w:val="22"/>
        </w:rPr>
        <w:t>.</w:t>
      </w:r>
    </w:p>
    <w:p w:rsidR="00220A0C" w:rsidRDefault="009A2E49" w:rsidP="00C96AD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  <w:lang w:eastAsia="en-US"/>
        </w:rPr>
      </w:pPr>
      <w:r w:rsidRPr="009A2E49">
        <w:rPr>
          <w:b/>
          <w:sz w:val="22"/>
          <w:szCs w:val="22"/>
        </w:rPr>
        <w:t xml:space="preserve">Срок и условия оплаты </w:t>
      </w:r>
      <w:r w:rsidR="009C076A">
        <w:rPr>
          <w:b/>
          <w:sz w:val="22"/>
          <w:szCs w:val="22"/>
        </w:rPr>
        <w:t>поставляемого товара</w:t>
      </w:r>
      <w:r w:rsidRPr="009A2E49">
        <w:rPr>
          <w:b/>
          <w:sz w:val="22"/>
          <w:szCs w:val="22"/>
        </w:rPr>
        <w:t xml:space="preserve">: </w:t>
      </w:r>
      <w:r w:rsidR="003E39E1" w:rsidRPr="003E39E1">
        <w:rPr>
          <w:sz w:val="22"/>
          <w:szCs w:val="22"/>
        </w:rPr>
        <w:t xml:space="preserve"> </w:t>
      </w:r>
      <w:r w:rsidR="00215BD1" w:rsidRPr="00215BD1">
        <w:rPr>
          <w:bCs/>
          <w:sz w:val="22"/>
          <w:szCs w:val="22"/>
          <w:lang w:bidi="en-US"/>
        </w:rPr>
        <w:t>Оплата производится в течение 7 (Семи) рабочих</w:t>
      </w:r>
      <w:r w:rsidR="00215BD1">
        <w:rPr>
          <w:bCs/>
          <w:sz w:val="22"/>
          <w:szCs w:val="22"/>
          <w:lang w:bidi="en-US"/>
        </w:rPr>
        <w:t xml:space="preserve"> </w:t>
      </w:r>
      <w:r w:rsidR="00215BD1" w:rsidRPr="00215BD1">
        <w:rPr>
          <w:bCs/>
          <w:sz w:val="22"/>
          <w:szCs w:val="22"/>
          <w:lang w:bidi="en-US"/>
        </w:rPr>
        <w:t>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412744" w:rsidRDefault="00412744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:rsidR="00357BC0" w:rsidRPr="00B20492" w:rsidRDefault="00357BC0" w:rsidP="00E67C26">
      <w:pPr>
        <w:widowControl w:val="0"/>
        <w:ind w:firstLine="426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E67C26" w:rsidRPr="00E67C26">
        <w:rPr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услуги;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C94AB3" w:rsidRDefault="00C94AB3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8B3692" w:rsidRDefault="008B36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215BD1" w:rsidRDefault="00215BD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04010" w:rsidRDefault="00B04010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215BD1" w:rsidRPr="00CB3ACA" w:rsidRDefault="00215BD1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>05 мая 2023</w:t>
      </w:r>
      <w:r w:rsidRPr="00897FC1">
        <w:rPr>
          <w:sz w:val="22"/>
          <w:szCs w:val="22"/>
        </w:rPr>
        <w:t xml:space="preserve">года Единой комиссией МУП «Водоканал» аукцион в электронной форме, участниками которого могут быть только субъекты малого и среднего предпринимательства на поставку </w:t>
      </w:r>
      <w:r>
        <w:rPr>
          <w:sz w:val="22"/>
          <w:szCs w:val="22"/>
        </w:rPr>
        <w:t>профнастила</w:t>
      </w:r>
      <w:r w:rsidRPr="00897FC1">
        <w:rPr>
          <w:sz w:val="22"/>
          <w:szCs w:val="22"/>
        </w:rPr>
        <w:t xml:space="preserve"> (Номер извещения </w:t>
      </w:r>
      <w:r>
        <w:rPr>
          <w:sz w:val="22"/>
          <w:szCs w:val="22"/>
        </w:rPr>
        <w:t>на официальном сайте ЕИС</w:t>
      </w:r>
      <w:r w:rsidRPr="00897FC1">
        <w:rPr>
          <w:sz w:val="22"/>
          <w:szCs w:val="22"/>
        </w:rPr>
        <w:t xml:space="preserve"> - </w:t>
      </w:r>
      <w:r>
        <w:rPr>
          <w:sz w:val="22"/>
          <w:szCs w:val="22"/>
        </w:rPr>
        <w:t>32312338567</w:t>
      </w:r>
      <w:r w:rsidRPr="00897FC1">
        <w:rPr>
          <w:sz w:val="22"/>
          <w:szCs w:val="22"/>
        </w:rPr>
        <w:t xml:space="preserve">) согласно п. 14.1 Раздела 14 Главы 10 Положения о закупке товаров, работ, услуг МУП «Водоканал» (далее- Положение о закупках) и п. 6.6.1. Раздела </w:t>
      </w:r>
      <w:r w:rsidRPr="00897FC1">
        <w:rPr>
          <w:sz w:val="22"/>
          <w:szCs w:val="22"/>
          <w:lang w:val="en-US"/>
        </w:rPr>
        <w:t>I</w:t>
      </w:r>
      <w:r w:rsidRPr="00897FC1">
        <w:rPr>
          <w:sz w:val="22"/>
          <w:szCs w:val="22"/>
        </w:rPr>
        <w:t xml:space="preserve"> Документации аукциона в электронной форме на поставку </w:t>
      </w:r>
      <w:r>
        <w:rPr>
          <w:sz w:val="22"/>
          <w:szCs w:val="22"/>
        </w:rPr>
        <w:t>профнастила</w:t>
      </w:r>
      <w:r w:rsidRPr="00897FC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(далее – Документация о закупке) </w:t>
      </w:r>
      <w:r w:rsidRPr="00897FC1">
        <w:rPr>
          <w:sz w:val="22"/>
          <w:szCs w:val="22"/>
        </w:rPr>
        <w:t xml:space="preserve">признан несостоявшимся, </w:t>
      </w:r>
      <w:r w:rsidRPr="00215BD1">
        <w:rPr>
          <w:sz w:val="22"/>
          <w:szCs w:val="22"/>
        </w:rPr>
        <w:t>т.к. не подано ни одной заявки</w:t>
      </w:r>
      <w:r w:rsidRPr="00897FC1">
        <w:rPr>
          <w:sz w:val="22"/>
          <w:szCs w:val="22"/>
        </w:rPr>
        <w:t xml:space="preserve"> (Протокол №</w:t>
      </w:r>
      <w:r>
        <w:rPr>
          <w:sz w:val="22"/>
          <w:szCs w:val="22"/>
        </w:rPr>
        <w:t>1104</w:t>
      </w:r>
      <w:r w:rsidRPr="00897FC1">
        <w:rPr>
          <w:sz w:val="22"/>
          <w:szCs w:val="22"/>
        </w:rPr>
        <w:t xml:space="preserve"> от </w:t>
      </w:r>
      <w:r>
        <w:rPr>
          <w:sz w:val="22"/>
          <w:szCs w:val="22"/>
        </w:rPr>
        <w:t>05.05.2023</w:t>
      </w:r>
      <w:r w:rsidRPr="00897FC1">
        <w:rPr>
          <w:sz w:val="22"/>
          <w:szCs w:val="22"/>
        </w:rPr>
        <w:t>г)</w:t>
      </w:r>
      <w:r>
        <w:rPr>
          <w:sz w:val="22"/>
          <w:szCs w:val="22"/>
        </w:rPr>
        <w:t>.</w:t>
      </w:r>
    </w:p>
    <w:p w:rsidR="00412744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 w:rsidR="00220A0C">
        <w:rPr>
          <w:sz w:val="22"/>
          <w:szCs w:val="22"/>
        </w:rPr>
        <w:t xml:space="preserve">пп. </w:t>
      </w:r>
      <w:r w:rsidR="000F6F58">
        <w:rPr>
          <w:sz w:val="22"/>
          <w:szCs w:val="22"/>
        </w:rPr>
        <w:t>7)</w:t>
      </w:r>
      <w:r w:rsidR="00220A0C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412744">
        <w:rPr>
          <w:sz w:val="22"/>
          <w:szCs w:val="22"/>
        </w:rPr>
        <w:t>:</w:t>
      </w:r>
    </w:p>
    <w:p w:rsidR="00220A0C" w:rsidRDefault="00574799" w:rsidP="0041274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12744">
        <w:rPr>
          <w:sz w:val="22"/>
          <w:szCs w:val="22"/>
        </w:rPr>
        <w:t>«</w:t>
      </w:r>
      <w:r w:rsidR="000F6F58">
        <w:rPr>
          <w:sz w:val="22"/>
          <w:szCs w:val="22"/>
        </w:rPr>
        <w:t>7</w:t>
      </w:r>
      <w:r w:rsidR="006E7A65">
        <w:rPr>
          <w:sz w:val="22"/>
          <w:szCs w:val="22"/>
        </w:rPr>
        <w:t xml:space="preserve">) </w:t>
      </w:r>
      <w:r w:rsidR="000F6F58" w:rsidRPr="000F6F58">
        <w:rPr>
          <w:sz w:val="22"/>
          <w:szCs w:val="22"/>
        </w:rPr>
        <w:t>конкурентная процедура закупки признана не состоявшейся по причине того,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 всех участников процедуры закупки, подавших заявки на участие в данной процедуре закупки, а также в связи с признанием победителя процедуры закупки уклонившимся от заключения договора и/или  уклонением второго участника процедуры</w:t>
      </w:r>
      <w:bookmarkStart w:id="0" w:name="_GoBack"/>
      <w:bookmarkEnd w:id="0"/>
      <w:r w:rsidR="000F6F58" w:rsidRPr="000F6F58">
        <w:rPr>
          <w:sz w:val="22"/>
          <w:szCs w:val="22"/>
        </w:rPr>
        <w:t xml:space="preserve"> закупки от заключения договора;</w:t>
      </w:r>
      <w:r w:rsidR="00412744">
        <w:rPr>
          <w:sz w:val="22"/>
          <w:szCs w:val="22"/>
        </w:rPr>
        <w:t>»</w:t>
      </w:r>
      <w:r w:rsidR="00412744" w:rsidRPr="00412744">
        <w:rPr>
          <w:sz w:val="22"/>
          <w:szCs w:val="22"/>
        </w:rPr>
        <w:t>;</w:t>
      </w:r>
      <w:r w:rsidR="00220A0C" w:rsidRPr="00220A0C">
        <w:rPr>
          <w:sz w:val="22"/>
          <w:szCs w:val="22"/>
        </w:rPr>
        <w:t xml:space="preserve"> 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проекта договора</w:t>
      </w:r>
      <w:r w:rsidR="00A058C8">
        <w:rPr>
          <w:sz w:val="22"/>
          <w:szCs w:val="22"/>
        </w:rPr>
        <w:t xml:space="preserve"> и технического задания</w:t>
      </w:r>
      <w:r w:rsidRPr="00CB3ACA">
        <w:rPr>
          <w:sz w:val="22"/>
          <w:szCs w:val="22"/>
        </w:rPr>
        <w:t>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B3ACA" w:rsidRDefault="00CA6DD5" w:rsidP="00B20492">
      <w:pPr>
        <w:pStyle w:val="af0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574799" w:rsidRDefault="00B20492" w:rsidP="00E90163">
      <w:pPr>
        <w:pStyle w:val="af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проекта договора</w:t>
      </w:r>
      <w:r w:rsidR="00A058C8" w:rsidRPr="00A058C8">
        <w:rPr>
          <w:sz w:val="22"/>
          <w:szCs w:val="22"/>
        </w:rPr>
        <w:t xml:space="preserve"> </w:t>
      </w:r>
      <w:r w:rsidR="00A058C8">
        <w:rPr>
          <w:sz w:val="22"/>
          <w:szCs w:val="22"/>
        </w:rPr>
        <w:t>и технического задания</w:t>
      </w:r>
      <w:r w:rsidRPr="00CB3ACA">
        <w:rPr>
          <w:color w:val="000000"/>
          <w:sz w:val="22"/>
          <w:szCs w:val="22"/>
        </w:rPr>
        <w:t>.</w:t>
      </w:r>
    </w:p>
    <w:p w:rsidR="00193A08" w:rsidRDefault="00215BD1" w:rsidP="00193A08">
      <w:pPr>
        <w:pStyle w:val="af0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215BD1">
        <w:rPr>
          <w:color w:val="000000"/>
          <w:sz w:val="22"/>
          <w:szCs w:val="22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поставки, погрузочно-разгрузочные работы.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E10725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A5393F" w:rsidRDefault="000B0ACF" w:rsidP="00A5393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A5393F" w:rsidRDefault="00E67C26" w:rsidP="00A5393F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0B0ACF" w:rsidRPr="000B0ACF">
        <w:rPr>
          <w:sz w:val="22"/>
          <w:szCs w:val="22"/>
        </w:rPr>
        <w:t xml:space="preserve">) </w:t>
      </w:r>
      <w:r w:rsidR="000B0ACF">
        <w:rPr>
          <w:sz w:val="22"/>
          <w:szCs w:val="22"/>
        </w:rPr>
        <w:t>установлено</w:t>
      </w:r>
      <w:r w:rsidR="000B0ACF"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E67C26" w:rsidRDefault="00E67C26" w:rsidP="00A5393F">
      <w:pPr>
        <w:suppressAutoHyphens/>
        <w:ind w:firstLine="709"/>
        <w:jc w:val="both"/>
        <w:rPr>
          <w:sz w:val="22"/>
          <w:szCs w:val="22"/>
        </w:rPr>
      </w:pPr>
      <w:r w:rsidRPr="00E67C26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E67C26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E67C26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E67C26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E67C26">
        <w:rPr>
          <w:sz w:val="22"/>
          <w:szCs w:val="22"/>
        </w:rPr>
        <w:t>.</w:t>
      </w:r>
    </w:p>
    <w:p w:rsidR="00A5393F" w:rsidRDefault="000B0ACF" w:rsidP="00A5393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E67C26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0B0ACF" w:rsidRPr="00A5393F" w:rsidRDefault="000B0ACF" w:rsidP="00A5393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 w:rsidR="004C24EF"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 w:rsidR="004C24EF"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 w:rsidR="004C24EF">
        <w:rPr>
          <w:bCs/>
          <w:sz w:val="22"/>
          <w:szCs w:val="22"/>
        </w:rPr>
        <w:t>,</w:t>
      </w:r>
      <w:r w:rsidR="004C24EF" w:rsidRPr="004C24EF">
        <w:rPr>
          <w:rFonts w:ascii="Arial" w:eastAsia="Arial Unicode MS" w:hAnsi="Arial" w:cs="Arial"/>
          <w:color w:val="00000A"/>
        </w:rPr>
        <w:t xml:space="preserve"> </w:t>
      </w:r>
      <w:r w:rsidR="004C24EF"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4C24EF">
        <w:rPr>
          <w:bCs/>
          <w:sz w:val="22"/>
          <w:szCs w:val="22"/>
        </w:rPr>
        <w:t>И</w:t>
      </w:r>
      <w:r w:rsidR="004C24EF" w:rsidRPr="004C24EF">
        <w:rPr>
          <w:bCs/>
          <w:sz w:val="22"/>
          <w:szCs w:val="22"/>
        </w:rPr>
        <w:t>нтернет"</w:t>
      </w:r>
      <w:r w:rsidR="00A5393F"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0B07E2" w:rsidRP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E67C26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0B07E2" w:rsidRPr="000B07E2">
        <w:rPr>
          <w:b/>
          <w:sz w:val="22"/>
          <w:szCs w:val="22"/>
        </w:rPr>
        <w:t>Р</w:t>
      </w:r>
      <w:r w:rsidRPr="000B07E2">
        <w:rPr>
          <w:b/>
          <w:sz w:val="22"/>
          <w:szCs w:val="22"/>
        </w:rPr>
        <w:t>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0B07E2" w:rsidRDefault="000B07E2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0B0ACF" w:rsidRPr="00E10725" w:rsidRDefault="000B0ACF" w:rsidP="000B0AC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B20492" w:rsidRDefault="00B20492" w:rsidP="00B20492">
      <w:pPr>
        <w:pStyle w:val="20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494B7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567" w:left="1134" w:header="720" w:footer="352" w:gutter="0"/>
          <w:cols w:space="720"/>
          <w:titlePg/>
          <w:docGrid w:linePitch="381"/>
        </w:sectPr>
      </w:pPr>
    </w:p>
    <w:p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№2 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:rsidR="00725B98" w:rsidRDefault="00725B98" w:rsidP="00B20492">
      <w:pPr>
        <w:suppressAutoHyphens/>
        <w:jc w:val="center"/>
        <w:rPr>
          <w:b/>
        </w:rPr>
      </w:pPr>
    </w:p>
    <w:p w:rsidR="000B07E2" w:rsidRDefault="000B07E2" w:rsidP="000B07E2">
      <w:pPr>
        <w:tabs>
          <w:tab w:val="left" w:pos="426"/>
        </w:tabs>
        <w:jc w:val="center"/>
        <w:rPr>
          <w:b/>
          <w:sz w:val="22"/>
          <w:szCs w:val="22"/>
        </w:rPr>
      </w:pPr>
      <w:r w:rsidRPr="002A2BC4">
        <w:rPr>
          <w:b/>
          <w:sz w:val="22"/>
          <w:szCs w:val="22"/>
        </w:rPr>
        <w:t>ТЕХНИЧЕСКОЕ ЗАДАНИЕ</w:t>
      </w: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Pr="00215BD1" w:rsidRDefault="00215BD1" w:rsidP="00215BD1">
      <w:pPr>
        <w:widowControl w:val="0"/>
        <w:suppressAutoHyphens/>
        <w:jc w:val="center"/>
        <w:textAlignment w:val="baseline"/>
        <w:rPr>
          <w:rFonts w:eastAsia="Andale Sans UI" w:cs="Tahoma"/>
          <w:b/>
          <w:color w:val="000000"/>
          <w:kern w:val="2"/>
          <w:sz w:val="32"/>
          <w:szCs w:val="32"/>
          <w:lang w:eastAsia="en-US" w:bidi="en-US"/>
        </w:rPr>
      </w:pPr>
    </w:p>
    <w:tbl>
      <w:tblPr>
        <w:tblW w:w="930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694"/>
        <w:gridCol w:w="1974"/>
        <w:gridCol w:w="3902"/>
        <w:gridCol w:w="1325"/>
        <w:gridCol w:w="1411"/>
      </w:tblGrid>
      <w:tr w:rsidR="00215BD1" w:rsidRPr="00215BD1" w:rsidTr="00215BD1">
        <w:trPr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15BD1">
              <w:rPr>
                <w:b/>
                <w:bCs/>
                <w:lang w:eastAsia="en-US"/>
              </w:rPr>
              <w:t>№</w:t>
            </w:r>
          </w:p>
          <w:p w:rsidR="00215BD1" w:rsidRPr="00215BD1" w:rsidRDefault="00215BD1" w:rsidP="00215BD1">
            <w:pPr>
              <w:jc w:val="center"/>
            </w:pPr>
            <w:r w:rsidRPr="00215BD1"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215BD1">
              <w:rPr>
                <w:b/>
                <w:bCs/>
                <w:lang w:eastAsia="en-US"/>
              </w:rPr>
              <w:t>Наименование</w:t>
            </w:r>
          </w:p>
          <w:p w:rsidR="00215BD1" w:rsidRPr="00215BD1" w:rsidRDefault="00215BD1" w:rsidP="00215BD1">
            <w:pPr>
              <w:jc w:val="center"/>
            </w:pPr>
            <w:r w:rsidRPr="00215BD1">
              <w:rPr>
                <w:b/>
                <w:bCs/>
                <w:lang w:eastAsia="en-US"/>
              </w:rPr>
              <w:t>товара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</w:pPr>
            <w:r w:rsidRPr="00215BD1">
              <w:rPr>
                <w:b/>
                <w:bCs/>
                <w:lang w:eastAsia="en-US"/>
              </w:rPr>
              <w:t>Технические и качественные характеристики товара, ГОСТ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widowControl w:val="0"/>
              <w:ind w:left="140"/>
              <w:jc w:val="center"/>
              <w:rPr>
                <w:rFonts w:eastAsia="Calibri"/>
                <w:spacing w:val="3"/>
                <w:sz w:val="18"/>
                <w:szCs w:val="18"/>
                <w:lang w:eastAsia="en-US"/>
              </w:rPr>
            </w:pPr>
            <w:r w:rsidRPr="00215BD1">
              <w:rPr>
                <w:rFonts w:eastAsia="Calibri"/>
                <w:b/>
                <w:bCs/>
                <w:color w:val="000000"/>
                <w:spacing w:val="4"/>
                <w:sz w:val="18"/>
                <w:szCs w:val="18"/>
                <w:shd w:val="clear" w:color="auto" w:fill="FFFFFF"/>
                <w:lang w:eastAsia="en-US"/>
              </w:rPr>
              <w:t>Ед.</w:t>
            </w:r>
          </w:p>
          <w:p w:rsidR="00215BD1" w:rsidRPr="00215BD1" w:rsidRDefault="00215BD1" w:rsidP="00215BD1">
            <w:pPr>
              <w:widowControl w:val="0"/>
              <w:ind w:left="140"/>
              <w:jc w:val="center"/>
              <w:rPr>
                <w:i/>
                <w:sz w:val="16"/>
                <w:szCs w:val="16"/>
              </w:rPr>
            </w:pPr>
            <w:r w:rsidRPr="00215BD1">
              <w:rPr>
                <w:rFonts w:eastAsia="Calibri"/>
                <w:b/>
                <w:bCs/>
                <w:color w:val="000000"/>
                <w:spacing w:val="4"/>
                <w:sz w:val="18"/>
                <w:szCs w:val="18"/>
                <w:shd w:val="clear" w:color="auto" w:fill="FFFFFF"/>
                <w:lang w:eastAsia="en-US"/>
              </w:rPr>
              <w:t>изм.</w:t>
            </w:r>
          </w:p>
          <w:p w:rsidR="00215BD1" w:rsidRPr="00215BD1" w:rsidRDefault="00215BD1" w:rsidP="00215BD1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widowControl w:val="0"/>
              <w:ind w:left="80"/>
              <w:jc w:val="center"/>
              <w:rPr>
                <w:rFonts w:eastAsia="Calibri"/>
                <w:b/>
                <w:bCs/>
                <w:color w:val="000000"/>
                <w:spacing w:val="4"/>
                <w:sz w:val="18"/>
                <w:szCs w:val="18"/>
                <w:highlight w:val="white"/>
                <w:lang w:eastAsia="en-US"/>
              </w:rPr>
            </w:pPr>
            <w:r w:rsidRPr="00215BD1">
              <w:rPr>
                <w:rFonts w:eastAsia="Calibri"/>
                <w:b/>
                <w:bCs/>
                <w:color w:val="000000"/>
                <w:spacing w:val="4"/>
                <w:sz w:val="18"/>
                <w:szCs w:val="18"/>
                <w:shd w:val="clear" w:color="auto" w:fill="FFFFFF"/>
                <w:lang w:eastAsia="en-US"/>
              </w:rPr>
              <w:t>Кол</w:t>
            </w:r>
            <w:r w:rsidRPr="00215BD1">
              <w:rPr>
                <w:rFonts w:eastAsia="Calibri"/>
                <w:spacing w:val="3"/>
                <w:sz w:val="18"/>
                <w:szCs w:val="18"/>
                <w:lang w:eastAsia="en-US"/>
              </w:rPr>
              <w:t>-</w:t>
            </w:r>
            <w:r w:rsidRPr="00215BD1">
              <w:rPr>
                <w:rFonts w:eastAsia="Calibri"/>
                <w:b/>
                <w:bCs/>
                <w:color w:val="000000"/>
                <w:spacing w:val="4"/>
                <w:sz w:val="18"/>
                <w:szCs w:val="18"/>
                <w:shd w:val="clear" w:color="auto" w:fill="FFFFFF"/>
                <w:lang w:eastAsia="en-US"/>
              </w:rPr>
              <w:t>во</w:t>
            </w:r>
          </w:p>
          <w:p w:rsidR="00215BD1" w:rsidRPr="00215BD1" w:rsidRDefault="00215BD1" w:rsidP="00215BD1">
            <w:pPr>
              <w:jc w:val="center"/>
            </w:pPr>
          </w:p>
        </w:tc>
      </w:tr>
      <w:tr w:rsidR="00215BD1" w:rsidRPr="00215BD1" w:rsidTr="00215BD1">
        <w:trPr>
          <w:trHeight w:val="479"/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1.1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rPr>
                <w:sz w:val="22"/>
              </w:rPr>
            </w:pPr>
            <w:r w:rsidRPr="00215BD1">
              <w:rPr>
                <w:sz w:val="22"/>
                <w:szCs w:val="22"/>
              </w:rPr>
              <w:t>Соответствие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spacing w:beforeAutospacing="1" w:afterAutospacing="1"/>
              <w:outlineLvl w:val="1"/>
              <w:rPr>
                <w:bCs/>
                <w:sz w:val="36"/>
                <w:szCs w:val="36"/>
              </w:rPr>
            </w:pPr>
            <w:r w:rsidRPr="00215BD1">
              <w:rPr>
                <w:bCs/>
                <w:iCs/>
                <w:sz w:val="22"/>
                <w:szCs w:val="22"/>
              </w:rPr>
              <w:t>ГОСТ 24045-2010 «</w:t>
            </w:r>
            <w:r w:rsidRPr="00215BD1">
              <w:rPr>
                <w:bCs/>
                <w:sz w:val="22"/>
                <w:szCs w:val="22"/>
              </w:rPr>
              <w:t>Профили стальные листовые гнутые с трапециевидными гофрами для строительства. Технические условия</w:t>
            </w:r>
            <w:r w:rsidRPr="00215BD1">
              <w:rPr>
                <w:bCs/>
                <w:iCs/>
                <w:sz w:val="22"/>
                <w:szCs w:val="22"/>
              </w:rPr>
              <w:t>»</w:t>
            </w:r>
          </w:p>
        </w:tc>
        <w:tc>
          <w:tcPr>
            <w:tcW w:w="1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</w:p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м²</w:t>
            </w:r>
          </w:p>
        </w:tc>
        <w:tc>
          <w:tcPr>
            <w:tcW w:w="14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color w:val="000000"/>
                <w:sz w:val="22"/>
              </w:rPr>
            </w:pPr>
          </w:p>
          <w:p w:rsidR="00215BD1" w:rsidRPr="00215BD1" w:rsidRDefault="00215BD1" w:rsidP="00215BD1">
            <w:pPr>
              <w:jc w:val="center"/>
            </w:pPr>
            <w:r w:rsidRPr="00215BD1">
              <w:rPr>
                <w:color w:val="000000"/>
                <w:sz w:val="22"/>
                <w:szCs w:val="22"/>
              </w:rPr>
              <w:t>363,40</w:t>
            </w:r>
          </w:p>
        </w:tc>
      </w:tr>
      <w:tr w:rsidR="00215BD1" w:rsidRPr="00215BD1" w:rsidTr="00215BD1">
        <w:trPr>
          <w:trHeight w:val="283"/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1.2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rPr>
                <w:sz w:val="22"/>
              </w:rPr>
            </w:pPr>
            <w:r w:rsidRPr="00215BD1">
              <w:rPr>
                <w:sz w:val="22"/>
                <w:szCs w:val="22"/>
              </w:rPr>
              <w:t xml:space="preserve">Монтажная ширина профиля 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tabs>
                <w:tab w:val="left" w:pos="708"/>
                <w:tab w:val="center" w:pos="4677"/>
                <w:tab w:val="right" w:pos="9355"/>
              </w:tabs>
            </w:pPr>
            <w:r w:rsidRPr="00215BD1">
              <w:rPr>
                <w:iCs/>
                <w:sz w:val="22"/>
                <w:szCs w:val="22"/>
              </w:rPr>
              <w:t>1100мм</w:t>
            </w:r>
          </w:p>
        </w:tc>
        <w:tc>
          <w:tcPr>
            <w:tcW w:w="1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color w:val="000000"/>
                <w:sz w:val="22"/>
              </w:rPr>
            </w:pPr>
          </w:p>
        </w:tc>
      </w:tr>
      <w:tr w:rsidR="00215BD1" w:rsidRPr="00215BD1" w:rsidTr="00215BD1">
        <w:trPr>
          <w:trHeight w:val="283"/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1.3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rPr>
                <w:sz w:val="22"/>
              </w:rPr>
            </w:pPr>
            <w:r w:rsidRPr="00215BD1">
              <w:rPr>
                <w:sz w:val="22"/>
                <w:szCs w:val="22"/>
              </w:rPr>
              <w:t>Ширина общая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tabs>
                <w:tab w:val="left" w:pos="708"/>
                <w:tab w:val="center" w:pos="4677"/>
                <w:tab w:val="right" w:pos="9355"/>
              </w:tabs>
            </w:pPr>
            <w:r w:rsidRPr="00215BD1">
              <w:rPr>
                <w:iCs/>
                <w:sz w:val="22"/>
                <w:szCs w:val="22"/>
              </w:rPr>
              <w:t>1150 мм</w:t>
            </w:r>
          </w:p>
        </w:tc>
        <w:tc>
          <w:tcPr>
            <w:tcW w:w="1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color w:val="000000"/>
                <w:sz w:val="22"/>
              </w:rPr>
            </w:pPr>
          </w:p>
        </w:tc>
      </w:tr>
      <w:tr w:rsidR="00215BD1" w:rsidRPr="00215BD1" w:rsidTr="00215BD1">
        <w:trPr>
          <w:trHeight w:val="283"/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1.4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rPr>
                <w:sz w:val="22"/>
              </w:rPr>
            </w:pPr>
            <w:r w:rsidRPr="00215BD1">
              <w:rPr>
                <w:sz w:val="22"/>
                <w:szCs w:val="22"/>
              </w:rPr>
              <w:t>Длина листа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tabs>
                <w:tab w:val="left" w:pos="708"/>
                <w:tab w:val="center" w:pos="4677"/>
                <w:tab w:val="right" w:pos="9355"/>
              </w:tabs>
            </w:pPr>
            <w:r w:rsidRPr="00215BD1">
              <w:rPr>
                <w:iCs/>
                <w:sz w:val="22"/>
                <w:szCs w:val="22"/>
              </w:rPr>
              <w:t>2000 мм</w:t>
            </w:r>
          </w:p>
        </w:tc>
        <w:tc>
          <w:tcPr>
            <w:tcW w:w="1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color w:val="000000"/>
                <w:sz w:val="22"/>
              </w:rPr>
            </w:pPr>
          </w:p>
        </w:tc>
      </w:tr>
      <w:tr w:rsidR="00215BD1" w:rsidRPr="00215BD1" w:rsidTr="00215BD1">
        <w:trPr>
          <w:trHeight w:val="118"/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1.5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rPr>
                <w:sz w:val="22"/>
              </w:rPr>
            </w:pPr>
            <w:r w:rsidRPr="00215BD1">
              <w:rPr>
                <w:sz w:val="22"/>
                <w:szCs w:val="22"/>
              </w:rPr>
              <w:t>Толщина листа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tabs>
                <w:tab w:val="left" w:pos="708"/>
                <w:tab w:val="center" w:pos="4677"/>
                <w:tab w:val="right" w:pos="9355"/>
              </w:tabs>
            </w:pPr>
            <w:r w:rsidRPr="00215BD1">
              <w:rPr>
                <w:sz w:val="22"/>
                <w:szCs w:val="22"/>
              </w:rPr>
              <w:t>0,7 мм.</w:t>
            </w:r>
          </w:p>
        </w:tc>
        <w:tc>
          <w:tcPr>
            <w:tcW w:w="1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color w:val="000000"/>
                <w:sz w:val="22"/>
              </w:rPr>
            </w:pPr>
          </w:p>
        </w:tc>
      </w:tr>
      <w:tr w:rsidR="00215BD1" w:rsidRPr="00215BD1" w:rsidTr="00215BD1">
        <w:trPr>
          <w:trHeight w:val="277"/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1.6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rPr>
                <w:sz w:val="22"/>
              </w:rPr>
            </w:pPr>
            <w:r w:rsidRPr="00215BD1">
              <w:rPr>
                <w:sz w:val="22"/>
                <w:szCs w:val="22"/>
              </w:rPr>
              <w:t>Высота профиля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tabs>
                <w:tab w:val="left" w:pos="708"/>
                <w:tab w:val="center" w:pos="4677"/>
                <w:tab w:val="right" w:pos="9355"/>
              </w:tabs>
            </w:pPr>
            <w:r w:rsidRPr="00215BD1">
              <w:rPr>
                <w:sz w:val="22"/>
                <w:szCs w:val="22"/>
              </w:rPr>
              <w:t>18 мм</w:t>
            </w:r>
          </w:p>
        </w:tc>
        <w:tc>
          <w:tcPr>
            <w:tcW w:w="1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color w:val="000000"/>
                <w:sz w:val="22"/>
              </w:rPr>
            </w:pPr>
          </w:p>
        </w:tc>
      </w:tr>
      <w:tr w:rsidR="00215BD1" w:rsidRPr="00215BD1" w:rsidTr="00215BD1">
        <w:trPr>
          <w:trHeight w:val="275"/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1.7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rPr>
                <w:iCs/>
                <w:sz w:val="22"/>
              </w:rPr>
            </w:pPr>
            <w:r w:rsidRPr="00215BD1">
              <w:rPr>
                <w:iCs/>
                <w:sz w:val="22"/>
                <w:szCs w:val="22"/>
              </w:rPr>
              <w:t>Материал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tabs>
                <w:tab w:val="left" w:pos="708"/>
                <w:tab w:val="center" w:pos="4677"/>
                <w:tab w:val="right" w:pos="9355"/>
              </w:tabs>
              <w:rPr>
                <w:sz w:val="22"/>
              </w:rPr>
            </w:pPr>
            <w:r w:rsidRPr="00215BD1">
              <w:rPr>
                <w:sz w:val="22"/>
                <w:szCs w:val="22"/>
              </w:rPr>
              <w:t xml:space="preserve">Оцинкованная сталь </w:t>
            </w:r>
          </w:p>
        </w:tc>
        <w:tc>
          <w:tcPr>
            <w:tcW w:w="1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color w:val="000000"/>
                <w:sz w:val="22"/>
              </w:rPr>
            </w:pPr>
          </w:p>
        </w:tc>
      </w:tr>
      <w:tr w:rsidR="00215BD1" w:rsidRPr="00215BD1" w:rsidTr="00215BD1">
        <w:trPr>
          <w:trHeight w:val="275"/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1.8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rPr>
                <w:iCs/>
                <w:sz w:val="22"/>
              </w:rPr>
            </w:pPr>
            <w:r w:rsidRPr="00215BD1">
              <w:rPr>
                <w:iCs/>
                <w:sz w:val="22"/>
                <w:szCs w:val="22"/>
              </w:rPr>
              <w:t>Покрытие защитно - декоративное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tabs>
                <w:tab w:val="left" w:pos="708"/>
                <w:tab w:val="center" w:pos="4677"/>
                <w:tab w:val="right" w:pos="9355"/>
              </w:tabs>
            </w:pPr>
            <w:r w:rsidRPr="00215BD1">
              <w:rPr>
                <w:sz w:val="22"/>
                <w:szCs w:val="22"/>
              </w:rPr>
              <w:t xml:space="preserve">ПЭ (Полиэстер) </w:t>
            </w:r>
          </w:p>
        </w:tc>
        <w:tc>
          <w:tcPr>
            <w:tcW w:w="1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color w:val="000000"/>
                <w:sz w:val="22"/>
              </w:rPr>
            </w:pPr>
          </w:p>
        </w:tc>
      </w:tr>
      <w:tr w:rsidR="00215BD1" w:rsidRPr="00215BD1" w:rsidTr="00215BD1">
        <w:trPr>
          <w:trHeight w:val="275"/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1.9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rPr>
                <w:iCs/>
                <w:sz w:val="22"/>
              </w:rPr>
            </w:pPr>
            <w:r w:rsidRPr="00215BD1">
              <w:rPr>
                <w:iCs/>
                <w:sz w:val="22"/>
                <w:szCs w:val="22"/>
              </w:rPr>
              <w:t xml:space="preserve">Цвет, </w:t>
            </w:r>
            <w:r w:rsidRPr="00215BD1">
              <w:rPr>
                <w:iCs/>
                <w:sz w:val="22"/>
                <w:szCs w:val="22"/>
                <w:lang w:val="en-US"/>
              </w:rPr>
              <w:t>RAL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tabs>
                <w:tab w:val="left" w:pos="708"/>
                <w:tab w:val="center" w:pos="4677"/>
                <w:tab w:val="right" w:pos="9355"/>
              </w:tabs>
              <w:rPr>
                <w:sz w:val="22"/>
              </w:rPr>
            </w:pPr>
            <w:r w:rsidRPr="00215BD1">
              <w:rPr>
                <w:sz w:val="22"/>
                <w:szCs w:val="22"/>
              </w:rPr>
              <w:t>6005 (зеленый мох)</w:t>
            </w:r>
          </w:p>
        </w:tc>
        <w:tc>
          <w:tcPr>
            <w:tcW w:w="1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color w:val="000000"/>
                <w:sz w:val="22"/>
              </w:rPr>
            </w:pPr>
          </w:p>
        </w:tc>
      </w:tr>
      <w:tr w:rsidR="00215BD1" w:rsidRPr="00215BD1" w:rsidTr="00215BD1">
        <w:trPr>
          <w:trHeight w:val="275"/>
          <w:jc w:val="center"/>
        </w:trPr>
        <w:tc>
          <w:tcPr>
            <w:tcW w:w="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  <w:r w:rsidRPr="00215BD1">
              <w:rPr>
                <w:sz w:val="22"/>
                <w:szCs w:val="22"/>
              </w:rPr>
              <w:t>1.10</w:t>
            </w:r>
          </w:p>
        </w:tc>
        <w:tc>
          <w:tcPr>
            <w:tcW w:w="1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rPr>
                <w:iCs/>
                <w:sz w:val="22"/>
              </w:rPr>
            </w:pPr>
            <w:r w:rsidRPr="00215BD1">
              <w:rPr>
                <w:iCs/>
                <w:sz w:val="22"/>
                <w:szCs w:val="22"/>
              </w:rPr>
              <w:t>Назначение профиля</w:t>
            </w:r>
          </w:p>
        </w:tc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tabs>
                <w:tab w:val="left" w:pos="708"/>
                <w:tab w:val="center" w:pos="4677"/>
                <w:tab w:val="right" w:pos="9355"/>
              </w:tabs>
            </w:pPr>
            <w:r w:rsidRPr="00215BD1">
              <w:rPr>
                <w:sz w:val="22"/>
                <w:szCs w:val="22"/>
              </w:rPr>
              <w:t>для стеновых ограждений</w:t>
            </w:r>
          </w:p>
        </w:tc>
        <w:tc>
          <w:tcPr>
            <w:tcW w:w="13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sz w:val="22"/>
              </w:rPr>
            </w:pPr>
          </w:p>
        </w:tc>
        <w:tc>
          <w:tcPr>
            <w:tcW w:w="14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15BD1" w:rsidRPr="00215BD1" w:rsidRDefault="00215BD1" w:rsidP="00215BD1">
            <w:pPr>
              <w:jc w:val="center"/>
              <w:rPr>
                <w:color w:val="000000"/>
                <w:sz w:val="22"/>
              </w:rPr>
            </w:pPr>
          </w:p>
        </w:tc>
      </w:tr>
    </w:tbl>
    <w:p w:rsidR="00215BD1" w:rsidRPr="00215BD1" w:rsidRDefault="00215BD1" w:rsidP="00215BD1">
      <w:pPr>
        <w:widowControl w:val="0"/>
        <w:suppressAutoHyphens/>
        <w:jc w:val="center"/>
        <w:textAlignment w:val="baseline"/>
        <w:rPr>
          <w:rFonts w:eastAsia="Andale Sans UI" w:cs="Tahoma"/>
          <w:kern w:val="2"/>
          <w:lang w:val="en-US" w:eastAsia="en-US" w:bidi="en-US"/>
        </w:rPr>
      </w:pPr>
    </w:p>
    <w:p w:rsidR="00215BD1" w:rsidRPr="00215BD1" w:rsidRDefault="00215BD1" w:rsidP="00215BD1">
      <w:pPr>
        <w:widowControl w:val="0"/>
        <w:suppressAutoHyphens/>
        <w:ind w:firstLine="567"/>
        <w:jc w:val="both"/>
        <w:textAlignment w:val="baseline"/>
        <w:rPr>
          <w:rFonts w:eastAsia="Andale Sans UI" w:cs="Tahoma"/>
          <w:kern w:val="2"/>
          <w:lang w:eastAsia="en-US" w:bidi="en-US"/>
        </w:rPr>
      </w:pPr>
      <w:r w:rsidRPr="00215BD1">
        <w:rPr>
          <w:rFonts w:eastAsia="Andale Sans UI" w:cs="Tahoma"/>
          <w:b/>
          <w:kern w:val="2"/>
          <w:lang w:eastAsia="en-US" w:bidi="en-US"/>
        </w:rPr>
        <w:t>Требования к поставляемому товару</w:t>
      </w:r>
    </w:p>
    <w:p w:rsidR="00215BD1" w:rsidRPr="00215BD1" w:rsidRDefault="00215BD1" w:rsidP="00215BD1">
      <w:pPr>
        <w:widowControl w:val="0"/>
        <w:suppressAutoHyphens/>
        <w:ind w:firstLine="567"/>
        <w:jc w:val="both"/>
        <w:textAlignment w:val="baseline"/>
        <w:rPr>
          <w:rFonts w:eastAsia="Andale Sans UI" w:cs="Tahoma"/>
          <w:kern w:val="2"/>
          <w:lang w:eastAsia="en-US" w:bidi="en-US"/>
        </w:rPr>
      </w:pPr>
    </w:p>
    <w:p w:rsidR="00215BD1" w:rsidRPr="00215BD1" w:rsidRDefault="00215BD1" w:rsidP="00215BD1">
      <w:pPr>
        <w:widowControl w:val="0"/>
        <w:numPr>
          <w:ilvl w:val="0"/>
          <w:numId w:val="16"/>
        </w:numPr>
        <w:suppressAutoHyphens/>
        <w:ind w:left="0" w:firstLine="567"/>
        <w:jc w:val="both"/>
        <w:textAlignment w:val="baseline"/>
        <w:rPr>
          <w:rFonts w:eastAsia="Andale Sans UI" w:cs="Tahoma"/>
          <w:kern w:val="2"/>
          <w:lang w:eastAsia="en-US" w:bidi="en-US"/>
        </w:rPr>
      </w:pPr>
      <w:r w:rsidRPr="00215BD1">
        <w:rPr>
          <w:color w:val="000000"/>
          <w:kern w:val="2"/>
          <w:lang w:bidi="en-US"/>
        </w:rPr>
        <w:t>Товар должен быть новым, не бывшим в эксплуатации, не восстановленным после ремонта, со</w:t>
      </w:r>
      <w:r w:rsidRPr="00215BD1">
        <w:rPr>
          <w:rFonts w:eastAsia="Andale Sans UI"/>
          <w:kern w:val="2"/>
          <w:lang w:eastAsia="en-US" w:bidi="en-US"/>
        </w:rPr>
        <w:t xml:space="preserve">ответствовать действующим ГОСТ и Техническим регламентам, </w:t>
      </w:r>
      <w:r w:rsidRPr="00215BD1">
        <w:rPr>
          <w:color w:val="000000"/>
          <w:kern w:val="2"/>
          <w:lang w:bidi="en-US"/>
        </w:rPr>
        <w:t>с датой изготовления не ранее 2023г.</w:t>
      </w:r>
    </w:p>
    <w:p w:rsidR="00215BD1" w:rsidRPr="00215BD1" w:rsidRDefault="00215BD1" w:rsidP="00215BD1">
      <w:pPr>
        <w:widowControl w:val="0"/>
        <w:numPr>
          <w:ilvl w:val="0"/>
          <w:numId w:val="16"/>
        </w:numPr>
        <w:suppressAutoHyphens/>
        <w:ind w:left="0" w:firstLine="567"/>
        <w:jc w:val="both"/>
        <w:textAlignment w:val="baseline"/>
        <w:rPr>
          <w:color w:val="000000"/>
          <w:kern w:val="2"/>
          <w:lang w:bidi="en-US"/>
        </w:rPr>
      </w:pPr>
      <w:r w:rsidRPr="00215BD1">
        <w:rPr>
          <w:color w:val="000000"/>
          <w:kern w:val="2"/>
          <w:lang w:bidi="en-US"/>
        </w:rPr>
        <w:t>Профилированный лист с полимерным покрытием должен являться нетоксичным и пожаробезопасным согласно ГОСТ 12.1.044 «</w:t>
      </w:r>
      <w:r w:rsidRPr="00215BD1">
        <w:rPr>
          <w:rFonts w:eastAsia="Andale Sans UI" w:cs="Tahoma"/>
          <w:kern w:val="2"/>
          <w:lang w:eastAsia="en-US" w:bidi="en-US"/>
        </w:rPr>
        <w:t>Система стандартов безопасности труда. Пожаровзрывоопасность веществ и материалов. Номенклатура показателей и методы их определения</w:t>
      </w:r>
      <w:r w:rsidRPr="00215BD1">
        <w:rPr>
          <w:color w:val="000000"/>
          <w:kern w:val="2"/>
          <w:lang w:bidi="en-US"/>
        </w:rPr>
        <w:t>».</w:t>
      </w:r>
    </w:p>
    <w:p w:rsidR="00215BD1" w:rsidRPr="00215BD1" w:rsidRDefault="00215BD1" w:rsidP="00215BD1">
      <w:pPr>
        <w:widowControl w:val="0"/>
        <w:suppressAutoHyphens/>
        <w:ind w:firstLine="567"/>
        <w:jc w:val="both"/>
        <w:textAlignment w:val="baseline"/>
        <w:rPr>
          <w:rFonts w:eastAsia="Andale Sans UI" w:cs="Tahoma"/>
          <w:kern w:val="2"/>
          <w:lang w:eastAsia="en-US" w:bidi="en-US"/>
        </w:rPr>
      </w:pPr>
    </w:p>
    <w:p w:rsidR="00215BD1" w:rsidRPr="00215BD1" w:rsidRDefault="00215BD1" w:rsidP="00215BD1">
      <w:pPr>
        <w:ind w:firstLine="567"/>
        <w:jc w:val="both"/>
        <w:rPr>
          <w:color w:val="000000"/>
        </w:rPr>
      </w:pPr>
      <w:r w:rsidRPr="00215BD1">
        <w:t xml:space="preserve"> 3. </w:t>
      </w:r>
      <w:r w:rsidRPr="00215BD1">
        <w:rPr>
          <w:color w:val="000000"/>
        </w:rPr>
        <w:t>Место поставки товара: 424039, Республика Марий Эл, город Йошкар-Ола, улица Дружбы, 2</w:t>
      </w:r>
    </w:p>
    <w:p w:rsidR="00215BD1" w:rsidRPr="00215BD1" w:rsidRDefault="00215BD1" w:rsidP="00215BD1">
      <w:pPr>
        <w:ind w:firstLine="567"/>
        <w:jc w:val="both"/>
      </w:pPr>
    </w:p>
    <w:p w:rsidR="00215BD1" w:rsidRPr="00215BD1" w:rsidRDefault="00215BD1" w:rsidP="00215BD1">
      <w:pPr>
        <w:widowControl w:val="0"/>
        <w:suppressAutoHyphens/>
        <w:ind w:firstLine="567"/>
        <w:jc w:val="both"/>
        <w:textAlignment w:val="baseline"/>
        <w:rPr>
          <w:rFonts w:eastAsia="Andale Sans UI" w:cs="Tahoma"/>
          <w:kern w:val="2"/>
          <w:lang w:eastAsia="en-US" w:bidi="en-US"/>
        </w:rPr>
      </w:pPr>
      <w:r w:rsidRPr="00215BD1">
        <w:rPr>
          <w:rFonts w:eastAsia="Andale Sans UI" w:cs="Tahoma"/>
          <w:kern w:val="2"/>
          <w:lang w:eastAsia="en-US" w:bidi="en-US"/>
        </w:rPr>
        <w:t>4. При поставке с товаром необходимо наличие сертификата качества или иные документы, подтверждающие качество продукции.</w:t>
      </w:r>
    </w:p>
    <w:p w:rsidR="00215BD1" w:rsidRPr="00215BD1" w:rsidRDefault="00215BD1" w:rsidP="00215BD1">
      <w:pPr>
        <w:widowControl w:val="0"/>
        <w:suppressAutoHyphens/>
        <w:ind w:firstLine="567"/>
        <w:jc w:val="both"/>
        <w:textAlignment w:val="baseline"/>
        <w:rPr>
          <w:rFonts w:eastAsia="Andale Sans UI" w:cs="Tahoma"/>
          <w:kern w:val="2"/>
          <w:lang w:eastAsia="en-US" w:bidi="en-US"/>
        </w:rPr>
      </w:pPr>
    </w:p>
    <w:p w:rsidR="00215BD1" w:rsidRDefault="00215BD1" w:rsidP="00215BD1">
      <w:pPr>
        <w:tabs>
          <w:tab w:val="left" w:pos="426"/>
        </w:tabs>
        <w:ind w:firstLine="567"/>
        <w:jc w:val="both"/>
        <w:rPr>
          <w:b/>
          <w:sz w:val="22"/>
          <w:szCs w:val="22"/>
        </w:rPr>
      </w:pPr>
      <w:r w:rsidRPr="00215BD1">
        <w:t xml:space="preserve"> 5. </w:t>
      </w:r>
      <w:r w:rsidRPr="00215BD1">
        <w:rPr>
          <w:color w:val="000000"/>
        </w:rPr>
        <w:t>Гарантийный срок – не менее 12 месяцев со дня отгрузки.</w:t>
      </w: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BD1" w:rsidRDefault="00215BD1" w:rsidP="000B07E2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№3 </w:t>
      </w:r>
    </w:p>
    <w:p w:rsidR="00596576" w:rsidRDefault="00596576" w:rsidP="0059657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596576" w:rsidRDefault="00596576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330EC5" w:rsidRPr="00330EC5" w:rsidRDefault="00E67C26" w:rsidP="00E67C26">
      <w:pPr>
        <w:widowControl w:val="0"/>
        <w:autoSpaceDE w:val="0"/>
        <w:autoSpaceDN w:val="0"/>
        <w:adjustRightInd w:val="0"/>
        <w:jc w:val="center"/>
        <w:rPr>
          <w:b/>
          <w:bCs/>
          <w:noProof/>
          <w:sz w:val="20"/>
          <w:szCs w:val="20"/>
        </w:rPr>
      </w:pPr>
      <w:r w:rsidRPr="00E67C26">
        <w:rPr>
          <w:b/>
          <w:bCs/>
          <w:sz w:val="22"/>
          <w:szCs w:val="22"/>
          <w:lang w:eastAsia="en-US"/>
        </w:rPr>
        <w:t>СВЕДЕНИЯ О НАЧАЛЬНОЙ (МАКСИМАЛЬНОЙ) ЦЕНЕ ЕДИНИЦЫ КАЖДОГО ТОВАРА, РАБОТЫ, УСЛУГИ</w:t>
      </w:r>
    </w:p>
    <w:p w:rsidR="00330EC5" w:rsidRPr="00330EC5" w:rsidRDefault="00330EC5" w:rsidP="00330EC5">
      <w:pPr>
        <w:widowControl w:val="0"/>
        <w:autoSpaceDE w:val="0"/>
        <w:autoSpaceDN w:val="0"/>
        <w:adjustRightInd w:val="0"/>
        <w:rPr>
          <w:b/>
          <w:bCs/>
          <w:noProof/>
          <w:sz w:val="2"/>
          <w:szCs w:val="2"/>
        </w:rPr>
      </w:pPr>
    </w:p>
    <w:p w:rsidR="00330EC5" w:rsidRDefault="00330EC5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E4E24" w:rsidRPr="003E4E24" w:rsidRDefault="003E4E24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  <w:r w:rsidRPr="003E4E24">
        <w:rPr>
          <w:rStyle w:val="af9"/>
          <w:rFonts w:ascii="Times New Roman" w:hAnsi="Times New Roman"/>
          <w:b w:val="0"/>
          <w:sz w:val="22"/>
        </w:rPr>
        <w:t>Начальная (максимальная) цена договора рассчитывается методом сопоставления рыночных цен (анализа рынка) и заключается в установлении НМЦД на основании информации о рыночных ценах (далее — ценовая информация) идентичных товаров, планируемых к закупкам, а при их отсутствии — однородных товаров. В этом случае определение стоимости товаров, работ, услуг производится посредством изучения ценовых предложений, включая структуру цены, от не менее, чем трёх поставщиков (подрядчиков, исполнителей), осуществляющих такие услуги.</w:t>
      </w:r>
    </w:p>
    <w:p w:rsidR="003E4E24" w:rsidRDefault="003E4E24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tbl>
      <w:tblPr>
        <w:tblW w:w="11065" w:type="dxa"/>
        <w:tblInd w:w="-318" w:type="dxa"/>
        <w:tblLayout w:type="fixed"/>
        <w:tblLook w:val="04A0"/>
      </w:tblPr>
      <w:tblGrid>
        <w:gridCol w:w="427"/>
        <w:gridCol w:w="2409"/>
        <w:gridCol w:w="549"/>
        <w:gridCol w:w="808"/>
        <w:gridCol w:w="1195"/>
        <w:gridCol w:w="1134"/>
        <w:gridCol w:w="1136"/>
        <w:gridCol w:w="1277"/>
        <w:gridCol w:w="2130"/>
      </w:tblGrid>
      <w:tr w:rsidR="003E4E24" w:rsidRPr="0019425F" w:rsidTr="00544005">
        <w:trPr>
          <w:trHeight w:val="290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 w:rsidRPr="0019425F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 w:rsidRPr="0019425F">
              <w:rPr>
                <w:color w:val="000000"/>
                <w:sz w:val="18"/>
                <w:szCs w:val="18"/>
              </w:rPr>
              <w:t>Наименование товара (работ, услуг)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 w:rsidRPr="0019425F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 w:rsidRPr="0019425F">
              <w:rPr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 w:rsidRPr="0019425F">
              <w:rPr>
                <w:color w:val="000000"/>
                <w:sz w:val="18"/>
                <w:szCs w:val="18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 w:rsidRPr="0019425F">
              <w:rPr>
                <w:color w:val="000000"/>
                <w:sz w:val="18"/>
                <w:szCs w:val="18"/>
              </w:rPr>
              <w:t xml:space="preserve">Средняя арифметическая цена за единицу     &lt;ц&gt; 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E24" w:rsidRPr="0019425F" w:rsidRDefault="003E4E24" w:rsidP="00544005">
            <w:pPr>
              <w:rPr>
                <w:color w:val="000000"/>
                <w:sz w:val="18"/>
                <w:szCs w:val="18"/>
              </w:rPr>
            </w:pPr>
            <w:r w:rsidRPr="0019425F">
              <w:rPr>
                <w:color w:val="000000"/>
                <w:sz w:val="18"/>
                <w:szCs w:val="18"/>
              </w:rPr>
              <w:t>НМЦД рынка = SЦi / N</w:t>
            </w:r>
            <w:r w:rsidRPr="0019425F">
              <w:rPr>
                <w:color w:val="000000"/>
                <w:sz w:val="18"/>
                <w:szCs w:val="18"/>
              </w:rPr>
              <w:br/>
            </w:r>
            <w:r w:rsidRPr="0019425F">
              <w:rPr>
                <w:color w:val="000000"/>
                <w:sz w:val="18"/>
                <w:szCs w:val="18"/>
              </w:rPr>
              <w:br/>
              <w:t>НМЦД рынка — НМЦД, определяемая методом сопоставимых рыночных цен (анализа рынка);</w:t>
            </w:r>
            <w:r w:rsidRPr="0019425F">
              <w:rPr>
                <w:color w:val="000000"/>
                <w:sz w:val="18"/>
                <w:szCs w:val="18"/>
              </w:rPr>
              <w:br/>
              <w:t>N — количество значений, используемых в расчёте;</w:t>
            </w:r>
            <w:r w:rsidRPr="0019425F">
              <w:rPr>
                <w:color w:val="000000"/>
                <w:sz w:val="18"/>
                <w:szCs w:val="18"/>
              </w:rPr>
              <w:br/>
              <w:t>i — номер источника ценовой информации;</w:t>
            </w:r>
            <w:r w:rsidRPr="0019425F">
              <w:rPr>
                <w:color w:val="000000"/>
                <w:sz w:val="18"/>
                <w:szCs w:val="18"/>
              </w:rPr>
              <w:br/>
              <w:t>SЦi — сумма товаров, работ, услуг Цi</w:t>
            </w:r>
            <w:r w:rsidRPr="0019425F">
              <w:rPr>
                <w:color w:val="000000"/>
                <w:sz w:val="18"/>
                <w:szCs w:val="18"/>
              </w:rPr>
              <w:br/>
              <w:t>Цi — цена единицы товара, работы, услуги, представленная в источнике с номером (i)</w:t>
            </w:r>
            <w:r>
              <w:rPr>
                <w:noProof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1" type="#_x0000_t75" style="position:absolute;margin-left:0;margin-top:61.5pt;width:0;height:0;z-index:1;visibility:visible;mso-position-horizontal-relative:text;mso-position-vertical-relative:text">
                  <v:stroke joinstyle="round"/>
                  <v:imagedata r:id="rId12" o:title=""/>
                </v:shape>
              </w:pict>
            </w:r>
            <w:r>
              <w:rPr>
                <w:noProof/>
                <w:color w:val="000000"/>
                <w:sz w:val="18"/>
                <w:szCs w:val="18"/>
              </w:rPr>
              <w:pict>
                <v:shape id="Picture 1" o:spid="_x0000_s1030" type="#_x0000_t75" style="position:absolute;margin-left:0;margin-top:61.5pt;width:3.75pt;height:0;z-index:2;visibility:visible;mso-position-horizontal-relative:text;mso-position-vertical-relative:text">
                  <v:stroke joinstyle="round"/>
                  <v:imagedata r:id="rId13" o:title=""/>
                </v:shape>
              </w:pict>
            </w:r>
          </w:p>
        </w:tc>
      </w:tr>
      <w:tr w:rsidR="003E4E24" w:rsidRPr="0019425F" w:rsidTr="00544005">
        <w:trPr>
          <w:trHeight w:val="1712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24" w:rsidRPr="0019425F" w:rsidRDefault="003E4E24" w:rsidP="005440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24" w:rsidRPr="0019425F" w:rsidRDefault="003E4E24" w:rsidP="005440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24" w:rsidRPr="0019425F" w:rsidRDefault="003E4E24" w:rsidP="005440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24" w:rsidRPr="0019425F" w:rsidRDefault="003E4E24" w:rsidP="005440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E24" w:rsidRPr="0019425F" w:rsidRDefault="003E4E24" w:rsidP="00544005">
            <w:pPr>
              <w:jc w:val="center"/>
              <w:rPr>
                <w:sz w:val="18"/>
                <w:szCs w:val="18"/>
              </w:rPr>
            </w:pPr>
            <w:r w:rsidRPr="0019425F">
              <w:rPr>
                <w:sz w:val="18"/>
                <w:szCs w:val="18"/>
              </w:rPr>
              <w:t xml:space="preserve">Коммерческое предложение №1  от </w:t>
            </w:r>
            <w:r>
              <w:rPr>
                <w:sz w:val="18"/>
                <w:szCs w:val="18"/>
              </w:rPr>
              <w:t>03.03</w:t>
            </w:r>
            <w:r w:rsidRPr="0019425F">
              <w:rPr>
                <w:sz w:val="18"/>
                <w:szCs w:val="18"/>
              </w:rPr>
              <w:t>.2023г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E24" w:rsidRPr="0019425F" w:rsidRDefault="003E4E24" w:rsidP="00544005">
            <w:pPr>
              <w:jc w:val="center"/>
              <w:rPr>
                <w:sz w:val="18"/>
                <w:szCs w:val="18"/>
              </w:rPr>
            </w:pPr>
            <w:r w:rsidRPr="0019425F">
              <w:rPr>
                <w:sz w:val="18"/>
                <w:szCs w:val="18"/>
              </w:rPr>
              <w:t xml:space="preserve">Коммерческое предложение №2  от </w:t>
            </w:r>
            <w:r>
              <w:rPr>
                <w:sz w:val="18"/>
                <w:szCs w:val="18"/>
              </w:rPr>
              <w:t>06</w:t>
            </w:r>
            <w:r w:rsidRPr="0019425F">
              <w:rPr>
                <w:sz w:val="18"/>
                <w:szCs w:val="18"/>
              </w:rPr>
              <w:t>.03.2023г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E24" w:rsidRPr="0019425F" w:rsidRDefault="003E4E24" w:rsidP="00544005">
            <w:pPr>
              <w:jc w:val="center"/>
              <w:rPr>
                <w:sz w:val="18"/>
                <w:szCs w:val="18"/>
              </w:rPr>
            </w:pPr>
            <w:r w:rsidRPr="0019425F">
              <w:rPr>
                <w:sz w:val="18"/>
                <w:szCs w:val="18"/>
              </w:rPr>
              <w:t xml:space="preserve">Коммерческое предложение № 3  от </w:t>
            </w:r>
            <w:r>
              <w:rPr>
                <w:sz w:val="18"/>
                <w:szCs w:val="18"/>
              </w:rPr>
              <w:t>13</w:t>
            </w:r>
            <w:r w:rsidRPr="0019425F">
              <w:rPr>
                <w:sz w:val="18"/>
                <w:szCs w:val="18"/>
              </w:rPr>
              <w:t xml:space="preserve">.03.23г. 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24" w:rsidRPr="0019425F" w:rsidRDefault="003E4E24" w:rsidP="005440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E24" w:rsidRPr="0019425F" w:rsidRDefault="003E4E24" w:rsidP="00544005">
            <w:pPr>
              <w:rPr>
                <w:color w:val="000000"/>
                <w:sz w:val="18"/>
                <w:szCs w:val="18"/>
              </w:rPr>
            </w:pPr>
          </w:p>
        </w:tc>
      </w:tr>
      <w:tr w:rsidR="003E4E24" w:rsidRPr="0019425F" w:rsidTr="00544005">
        <w:trPr>
          <w:trHeight w:val="158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 w:rsidRPr="0019425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Профнастил МП-20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BE2D3C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  <w:r>
              <w:rPr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363,40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688,00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713,67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675,18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E24" w:rsidRPr="0019425F" w:rsidRDefault="003E4E24" w:rsidP="005440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245 360,41</w:t>
            </w:r>
          </w:p>
        </w:tc>
      </w:tr>
      <w:tr w:rsidR="003E4E24" w:rsidRPr="0019425F" w:rsidTr="00544005">
        <w:trPr>
          <w:trHeight w:val="77"/>
        </w:trPr>
        <w:tc>
          <w:tcPr>
            <w:tcW w:w="11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4E24" w:rsidRPr="0019425F" w:rsidRDefault="003E4E24" w:rsidP="00544005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245 360,41</w:t>
            </w:r>
          </w:p>
        </w:tc>
      </w:tr>
    </w:tbl>
    <w:p w:rsidR="003E4E24" w:rsidRDefault="003E4E24" w:rsidP="003E4E24">
      <w:pPr>
        <w:pStyle w:val="ConsPlusNormal"/>
        <w:rPr>
          <w:rStyle w:val="af9"/>
          <w:rFonts w:ascii="Times New Roman" w:hAnsi="Times New Roman"/>
          <w:b w:val="0"/>
          <w:sz w:val="22"/>
        </w:rPr>
      </w:pPr>
    </w:p>
    <w:p w:rsidR="009A52C8" w:rsidRDefault="003E4E24" w:rsidP="003E4E24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2"/>
          <w:szCs w:val="22"/>
          <w:lang w:eastAsia="en-US"/>
        </w:rPr>
      </w:pPr>
      <w:r w:rsidRPr="0019425F">
        <w:rPr>
          <w:rFonts w:eastAsia="Calibri"/>
          <w:sz w:val="22"/>
          <w:szCs w:val="22"/>
          <w:lang w:eastAsia="en-US"/>
        </w:rPr>
        <w:t xml:space="preserve">Цена Товара включает в себя стоимость Товара, доставку, страхование, уплату таможенных пошлин, налогов, сборов и других обязательных платежей. Проведенные исследования позволяют определить начальную максимальную цену договора  в сумме </w:t>
      </w:r>
      <w:r>
        <w:rPr>
          <w:rFonts w:eastAsia="Calibri"/>
          <w:sz w:val="22"/>
          <w:szCs w:val="22"/>
          <w:lang w:eastAsia="en-US"/>
        </w:rPr>
        <w:t>245 360</w:t>
      </w:r>
      <w:r w:rsidRPr="0019425F">
        <w:rPr>
          <w:rFonts w:eastAsia="Calibri"/>
          <w:sz w:val="22"/>
          <w:szCs w:val="22"/>
          <w:lang w:eastAsia="en-US"/>
        </w:rPr>
        <w:t xml:space="preserve"> (</w:t>
      </w:r>
      <w:r>
        <w:rPr>
          <w:rFonts w:eastAsia="Calibri"/>
          <w:sz w:val="22"/>
          <w:szCs w:val="22"/>
          <w:lang w:eastAsia="en-US"/>
        </w:rPr>
        <w:t>Двести сорок пять тысяч триста шестьдесят</w:t>
      </w:r>
      <w:r w:rsidRPr="0019425F">
        <w:rPr>
          <w:rFonts w:eastAsia="Calibri"/>
          <w:sz w:val="22"/>
          <w:szCs w:val="22"/>
          <w:lang w:eastAsia="en-US"/>
        </w:rPr>
        <w:t xml:space="preserve">) рублей </w:t>
      </w:r>
      <w:r>
        <w:rPr>
          <w:rFonts w:eastAsia="Calibri"/>
          <w:sz w:val="22"/>
          <w:szCs w:val="22"/>
          <w:lang w:eastAsia="en-US"/>
        </w:rPr>
        <w:t>41</w:t>
      </w:r>
      <w:r w:rsidRPr="0019425F">
        <w:rPr>
          <w:rFonts w:eastAsia="Calibri"/>
          <w:sz w:val="22"/>
          <w:szCs w:val="22"/>
          <w:lang w:eastAsia="en-US"/>
        </w:rPr>
        <w:t xml:space="preserve"> коп.  с учетом НДС.</w:t>
      </w: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9A52C8" w:rsidRDefault="009A52C8" w:rsidP="00330EC5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30EC5" w:rsidRDefault="00330EC5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6967EA" w:rsidRDefault="006967EA" w:rsidP="0059657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  <w:lang w:eastAsia="en-US"/>
        </w:rPr>
      </w:pPr>
    </w:p>
    <w:p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667420">
        <w:rPr>
          <w:b/>
          <w:sz w:val="22"/>
          <w:szCs w:val="22"/>
        </w:rPr>
        <w:t>ПРОЕКТ ДОГОВОРА</w:t>
      </w:r>
    </w:p>
    <w:p w:rsidR="003E4E24" w:rsidRPr="003E4E24" w:rsidRDefault="003E4E24" w:rsidP="003E4E24">
      <w:pPr>
        <w:ind w:firstLine="709"/>
        <w:jc w:val="center"/>
        <w:rPr>
          <w:b/>
          <w:sz w:val="22"/>
          <w:szCs w:val="22"/>
        </w:rPr>
      </w:pPr>
      <w:r w:rsidRPr="003E4E24">
        <w:rPr>
          <w:b/>
          <w:sz w:val="22"/>
          <w:szCs w:val="22"/>
        </w:rPr>
        <w:t>Договор № _______</w:t>
      </w:r>
    </w:p>
    <w:p w:rsidR="003E4E24" w:rsidRPr="003E4E24" w:rsidRDefault="003E4E24" w:rsidP="003E4E24">
      <w:pPr>
        <w:ind w:firstLine="709"/>
        <w:jc w:val="center"/>
        <w:rPr>
          <w:b/>
          <w:sz w:val="22"/>
          <w:szCs w:val="22"/>
        </w:rPr>
      </w:pPr>
      <w:r w:rsidRPr="003E4E24">
        <w:rPr>
          <w:b/>
          <w:sz w:val="22"/>
          <w:szCs w:val="22"/>
        </w:rPr>
        <w:t>на поставку профнастила</w:t>
      </w:r>
    </w:p>
    <w:p w:rsidR="003E4E24" w:rsidRPr="003E4E24" w:rsidRDefault="003E4E24" w:rsidP="003E4E24">
      <w:pPr>
        <w:rPr>
          <w:sz w:val="22"/>
          <w:szCs w:val="22"/>
        </w:rPr>
      </w:pPr>
      <w:r w:rsidRPr="003E4E24">
        <w:rPr>
          <w:sz w:val="22"/>
          <w:szCs w:val="22"/>
        </w:rPr>
        <w:t xml:space="preserve">г. Йошкар-Ола            </w:t>
      </w:r>
      <w:r w:rsidRPr="003E4E24">
        <w:rPr>
          <w:sz w:val="22"/>
          <w:szCs w:val="22"/>
        </w:rPr>
        <w:tab/>
      </w:r>
      <w:r w:rsidRPr="003E4E24">
        <w:rPr>
          <w:sz w:val="22"/>
          <w:szCs w:val="22"/>
        </w:rPr>
        <w:tab/>
      </w:r>
      <w:r w:rsidRPr="003E4E24">
        <w:rPr>
          <w:sz w:val="22"/>
          <w:szCs w:val="22"/>
        </w:rPr>
        <w:tab/>
      </w:r>
      <w:r w:rsidRPr="003E4E24">
        <w:rPr>
          <w:sz w:val="22"/>
          <w:szCs w:val="22"/>
        </w:rPr>
        <w:tab/>
      </w:r>
      <w:r w:rsidRPr="003E4E24">
        <w:rPr>
          <w:sz w:val="22"/>
          <w:szCs w:val="22"/>
        </w:rPr>
        <w:tab/>
      </w:r>
      <w:r w:rsidRPr="003E4E24">
        <w:rPr>
          <w:sz w:val="22"/>
          <w:szCs w:val="22"/>
        </w:rPr>
        <w:tab/>
      </w:r>
      <w:r w:rsidRPr="003E4E24">
        <w:rPr>
          <w:sz w:val="22"/>
          <w:szCs w:val="22"/>
        </w:rPr>
        <w:tab/>
      </w:r>
      <w:r w:rsidRPr="003E4E24">
        <w:rPr>
          <w:sz w:val="22"/>
          <w:szCs w:val="22"/>
        </w:rPr>
        <w:tab/>
      </w:r>
      <w:r w:rsidRPr="003E4E24">
        <w:rPr>
          <w:sz w:val="22"/>
          <w:szCs w:val="22"/>
        </w:rPr>
        <w:tab/>
        <w:t xml:space="preserve">  «» </w:t>
      </w:r>
      <w:r>
        <w:rPr>
          <w:sz w:val="22"/>
          <w:szCs w:val="22"/>
        </w:rPr>
        <w:t>_________</w:t>
      </w:r>
      <w:r w:rsidRPr="003E4E24">
        <w:rPr>
          <w:sz w:val="22"/>
          <w:szCs w:val="22"/>
        </w:rPr>
        <w:t xml:space="preserve"> 2023  г.</w:t>
      </w:r>
    </w:p>
    <w:p w:rsidR="003E4E24" w:rsidRPr="003E4E24" w:rsidRDefault="003E4E24" w:rsidP="003E4E24">
      <w:pPr>
        <w:rPr>
          <w:color w:val="4F81BD"/>
          <w:sz w:val="22"/>
          <w:szCs w:val="22"/>
        </w:rPr>
      </w:pPr>
    </w:p>
    <w:p w:rsidR="003E4E24" w:rsidRPr="003E4E24" w:rsidRDefault="003E4E24" w:rsidP="003E4E24">
      <w:pPr>
        <w:widowControl w:val="0"/>
        <w:suppressAutoHyphens/>
        <w:autoSpaceDN w:val="0"/>
        <w:ind w:firstLine="708"/>
        <w:jc w:val="both"/>
        <w:textAlignment w:val="baseline"/>
        <w:rPr>
          <w:rFonts w:eastAsia="Andale Sans UI" w:cs="Tahoma"/>
          <w:kern w:val="3"/>
          <w:sz w:val="22"/>
          <w:szCs w:val="22"/>
          <w:lang w:val="de-DE" w:eastAsia="ja-JP" w:bidi="fa-IR"/>
        </w:rPr>
      </w:pPr>
      <w:r w:rsidRPr="003E4E24">
        <w:rPr>
          <w:rFonts w:eastAsia="Andale Sans UI" w:cs="Tahoma"/>
          <w:b/>
          <w:kern w:val="3"/>
          <w:sz w:val="22"/>
          <w:szCs w:val="22"/>
          <w:lang w:val="de-DE" w:eastAsia="ja-JP" w:bidi="fa-IR"/>
        </w:rPr>
        <w:t>Муниципальное унитарное предприятие «Водоканал» г. Йошкар-Олы» муниципального образования «Город Йошкар-Ола»</w:t>
      </w:r>
      <w:r w:rsidRPr="003E4E24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именуемое в дальнейшем «Заказчик», в лице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________________________</w:t>
      </w:r>
      <w:r w:rsidRPr="003E4E24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 действующего на основании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________________________________</w:t>
      </w:r>
      <w:r w:rsidRPr="003E4E24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с одной стороны и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__________________________________________________</w:t>
      </w:r>
      <w:r w:rsidRPr="003E4E24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именуемое в дальнейшем  «Поставщик», в лице 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____________________________________________________</w:t>
      </w:r>
      <w:r w:rsidRPr="003E4E24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 действующего  на основании  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>______________________</w:t>
      </w:r>
      <w:r w:rsidRPr="003E4E24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, с другой стороны, в дальнейшем вместе именуемые «Стороны», и каждый в отдельности «Сторона», в соответствии с   подп. </w:t>
      </w:r>
      <w:r w:rsidRPr="003E4E24">
        <w:rPr>
          <w:rFonts w:eastAsia="Andale Sans UI" w:cs="Tahoma"/>
          <w:kern w:val="3"/>
          <w:sz w:val="22"/>
          <w:szCs w:val="22"/>
          <w:lang w:eastAsia="ja-JP" w:bidi="fa-IR"/>
        </w:rPr>
        <w:t>7</w:t>
      </w:r>
      <w:r w:rsidRPr="003E4E24">
        <w:rPr>
          <w:rFonts w:eastAsia="Andale Sans UI" w:cs="Tahoma"/>
          <w:kern w:val="3"/>
          <w:sz w:val="22"/>
          <w:szCs w:val="22"/>
          <w:lang w:val="de-DE" w:eastAsia="ja-JP" w:bidi="fa-IR"/>
        </w:rPr>
        <w:t xml:space="preserve"> п. 2.1 разд. 2 гл. 13  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Йошкар-Ола», заключили настоящий договор на поставку</w:t>
      </w:r>
      <w:r>
        <w:rPr>
          <w:rFonts w:eastAsia="Andale Sans UI" w:cs="Tahoma"/>
          <w:kern w:val="3"/>
          <w:sz w:val="22"/>
          <w:szCs w:val="22"/>
          <w:lang w:eastAsia="ja-JP" w:bidi="fa-IR"/>
        </w:rPr>
        <w:t xml:space="preserve"> </w:t>
      </w:r>
      <w:r w:rsidRPr="003E4E24">
        <w:rPr>
          <w:rFonts w:eastAsia="Andale Sans UI" w:cs="Tahoma"/>
          <w:kern w:val="3"/>
          <w:sz w:val="22"/>
          <w:szCs w:val="22"/>
          <w:lang w:eastAsia="ja-JP" w:bidi="fa-IR"/>
        </w:rPr>
        <w:t>профнастила</w:t>
      </w:r>
      <w:r w:rsidRPr="003E4E24">
        <w:rPr>
          <w:rFonts w:eastAsia="Andale Sans UI" w:cs="Tahoma"/>
          <w:kern w:val="3"/>
          <w:sz w:val="22"/>
          <w:szCs w:val="22"/>
          <w:lang w:val="de-DE" w:eastAsia="ja-JP" w:bidi="fa-IR"/>
        </w:rPr>
        <w:t>,далее по тексту «Договор» о нижеследующем:</w:t>
      </w:r>
    </w:p>
    <w:p w:rsidR="003E4E24" w:rsidRPr="003E4E24" w:rsidRDefault="003E4E24" w:rsidP="003E4E24">
      <w:pPr>
        <w:widowControl w:val="0"/>
        <w:suppressAutoHyphens/>
        <w:autoSpaceDN w:val="0"/>
        <w:ind w:firstLine="709"/>
        <w:jc w:val="both"/>
        <w:textAlignment w:val="baseline"/>
        <w:rPr>
          <w:rFonts w:eastAsia="Andale Sans UI" w:cs="Tahoma"/>
          <w:b/>
          <w:kern w:val="3"/>
          <w:sz w:val="22"/>
          <w:szCs w:val="22"/>
          <w:lang w:eastAsia="ja-JP" w:bidi="fa-IR"/>
        </w:rPr>
      </w:pPr>
    </w:p>
    <w:p w:rsidR="003E4E24" w:rsidRPr="003E4E24" w:rsidRDefault="003E4E24" w:rsidP="003E4E2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2"/>
          <w:szCs w:val="22"/>
        </w:rPr>
      </w:pPr>
      <w:r w:rsidRPr="003E4E24">
        <w:rPr>
          <w:b/>
          <w:bCs/>
          <w:sz w:val="22"/>
          <w:szCs w:val="22"/>
        </w:rPr>
        <w:t>1. ПРЕДМЕТ ДОГОВОРА</w:t>
      </w:r>
    </w:p>
    <w:p w:rsidR="003E4E24" w:rsidRPr="003E4E24" w:rsidRDefault="003E4E24" w:rsidP="003E4E24">
      <w:pPr>
        <w:widowControl w:val="0"/>
        <w:numPr>
          <w:ilvl w:val="1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Поставщик обязуется осуществить поставку профнастила, далее по тексту-Товар, в соответствии со Спецификацией (Приложение № 1 к настоящему Договору), а Заказчик обязуется принять товар и оплатить его на условиях, предусмотренных настоящим Договором.</w:t>
      </w:r>
    </w:p>
    <w:p w:rsidR="003E4E24" w:rsidRPr="003E4E24" w:rsidRDefault="003E4E24" w:rsidP="003E4E24">
      <w:pPr>
        <w:widowControl w:val="0"/>
        <w:ind w:firstLine="709"/>
        <w:contextualSpacing/>
        <w:jc w:val="both"/>
        <w:rPr>
          <w:sz w:val="22"/>
          <w:szCs w:val="22"/>
        </w:rPr>
      </w:pPr>
      <w:r w:rsidRPr="003E4E24">
        <w:rPr>
          <w:noProof/>
          <w:sz w:val="22"/>
          <w:szCs w:val="22"/>
        </w:rPr>
        <w:t>1.2. Моментом поставки является получение товара Заказчиком в месте поставки товара, предусмотренным настоящим Договором по адресу: Республика Марий Эл, г.Йошкар-Ола, ул.Дружбы, д. 2.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1.3. Поставляемый Товар должен быть новым Товаром (неиспользованным, не бывшим в употреблении, не снятым с длительного хранения, не восстановленным), не выставочным экземпляром, оригинальным (фирмы-производителя)и соответствовать требованиям, указанным в Техническом задании.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Товар не должен включать материалы, которые в процессе испытаний, хранения, транспортирования, эксплуатации и утилизации могут принести вред окружающей среде.</w:t>
      </w:r>
    </w:p>
    <w:p w:rsidR="003E4E24" w:rsidRPr="003E4E24" w:rsidRDefault="003E4E24" w:rsidP="003E4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1.4. При исполнении Договора по согласованию Заказчика с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настоящем Договоре.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1.5. Поставка Товара должна сопровождаться документами, подтверждающими факт поставки Товара (счет-фактура, товарная накладная либо универсальный передаточный документ, счет на оплату), надлежащее качество и безопасность (сертификат соответствия или декларация о соответствии) Товара, оформленными в соответствии с действующим законодательством Российской Федерации на русском языке.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3E4E24">
        <w:rPr>
          <w:b/>
          <w:sz w:val="22"/>
          <w:szCs w:val="22"/>
        </w:rPr>
        <w:t>2. ЦЕНА ДОГОВОРА</w:t>
      </w:r>
    </w:p>
    <w:p w:rsidR="003E4E24" w:rsidRPr="003E4E24" w:rsidRDefault="003E4E24" w:rsidP="003E4E24">
      <w:pPr>
        <w:tabs>
          <w:tab w:val="left" w:pos="709"/>
        </w:tabs>
        <w:ind w:firstLine="709"/>
        <w:jc w:val="both"/>
        <w:rPr>
          <w:i/>
          <w:iCs/>
          <w:color w:val="000000"/>
          <w:sz w:val="22"/>
          <w:szCs w:val="22"/>
        </w:rPr>
      </w:pPr>
      <w:r w:rsidRPr="003E4E24">
        <w:rPr>
          <w:snapToGrid w:val="0"/>
          <w:sz w:val="22"/>
          <w:szCs w:val="22"/>
        </w:rPr>
        <w:t>2.1. Цена Договора</w:t>
      </w:r>
      <w:r>
        <w:rPr>
          <w:snapToGrid w:val="0"/>
          <w:sz w:val="22"/>
          <w:szCs w:val="22"/>
        </w:rPr>
        <w:t xml:space="preserve"> </w:t>
      </w:r>
      <w:r w:rsidRPr="003E4E24">
        <w:rPr>
          <w:snapToGrid w:val="0"/>
          <w:sz w:val="22"/>
          <w:szCs w:val="22"/>
          <w:lang w:eastAsia="zh-CN"/>
        </w:rPr>
        <w:t>составляет</w:t>
      </w:r>
      <w:r>
        <w:rPr>
          <w:snapToGrid w:val="0"/>
          <w:sz w:val="22"/>
          <w:szCs w:val="22"/>
          <w:lang w:eastAsia="zh-CN"/>
        </w:rPr>
        <w:t xml:space="preserve"> </w:t>
      </w:r>
      <w:r>
        <w:rPr>
          <w:snapToGrid w:val="0"/>
          <w:sz w:val="22"/>
          <w:szCs w:val="22"/>
        </w:rPr>
        <w:t>_________________</w:t>
      </w:r>
      <w:r w:rsidRPr="003E4E24">
        <w:rPr>
          <w:sz w:val="22"/>
          <w:szCs w:val="22"/>
          <w:lang w:eastAsia="en-US" w:bidi="en-US"/>
        </w:rPr>
        <w:t xml:space="preserve"> (</w:t>
      </w:r>
      <w:r>
        <w:rPr>
          <w:sz w:val="22"/>
          <w:szCs w:val="22"/>
          <w:lang w:eastAsia="en-US" w:bidi="en-US"/>
        </w:rPr>
        <w:t>_______________________________</w:t>
      </w:r>
      <w:r w:rsidRPr="003E4E24">
        <w:rPr>
          <w:sz w:val="22"/>
          <w:szCs w:val="22"/>
          <w:lang w:eastAsia="en-US" w:bidi="en-US"/>
        </w:rPr>
        <w:t xml:space="preserve">) рублей </w:t>
      </w:r>
      <w:r>
        <w:rPr>
          <w:sz w:val="22"/>
          <w:szCs w:val="22"/>
          <w:lang w:eastAsia="en-US" w:bidi="en-US"/>
        </w:rPr>
        <w:t>______</w:t>
      </w:r>
      <w:r w:rsidRPr="003E4E24">
        <w:rPr>
          <w:sz w:val="22"/>
          <w:szCs w:val="22"/>
          <w:lang w:eastAsia="en-US" w:bidi="en-US"/>
        </w:rPr>
        <w:t xml:space="preserve"> коп.,</w:t>
      </w:r>
      <w:r w:rsidRPr="003E4E24">
        <w:rPr>
          <w:color w:val="000000"/>
          <w:sz w:val="22"/>
          <w:szCs w:val="22"/>
        </w:rPr>
        <w:t xml:space="preserve"> в том числе НДС 20 % </w:t>
      </w:r>
      <w:r>
        <w:rPr>
          <w:color w:val="000000"/>
          <w:sz w:val="22"/>
          <w:szCs w:val="22"/>
        </w:rPr>
        <w:t>______________</w:t>
      </w:r>
      <w:r w:rsidRPr="003E4E24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___________________________</w:t>
      </w:r>
      <w:r w:rsidRPr="003E4E24">
        <w:rPr>
          <w:color w:val="000000"/>
          <w:sz w:val="22"/>
          <w:szCs w:val="22"/>
        </w:rPr>
        <w:t>) рубля</w:t>
      </w:r>
      <w:r>
        <w:rPr>
          <w:color w:val="000000"/>
          <w:sz w:val="22"/>
          <w:szCs w:val="22"/>
        </w:rPr>
        <w:t xml:space="preserve"> __ </w:t>
      </w:r>
      <w:r w:rsidRPr="003E4E24">
        <w:rPr>
          <w:color w:val="000000"/>
          <w:sz w:val="22"/>
          <w:szCs w:val="22"/>
        </w:rPr>
        <w:t>копеек</w:t>
      </w:r>
      <w:r w:rsidRPr="003E4E24">
        <w:rPr>
          <w:i/>
          <w:iCs/>
          <w:color w:val="000000"/>
          <w:sz w:val="22"/>
          <w:szCs w:val="22"/>
        </w:rPr>
        <w:t>.</w:t>
      </w:r>
    </w:p>
    <w:p w:rsidR="003E4E24" w:rsidRPr="003E4E24" w:rsidRDefault="003E4E24" w:rsidP="003E4E24">
      <w:pPr>
        <w:tabs>
          <w:tab w:val="left" w:pos="709"/>
        </w:tabs>
        <w:ind w:firstLine="709"/>
        <w:jc w:val="both"/>
        <w:rPr>
          <w:snapToGrid w:val="0"/>
          <w:sz w:val="22"/>
          <w:szCs w:val="22"/>
        </w:rPr>
      </w:pPr>
      <w:r w:rsidRPr="003E4E24">
        <w:rPr>
          <w:snapToGrid w:val="0"/>
          <w:sz w:val="22"/>
          <w:szCs w:val="22"/>
        </w:rPr>
        <w:t>2.2. Валютой для установления цены Договора и расчетов с Поставщиком является рубль Российской Федерации.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2.3. Источник финансирования Договора – собственные средства МУП «Водоканал».</w:t>
      </w:r>
    </w:p>
    <w:p w:rsidR="003E4E24" w:rsidRPr="003E4E24" w:rsidRDefault="003E4E24" w:rsidP="003E4E24">
      <w:pPr>
        <w:tabs>
          <w:tab w:val="left" w:pos="720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 xml:space="preserve">2.4. </w:t>
      </w:r>
      <w:r w:rsidRPr="003E4E24">
        <w:rPr>
          <w:color w:val="000000"/>
          <w:sz w:val="22"/>
          <w:szCs w:val="22"/>
        </w:rPr>
        <w:t>Цена товара включает в себя стоимость товара</w:t>
      </w:r>
      <w:r w:rsidRPr="003E4E24">
        <w:rPr>
          <w:sz w:val="22"/>
          <w:szCs w:val="22"/>
        </w:rPr>
        <w:t>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поставки, погрузочно-разгрузочные работы.</w:t>
      </w:r>
    </w:p>
    <w:p w:rsidR="003E4E24" w:rsidRPr="003E4E24" w:rsidRDefault="003E4E24" w:rsidP="003E4E24">
      <w:pPr>
        <w:ind w:firstLine="709"/>
        <w:jc w:val="both"/>
        <w:rPr>
          <w:bCs/>
          <w:sz w:val="22"/>
          <w:szCs w:val="22"/>
        </w:rPr>
      </w:pPr>
      <w:r w:rsidRPr="003E4E24">
        <w:rPr>
          <w:sz w:val="22"/>
          <w:szCs w:val="22"/>
        </w:rPr>
        <w:t xml:space="preserve">2.5. </w:t>
      </w:r>
      <w:r w:rsidRPr="003E4E24">
        <w:rPr>
          <w:bCs/>
          <w:sz w:val="22"/>
          <w:szCs w:val="22"/>
        </w:rPr>
        <w:t xml:space="preserve">Цена настоящего Договора является твердой, определяется на весь срок исполнения Договора и не может изменяться в ходе его исполнения за исключением случаев, предусмотренных пунктами 2.6 и 2.7 настоящего Договора. 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E4E24">
        <w:rPr>
          <w:bCs/>
          <w:sz w:val="22"/>
          <w:szCs w:val="22"/>
        </w:rPr>
        <w:t>2.6. Цена настоящего Договора может быть снижена по соглашению Сторон без изменения предусмотренных Договором количества Товара</w:t>
      </w:r>
      <w:r w:rsidRPr="003E4E24">
        <w:rPr>
          <w:rFonts w:eastAsia="Calibri"/>
          <w:sz w:val="22"/>
          <w:szCs w:val="22"/>
          <w:lang w:eastAsia="en-US"/>
        </w:rPr>
        <w:t>, качества поставляемого Товара и иных условий Договора.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2.7.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E4E24">
        <w:rPr>
          <w:sz w:val="22"/>
          <w:szCs w:val="22"/>
        </w:rPr>
        <w:t xml:space="preserve">2.8.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Товара, исходя </w:t>
      </w:r>
      <w:r w:rsidRPr="003E4E24">
        <w:rPr>
          <w:rFonts w:eastAsia="Calibri"/>
          <w:sz w:val="22"/>
          <w:szCs w:val="22"/>
          <w:lang w:eastAsia="en-US"/>
        </w:rPr>
        <w:t xml:space="preserve">из установленной в Договоре цены единицы товара, </w:t>
      </w:r>
      <w:r w:rsidRPr="003E4E24">
        <w:rPr>
          <w:sz w:val="22"/>
          <w:szCs w:val="22"/>
        </w:rPr>
        <w:t xml:space="preserve">но не более чем на десять процентов такой цены Договора,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образом. </w:t>
      </w:r>
    </w:p>
    <w:p w:rsidR="003E4E24" w:rsidRPr="003E4E24" w:rsidRDefault="003E4E24" w:rsidP="003E4E24">
      <w:pPr>
        <w:tabs>
          <w:tab w:val="left" w:pos="720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2.9. В случае, если настоящий Договор заключается с физическим лицом, за исключением индивидуального предпринимателя или иного занимающегося частной практикой лица, цена Договора, подлежащая уплате физическому лицу, уменьшается на размер налоговых платежей, связанных с оплатой настоящего Договора.</w:t>
      </w:r>
    </w:p>
    <w:p w:rsidR="003E4E24" w:rsidRPr="003E4E24" w:rsidRDefault="003E4E24" w:rsidP="003E4E24">
      <w:pPr>
        <w:tabs>
          <w:tab w:val="left" w:pos="720"/>
        </w:tabs>
        <w:ind w:firstLine="720"/>
        <w:jc w:val="both"/>
        <w:rPr>
          <w:sz w:val="22"/>
          <w:szCs w:val="22"/>
        </w:rPr>
      </w:pPr>
    </w:p>
    <w:p w:rsidR="003E4E24" w:rsidRPr="003E4E24" w:rsidRDefault="003E4E24" w:rsidP="003E4E24">
      <w:pPr>
        <w:widowControl w:val="0"/>
        <w:tabs>
          <w:tab w:val="left" w:pos="709"/>
        </w:tabs>
        <w:suppressAutoHyphens/>
        <w:ind w:firstLine="720"/>
        <w:jc w:val="center"/>
        <w:rPr>
          <w:rFonts w:eastAsia="Arial"/>
          <w:b/>
          <w:sz w:val="22"/>
          <w:szCs w:val="22"/>
          <w:lang w:eastAsia="ar-SA"/>
        </w:rPr>
      </w:pPr>
      <w:r w:rsidRPr="003E4E24">
        <w:rPr>
          <w:rFonts w:eastAsia="Arial"/>
          <w:b/>
          <w:sz w:val="22"/>
          <w:szCs w:val="22"/>
          <w:lang w:eastAsia="ar-SA"/>
        </w:rPr>
        <w:t>3. ПОРЯДОК РАСЧЕТОВ</w:t>
      </w:r>
    </w:p>
    <w:p w:rsidR="003E4E24" w:rsidRPr="003E4E24" w:rsidRDefault="003E4E24" w:rsidP="003E4E24">
      <w:pPr>
        <w:tabs>
          <w:tab w:val="left" w:pos="709"/>
          <w:tab w:val="num" w:pos="810"/>
        </w:tabs>
        <w:ind w:firstLine="720"/>
        <w:jc w:val="both"/>
        <w:rPr>
          <w:bCs/>
          <w:sz w:val="22"/>
          <w:szCs w:val="22"/>
        </w:rPr>
      </w:pPr>
      <w:r w:rsidRPr="003E4E24">
        <w:rPr>
          <w:sz w:val="22"/>
          <w:szCs w:val="22"/>
        </w:rPr>
        <w:t xml:space="preserve">3.1. </w:t>
      </w:r>
      <w:r w:rsidRPr="003E4E24">
        <w:rPr>
          <w:bCs/>
          <w:sz w:val="22"/>
          <w:szCs w:val="22"/>
        </w:rPr>
        <w:t>Оплата за поставку Товара осуществляется по цене, указанной в Спецификации (Приложение №1)</w:t>
      </w:r>
      <w:r>
        <w:rPr>
          <w:bCs/>
          <w:sz w:val="22"/>
          <w:szCs w:val="22"/>
        </w:rPr>
        <w:t xml:space="preserve"> </w:t>
      </w:r>
      <w:r w:rsidRPr="003E4E24">
        <w:rPr>
          <w:bCs/>
          <w:sz w:val="22"/>
          <w:szCs w:val="22"/>
        </w:rPr>
        <w:t>к</w:t>
      </w:r>
      <w:r>
        <w:rPr>
          <w:bCs/>
          <w:sz w:val="22"/>
          <w:szCs w:val="22"/>
        </w:rPr>
        <w:t xml:space="preserve"> </w:t>
      </w:r>
      <w:r w:rsidRPr="003E4E24">
        <w:rPr>
          <w:sz w:val="22"/>
          <w:szCs w:val="22"/>
        </w:rPr>
        <w:t>настоящему Договору</w:t>
      </w:r>
      <w:r w:rsidRPr="003E4E24">
        <w:rPr>
          <w:bCs/>
          <w:sz w:val="22"/>
          <w:szCs w:val="22"/>
        </w:rPr>
        <w:t>.</w:t>
      </w:r>
    </w:p>
    <w:p w:rsidR="003E4E24" w:rsidRPr="003E4E24" w:rsidRDefault="003E4E24" w:rsidP="003E4E24">
      <w:pPr>
        <w:ind w:firstLine="720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3.2. Оплата производится в течение 7 (Семи) рабочих</w:t>
      </w:r>
      <w:r>
        <w:rPr>
          <w:sz w:val="22"/>
          <w:szCs w:val="22"/>
        </w:rPr>
        <w:t xml:space="preserve"> </w:t>
      </w:r>
      <w:r w:rsidRPr="003E4E24">
        <w:rPr>
          <w:sz w:val="22"/>
          <w:szCs w:val="22"/>
        </w:rPr>
        <w:t>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3E4E24" w:rsidRPr="003E4E24" w:rsidRDefault="003E4E24" w:rsidP="003E4E24">
      <w:pPr>
        <w:ind w:firstLine="720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3.3. Обязательство Заказчика по оплате за поставку Товара считается исполненным с момента списания денежных средств со счета Заказчика.</w:t>
      </w:r>
    </w:p>
    <w:p w:rsidR="003E4E24" w:rsidRPr="003E4E24" w:rsidRDefault="003E4E24" w:rsidP="003E4E24">
      <w:pPr>
        <w:ind w:firstLine="709"/>
        <w:jc w:val="both"/>
        <w:rPr>
          <w:b/>
          <w:sz w:val="22"/>
        </w:rPr>
      </w:pPr>
    </w:p>
    <w:p w:rsidR="003E4E24" w:rsidRPr="003E4E24" w:rsidRDefault="003E4E24" w:rsidP="003E4E24">
      <w:pPr>
        <w:tabs>
          <w:tab w:val="left" w:pos="709"/>
          <w:tab w:val="left" w:pos="1134"/>
        </w:tabs>
        <w:ind w:firstLine="709"/>
        <w:jc w:val="center"/>
        <w:rPr>
          <w:b/>
          <w:sz w:val="22"/>
          <w:szCs w:val="22"/>
        </w:rPr>
      </w:pPr>
      <w:r w:rsidRPr="003E4E24">
        <w:rPr>
          <w:b/>
          <w:sz w:val="22"/>
          <w:szCs w:val="22"/>
        </w:rPr>
        <w:t>4. ПРАВА И ОБЯЗАННОСТИ СТОРОН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b/>
          <w:sz w:val="22"/>
          <w:szCs w:val="22"/>
        </w:rPr>
        <w:t>4.1.</w:t>
      </w:r>
      <w:r w:rsidRPr="003E4E24">
        <w:rPr>
          <w:sz w:val="22"/>
          <w:szCs w:val="22"/>
        </w:rPr>
        <w:t xml:space="preserve"> З</w:t>
      </w:r>
      <w:r w:rsidRPr="003E4E24">
        <w:rPr>
          <w:b/>
          <w:sz w:val="22"/>
          <w:szCs w:val="22"/>
        </w:rPr>
        <w:t>аказчик вправе</w:t>
      </w:r>
      <w:r w:rsidRPr="003E4E24">
        <w:rPr>
          <w:sz w:val="22"/>
          <w:szCs w:val="22"/>
        </w:rPr>
        <w:t>: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4.1.1. Требовать от Поставщика надлежащей поставки Товара, соответствующего качества, объемам, срокам его поставки и иным требованиям, предусмотренным настоящим Договором.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4.1.2. Отказаться от приемки товара в случае несоответствия поставленного товара требованиям, установленным настоящим Договором, отсутствия либо ненадлежащего оформления документов, сертификатов или накладных, повреждения упаковки, а также в случае, если в товарных накладных и (или) документах на оплату указаны цены, не соответствующие настоящему Договору, а также в случае отсутствия законного представителя при передаче товара Заказчику.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4.1.3. Запрашивать у Поставщика информацию о ходе и состоянии исполнения обязательств Поставщика по настоящему Договору.</w:t>
      </w:r>
    </w:p>
    <w:p w:rsidR="003E4E24" w:rsidRPr="003E4E24" w:rsidRDefault="003E4E24" w:rsidP="003E4E2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4.1.4. Привлекать экспертов, специалистов и иных лиц, обладающих необходимыми знаниями в области сертификации, безопасности, оценки качества и т.п. для участия в проведении экспертизы исполнения Поставщиком обязательств и представленных Поставщиком документов.</w:t>
      </w:r>
    </w:p>
    <w:p w:rsidR="003E4E24" w:rsidRPr="003E4E24" w:rsidRDefault="003E4E24" w:rsidP="003E4E2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4.1.5. При нарушении Поставщиком условий поставки, Заказчик имеет право требовать замены товара, поставленного с нарушениями условий поставки.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4.1.6. Требовать возмещения убытков, причиненных по вине Поставщика.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t xml:space="preserve">4.1.7. </w:t>
      </w:r>
      <w:r w:rsidRPr="003E4E24">
        <w:rPr>
          <w:sz w:val="22"/>
          <w:szCs w:val="22"/>
        </w:rPr>
        <w:t>Для проверки предоставленных поставщиком результатов, предусмотренных Договором, в части их соответствия условиям Договора провести экспертизу своими силами.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b/>
          <w:sz w:val="22"/>
          <w:szCs w:val="22"/>
        </w:rPr>
        <w:t>4.2. Заказчик обязан</w:t>
      </w:r>
      <w:r w:rsidRPr="003E4E24">
        <w:rPr>
          <w:sz w:val="22"/>
          <w:szCs w:val="22"/>
        </w:rPr>
        <w:t>: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4.2.1. Принять надлежащим образом поставленный товар и своевременно оплатить его в соответствии с условиями настоящего Договора.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4.2.2. Своевременно сообщить Поставщику о недостатках Товара, обнаруженных в ходе приемки.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4.2.3. В случае обнаружения недостатков и(или) дефектов в поставленном Товаре направить Поставщику уведомление с указанием недостатков и(или) дефектов.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4.2.4. Принять решение об одностороннем отказе от исполнения Договора в случае, если в ходе исполнения Договора установлено,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Поставщика;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4.2.5.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Поставщика, указанному в настоящем Договоре,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Поставщику;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4.2.6. Требовать уплаты неустоек (штрафов, пеней) в соответствии с разделом 9 настоящего Договора.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 xml:space="preserve">4.2.7. Осуществлять контроль за исполнением Поставщиком условий Договора в соответствии с законодательством Российской Федерации. 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b/>
          <w:sz w:val="22"/>
          <w:szCs w:val="22"/>
        </w:rPr>
        <w:t>4.3. Поставщик вправе</w:t>
      </w:r>
      <w:r w:rsidRPr="003E4E24">
        <w:rPr>
          <w:sz w:val="22"/>
          <w:szCs w:val="22"/>
        </w:rPr>
        <w:t>:</w:t>
      </w:r>
    </w:p>
    <w:p w:rsidR="003E4E24" w:rsidRPr="003E4E24" w:rsidRDefault="003E4E24" w:rsidP="003E4E2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4.3.1. Требовать своевременной оплаты поставленного Товара.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4.3.2. Получать от Заказчика разъяснения и уточнения по вопросам поставки товара в рамках настоящего Договора.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b/>
          <w:sz w:val="22"/>
          <w:szCs w:val="22"/>
        </w:rPr>
        <w:t>4.4. Поставщик обязан</w:t>
      </w:r>
      <w:r w:rsidRPr="003E4E24">
        <w:rPr>
          <w:sz w:val="22"/>
          <w:szCs w:val="22"/>
        </w:rPr>
        <w:t>:</w:t>
      </w:r>
    </w:p>
    <w:p w:rsidR="003E4E24" w:rsidRPr="003E4E24" w:rsidRDefault="003E4E24" w:rsidP="003E4E24">
      <w:pPr>
        <w:tabs>
          <w:tab w:val="left" w:pos="630"/>
          <w:tab w:val="left" w:pos="709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 xml:space="preserve">4.4.1. Своевременно и надлежащим образом осуществить поставку Товара в соответствии с условиями настоящего Договора и </w:t>
      </w:r>
      <w:r w:rsidRPr="003E4E24">
        <w:rPr>
          <w:color w:val="0D0D0D"/>
          <w:sz w:val="22"/>
          <w:szCs w:val="22"/>
        </w:rPr>
        <w:t>представить все необходимые документы, предусмотренные пунктом 1.5 настоящего Договора.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3E4E24">
        <w:rPr>
          <w:sz w:val="22"/>
          <w:szCs w:val="22"/>
        </w:rPr>
        <w:t>4.4.2. Своевременно предоставлять Заказчику достоверную информацию о ходе исполнения своих обязательств по настоящему Договору, в том числе о сложностях, возникающих при исполнении настоящего Договора.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4.4.3. Представить Заказчику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Договоре.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4.4.4. Гарантировать качество Товара.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4.4.5. Произвести замену Товара, поставленного с нарушением условий настоящего Договора.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4.4.6.</w:t>
      </w:r>
      <w:r w:rsidRPr="003E4E24">
        <w:rPr>
          <w:sz w:val="22"/>
          <w:szCs w:val="22"/>
        </w:rPr>
        <w:tab/>
        <w:t>Нести ответственность перед Заказчиком за свои действия по настоящему Договору и возместить в полном объеме причиненный ущерб (убытки).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4.4.7. Нести ответственность перед Заказчиком за повреждения товара, возникшие из-за неправильной упаковки.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4.4.8. Обеспечить присутствие своего уполномоченного представителя при передаче товара Заказчику.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4.4.9. В случае отказа Заказчика от приемки товара (полностью или в части) на основании п. 4.1.2 настоящего Договора, Поставщик обязан незамедлительно устранить недостатки, и исполнить свои обязательства по Договору в соответствии с его условиями.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</w:p>
    <w:p w:rsidR="003E4E24" w:rsidRPr="003E4E24" w:rsidRDefault="003E4E24" w:rsidP="003E4E24">
      <w:pPr>
        <w:shd w:val="clear" w:color="auto" w:fill="FFFFFF"/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3E4E24">
        <w:rPr>
          <w:b/>
          <w:sz w:val="22"/>
          <w:szCs w:val="22"/>
        </w:rPr>
        <w:t>5. СРОК, МЕСТО И УСЛОВИЯ ПОСТАВКИ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 xml:space="preserve">5.1. Срок поставки Товара: </w:t>
      </w:r>
      <w:r w:rsidRPr="003E4E24">
        <w:rPr>
          <w:bCs/>
          <w:sz w:val="22"/>
          <w:szCs w:val="22"/>
        </w:rPr>
        <w:t>Поставка Товара осуществляется в течение 10 (Десяти) рабочих дней с момента заключения Договора.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 xml:space="preserve">5.2. Поставка Товара осуществляется силами и средствами Поставщика до склада Заказчика и входит в стоимость товара. </w:t>
      </w:r>
    </w:p>
    <w:p w:rsidR="003E4E24" w:rsidRPr="003E4E24" w:rsidRDefault="003E4E24" w:rsidP="003E4E24">
      <w:pPr>
        <w:suppressAutoHyphens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Адрес склада: РМЭ, г. Йошкар-Ола, ул. Дружбы, д. 2 (далее – место поставки).</w:t>
      </w:r>
    </w:p>
    <w:p w:rsidR="003E4E24" w:rsidRPr="003E4E24" w:rsidRDefault="003E4E24" w:rsidP="003E4E24">
      <w:pPr>
        <w:suppressAutoHyphens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5.3. Поставка Товара должна быть осуществлена Поставщиком, в установленный настоящим Договором срок по адресу, указанному в п.5.2 настоящего Договора (с 8.00 до 16.00 часов по московскому времени, кроме выходных и нерабочих праздничных дней).</w:t>
      </w:r>
    </w:p>
    <w:p w:rsidR="003E4E24" w:rsidRPr="003E4E24" w:rsidRDefault="003E4E24" w:rsidP="003E4E24">
      <w:pPr>
        <w:suppressAutoHyphens/>
        <w:ind w:firstLine="709"/>
        <w:jc w:val="both"/>
        <w:rPr>
          <w:color w:val="000000"/>
          <w:sz w:val="22"/>
          <w:szCs w:val="22"/>
          <w:lang w:eastAsia="ar-SA"/>
        </w:rPr>
      </w:pPr>
    </w:p>
    <w:p w:rsidR="003E4E24" w:rsidRPr="003E4E24" w:rsidRDefault="003E4E24" w:rsidP="003E4E24">
      <w:pPr>
        <w:tabs>
          <w:tab w:val="left" w:pos="709"/>
        </w:tabs>
        <w:ind w:firstLine="709"/>
        <w:jc w:val="center"/>
        <w:rPr>
          <w:sz w:val="22"/>
          <w:szCs w:val="22"/>
        </w:rPr>
      </w:pPr>
      <w:r w:rsidRPr="003E4E24">
        <w:rPr>
          <w:b/>
          <w:sz w:val="22"/>
          <w:szCs w:val="22"/>
        </w:rPr>
        <w:t xml:space="preserve">6. ПОРЯДОК СДАЧИ-ПРИЕМКИ ТОВАРА </w:t>
      </w:r>
      <w:r w:rsidRPr="003E4E24">
        <w:rPr>
          <w:b/>
          <w:sz w:val="22"/>
          <w:szCs w:val="22"/>
        </w:rPr>
        <w:tab/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6.1. При поставке Товара Поставщик передает Заказчику все документы, предусмотренные пунктом 1.5 настоящего Договора.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ar-SA"/>
        </w:rPr>
      </w:pPr>
      <w:r w:rsidRPr="003E4E24">
        <w:rPr>
          <w:sz w:val="22"/>
          <w:szCs w:val="22"/>
        </w:rPr>
        <w:t xml:space="preserve">6.2. </w:t>
      </w:r>
      <w:r w:rsidRPr="003E4E24">
        <w:rPr>
          <w:sz w:val="22"/>
          <w:szCs w:val="22"/>
          <w:lang w:eastAsia="ar-SA"/>
        </w:rPr>
        <w:t>Товар должен быть поставлен в заводской упаковке (таре), обеспечивающей защиту товаров от их повреждения или порчи при транспортировке и хранении. Упаковка (тара) Товара должна отвечать требованиям безопасности жизни, здоровья и охраны окружающей среды, иметь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E4E24">
        <w:rPr>
          <w:rFonts w:eastAsia="Calibri"/>
          <w:sz w:val="22"/>
          <w:szCs w:val="22"/>
          <w:lang w:eastAsia="en-US"/>
        </w:rPr>
        <w:t>6.3. Для проверки поставленного Поставщиком Товара, предусмотренного настоящим Договором, в части его соответствия условиям Договора Заказчик вправе провести экспертизу. Экспертиза Товара, предусмотренного настоящим Договором, может проводиться Заказчиком своими силами или к ее проведению могут привлекаться эксперты, экспертные организации на основании Договоров, заключенных в соответствии с Положением.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E4E24">
        <w:rPr>
          <w:rFonts w:eastAsia="Calibri"/>
          <w:sz w:val="22"/>
          <w:szCs w:val="22"/>
          <w:lang w:eastAsia="en-US"/>
        </w:rPr>
        <w:t>В случае, если по результатам такой экспертизы установлены нарушения требований настоящего Договора, не препятствующие приемке поставленного Товара в заключении могут содержаться предложения об устранении данных нарушений, в том числе с указанием срока их устранения.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E4E24">
        <w:rPr>
          <w:rFonts w:eastAsia="Calibri"/>
          <w:sz w:val="22"/>
          <w:szCs w:val="22"/>
          <w:lang w:eastAsia="en-US"/>
        </w:rPr>
        <w:t>Заказчик вправе не отказывать в приемке поставленного Товара в случае выявления несоответствия этого Товара условиям настоящего Договора, если выявленное несоответствие не препятствует приемке Товара и устранено Поставщиком.</w:t>
      </w:r>
    </w:p>
    <w:p w:rsidR="003E4E24" w:rsidRPr="003E4E24" w:rsidRDefault="003E4E24" w:rsidP="003E4E24">
      <w:pPr>
        <w:tabs>
          <w:tab w:val="left" w:pos="630"/>
          <w:tab w:val="left" w:pos="709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6.4. По решению Заказчика для приемки предоставленных Поставщиком Товара может создаваться приемочная комиссия, которая состоит не менее чем из пяти человек.</w:t>
      </w:r>
    </w:p>
    <w:p w:rsidR="003E4E24" w:rsidRPr="003E4E24" w:rsidRDefault="003E4E24" w:rsidP="003E4E24">
      <w:pPr>
        <w:tabs>
          <w:tab w:val="left" w:pos="630"/>
          <w:tab w:val="left" w:pos="709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В случае привлечения Заказчиком для проведения экспертизы экспертов,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экспертов, экспертных организаций, привлеченных для ее проведения.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 xml:space="preserve">6.5. Приемка Товара по количеству, ассортименту и качеству </w:t>
      </w:r>
      <w:r w:rsidRPr="003E4E24">
        <w:rPr>
          <w:spacing w:val="-1"/>
          <w:sz w:val="22"/>
          <w:szCs w:val="22"/>
        </w:rPr>
        <w:t xml:space="preserve">производится Заказчиком </w:t>
      </w:r>
      <w:r w:rsidRPr="003E4E24">
        <w:rPr>
          <w:sz w:val="22"/>
          <w:szCs w:val="22"/>
        </w:rPr>
        <w:t>в течение 7 рабочих дней при условии выполнения обязательств, предусмотренных п. 6.3 настоящего Договора. При соответствии поставленного Товара по количеству, ассортименту и качеству Заказчик направляет Поставщику подписанную</w:t>
      </w:r>
      <w:r w:rsidRPr="003E4E24">
        <w:rPr>
          <w:rFonts w:eastAsia="Arial"/>
          <w:color w:val="000000"/>
          <w:sz w:val="22"/>
          <w:szCs w:val="22"/>
        </w:rPr>
        <w:t>товарную накладную.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6.6.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 xml:space="preserve">6.7. В случае неявки представителя Поставщика в течение 3 дней Заказчик составляет акт об обнаружении недостатков Товара самостоятельно. 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6.8. Поставщик обязуется своими силами и за свой счет заменить Товар ненадлежащего качества в течение 3(трех) рабочих дней с момента составления совместного акта либо в отсутствие такового – с момента получения уведомления об обнаружении недостатков Товара.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3E4E24">
        <w:rPr>
          <w:color w:val="000000"/>
          <w:sz w:val="22"/>
          <w:szCs w:val="22"/>
        </w:rPr>
        <w:t>Расходы, связанные с возвратом Товара ненадлежащего качества, осуществляются за счет средств Поставщика.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3E4E24">
        <w:rPr>
          <w:color w:val="000000"/>
          <w:sz w:val="22"/>
          <w:szCs w:val="22"/>
        </w:rPr>
        <w:t xml:space="preserve">6.9. Товар, не соответствующий по качеству условиям настоящего Договора, считается не поставленным. 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6.10. Обязанность Поставщика по поставке Товара считается исполненной в момент подписания Заказчиком передаточных документов.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6.11. Риск случайной гибели Товара или повреждения Товара, а также право собственности на Товар переходит к Заказчику после подписания Сторонами всех передаточных документов.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sz w:val="22"/>
          <w:szCs w:val="22"/>
        </w:rPr>
      </w:pPr>
      <w:r w:rsidRPr="003E4E24">
        <w:rPr>
          <w:b/>
          <w:sz w:val="22"/>
          <w:szCs w:val="22"/>
        </w:rPr>
        <w:t>7. ГАРАНТИЙНЫЕ ОБЯЗАТЕЛЬСТВА</w:t>
      </w: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7.1. Поставщик гарантирует качество и безопасность поставляемого Товара, соответствие установленным техническим регламентам,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каждого вида товара, оформленных в соответствии с российскими стандартами.</w:t>
      </w: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7.2. Поставляемый Товар</w:t>
      </w:r>
      <w:r>
        <w:rPr>
          <w:sz w:val="22"/>
          <w:szCs w:val="22"/>
        </w:rPr>
        <w:t xml:space="preserve"> </w:t>
      </w:r>
      <w:r w:rsidRPr="003E4E24">
        <w:rPr>
          <w:sz w:val="22"/>
          <w:szCs w:val="22"/>
        </w:rPr>
        <w:t>должен быть новым(неиспользованным, не бывшим в употреблении у</w:t>
      </w:r>
      <w:r>
        <w:rPr>
          <w:sz w:val="22"/>
          <w:szCs w:val="22"/>
        </w:rPr>
        <w:t xml:space="preserve"> </w:t>
      </w:r>
      <w:r w:rsidRPr="003E4E24">
        <w:rPr>
          <w:sz w:val="22"/>
          <w:szCs w:val="22"/>
        </w:rPr>
        <w:t>Поставщика и (или) третьих лиц,</w:t>
      </w:r>
      <w:r>
        <w:rPr>
          <w:sz w:val="22"/>
          <w:szCs w:val="22"/>
        </w:rPr>
        <w:t xml:space="preserve"> </w:t>
      </w:r>
      <w:r w:rsidRPr="003E4E24">
        <w:rPr>
          <w:sz w:val="22"/>
          <w:szCs w:val="22"/>
        </w:rPr>
        <w:t>не снятым с длительного хранения, не восстановленным), не подвергавшийся ранее ремонту, модернизации или восстановлению, технически исправным, не выставочным экземпляром, оригинальным (фирмы-производителя),с датой изготовления не ранее 2022 года.  Товар должен иметь все необходимые маркировки в соответствии с действующим законодательством РФ. Наличие сертификата на данный Товар обязательно.</w:t>
      </w: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7.3. На поставляемый Товар Поставщик предоставляет гарантию качества в соответствии с нормативными документами на данный вид Товара.  Товар по своему качеству должен соответствовать требованиям, установленным действующим законодательством Российской Федерации, что должно  подтверждаться  наличием у Поставщика соответствующих документов – паспортов  качества завода-изготовителя на Товар.</w:t>
      </w:r>
    </w:p>
    <w:p w:rsidR="003E4E24" w:rsidRPr="003E4E24" w:rsidRDefault="003E4E24" w:rsidP="003E4E24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7.4. Гарантийный срок на Товар составляет 12 (двенадцать) месяцев</w:t>
      </w:r>
      <w:r>
        <w:rPr>
          <w:sz w:val="22"/>
          <w:szCs w:val="22"/>
        </w:rPr>
        <w:t xml:space="preserve"> </w:t>
      </w:r>
      <w:r w:rsidRPr="003E4E24">
        <w:rPr>
          <w:sz w:val="22"/>
          <w:szCs w:val="22"/>
        </w:rPr>
        <w:t>с момента поставки. Указанный гарантийный срок распространяется на весь Товар и должен соответствовать гарантийному сроку, установленному производителем Товара.</w:t>
      </w:r>
    </w:p>
    <w:p w:rsidR="003E4E24" w:rsidRPr="003E4E24" w:rsidRDefault="003E4E24" w:rsidP="003E4E24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7.5. Гарантийный срок на комплектующие к Товару (при наличии) равен гарантийному сроку на основной Товар.</w:t>
      </w: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7.6. Поставщик гарантирует, что поставляемый Товар свободен от прав третьих лиц, не является предметом спора, не находится в залоге, под арестом или иным обременением, а также гарантирует, что к Заказчику не будут применены меры материальной ответственности по искам третьих лиц в отношении нарушения патентных прав, а также прав на использование торговой марки или промышленных образцов, связанных с использованием Товара или любой их части в Российской Федерации.</w:t>
      </w: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 xml:space="preserve">7.7. В случае обнаружения в течение гарантийного срока продукции ненадлежащего качества и (или) с дефектами, Поставщик за свой счет в согласованные сроки осуществляет замену такой продукции на продукцию надлежащего качества, гарантийный срок начинает действует со дня замены продукции. </w:t>
      </w: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7.8.  В случае устранения недостатков в Товаре в период гарантийного срока эксплуатации, этот срок продлевается на время, в течение которого Товар не использовался из-за обнаружения недостатков. При замене Товара в целом гарантийный срок исчисляется заново со дня замены.</w:t>
      </w: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7.9. Товар ненадлежащего качества возвращается Поставщику за его счет после поставки нового Товара.</w:t>
      </w: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7.10. При спорных вопросах о причинах возникновения недостатков в Товаре Поставщик оставляет за собой право проведения экспертизы.</w:t>
      </w: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Arial"/>
          <w:color w:val="0000FF"/>
          <w:sz w:val="22"/>
        </w:rPr>
      </w:pPr>
      <w:r w:rsidRPr="003E4E24">
        <w:rPr>
          <w:sz w:val="22"/>
          <w:szCs w:val="22"/>
        </w:rPr>
        <w:t>7.11. Датой исполнения обязательств Поставщика по Договору по гарантии на Товар считается дата окончания гарантийного срока</w:t>
      </w:r>
      <w:r w:rsidRPr="003E4E24">
        <w:rPr>
          <w:rFonts w:eastAsia="Arial"/>
          <w:color w:val="0000FF"/>
          <w:sz w:val="22"/>
        </w:rPr>
        <w:t>.</w:t>
      </w: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Arial"/>
          <w:color w:val="0000FF"/>
          <w:sz w:val="22"/>
        </w:rPr>
      </w:pPr>
    </w:p>
    <w:p w:rsidR="003E4E24" w:rsidRPr="003E4E24" w:rsidRDefault="003E4E24" w:rsidP="003E4E24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3E4E24">
        <w:rPr>
          <w:b/>
          <w:bCs/>
          <w:sz w:val="22"/>
          <w:szCs w:val="22"/>
        </w:rPr>
        <w:t xml:space="preserve">8. </w:t>
      </w:r>
      <w:r w:rsidRPr="003E4E24">
        <w:rPr>
          <w:b/>
          <w:sz w:val="22"/>
          <w:szCs w:val="22"/>
        </w:rPr>
        <w:t>ОТВЕТСТВЕННОСТЬ СТОРОН</w:t>
      </w:r>
    </w:p>
    <w:p w:rsidR="003E4E24" w:rsidRPr="003E4E24" w:rsidRDefault="003E4E24" w:rsidP="003E4E24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 xml:space="preserve">8.1. При нарушении условий Договора Стороны несут ответственность в соответствии с ГК РФ,  Правилами, утвержденными постановлением Правительства Российской Федерации от 30.08.2017 г. № 1042 и настоящим Договором. 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8.2. За каждый факт неисполнения или ненадлежащего исполнения Поставщиком 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следующем порядке: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а) 10 процентов цены Договора (этапа) в случае, если цена Договора (этапа) не превышает 3 млн. рублей;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б) 5 процентов цены Договора (этапа) в случае, если цена Договора (этапа) составляет от 3 млн. рублей до 50 млн. рублей (включительно).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8.3. За каждый факт неисполнения или ненадлежащего исполнения Поставщиком  обязательств, предусмотренных Договором, заключенным по результатам определения Поставщика  с участием субъектов малого предпринимательства, социально ориентированных некоммерческих организаций в закупках, в соответствии с Положением,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 в размере  1 процента цены Договора, но не более 5 тыс. рублей и не менее 1 тыс. рублей.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8.4.  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размер штрафа устанавливается в следующем порядке: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а) 1000 рублей, если цена Договора не превышает 3 млн. рублей (включительно);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б) 5000 рублей, если цена Договора составляет от 3 млн. рублей до 50 млн. рублей (включительно).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8.5.Общая сумма начисленных штрафовза неисполнение или ненадлежащее исполнение Поставщиком обязательств, предусмотренных Договором, не может превышать цену Договора.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8.6. Общая сумма начисленных штрафов за ненадлежащее исполнение Заказчиком обязательств, предусмотренных Договором, не может превышать цену Договора.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8.7. За каждый день просрочки исполнения поставщиком обязательства, предусмотренного Договором,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Договора, уменьшенной на сумму, пропорциональную объему обязательств, предусмотренных Договором и фактически исполненных поставщиком.</w:t>
      </w:r>
    </w:p>
    <w:p w:rsidR="003E4E24" w:rsidRPr="003E4E24" w:rsidRDefault="003E4E24" w:rsidP="003E4E24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3E4E24" w:rsidRPr="003E4E24" w:rsidRDefault="003E4E24" w:rsidP="003E4E24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3E4E24">
        <w:rPr>
          <w:b/>
          <w:sz w:val="22"/>
          <w:szCs w:val="22"/>
        </w:rPr>
        <w:t>9. ОБСТОЯТЕЛЬСТВА НЕПРЕОДОЛИМОЙ СИЛЫ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9.1. Стороны освобождаются от ответственности за полное или частичное неисполнение своих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Договору, а также других чрезвычайных обстоятельств, подтвержденных в установленном законодательством порядке,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9.2.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постольку, поскольку эти обстоятельства значительно влияют на исполнение настоящего Договора в срок.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9.3. 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 xml:space="preserve">9.4. Если обстоятельства, указанные в </w:t>
      </w:r>
      <w:hyperlink r:id="rId14" w:history="1">
        <w:r w:rsidRPr="003E4E24">
          <w:rPr>
            <w:sz w:val="22"/>
            <w:szCs w:val="22"/>
          </w:rPr>
          <w:t>п. 10.1</w:t>
        </w:r>
      </w:hyperlink>
      <w:r w:rsidRPr="003E4E24">
        <w:rPr>
          <w:sz w:val="22"/>
          <w:szCs w:val="22"/>
        </w:rPr>
        <w:t xml:space="preserve"> настоящего Договора, будут длиться более 2 (двух) месяцев с даты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9.5.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основание, освобождающее ее от ответственности за невыполнение обязательств по отношению к другой Стороне.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2"/>
        </w:rPr>
      </w:pPr>
    </w:p>
    <w:p w:rsidR="003E4E24" w:rsidRPr="003E4E24" w:rsidRDefault="003E4E24" w:rsidP="003E4E24">
      <w:pPr>
        <w:widowControl w:val="0"/>
        <w:tabs>
          <w:tab w:val="left" w:pos="709"/>
        </w:tabs>
        <w:suppressAutoHyphens/>
        <w:ind w:firstLine="709"/>
        <w:jc w:val="center"/>
        <w:rPr>
          <w:rFonts w:eastAsia="Arial"/>
          <w:b/>
          <w:sz w:val="22"/>
          <w:szCs w:val="22"/>
          <w:lang w:eastAsia="ar-SA"/>
        </w:rPr>
      </w:pPr>
      <w:r w:rsidRPr="003E4E24">
        <w:rPr>
          <w:rFonts w:eastAsia="Arial"/>
          <w:b/>
          <w:sz w:val="22"/>
          <w:szCs w:val="22"/>
          <w:lang w:eastAsia="ar-SA"/>
        </w:rPr>
        <w:t>10. СРОК ДЕЙСТВИЯ И ПОРЯДОК ИЗМЕНЕНИЯ ДОГОВОРА</w:t>
      </w:r>
    </w:p>
    <w:p w:rsidR="003E4E24" w:rsidRPr="003E4E24" w:rsidRDefault="003E4E24" w:rsidP="003E4E24">
      <w:pPr>
        <w:widowControl w:val="0"/>
        <w:tabs>
          <w:tab w:val="left" w:pos="709"/>
        </w:tabs>
        <w:suppressAutoHyphens/>
        <w:ind w:firstLine="709"/>
        <w:jc w:val="both"/>
        <w:rPr>
          <w:rFonts w:eastAsia="Arial"/>
          <w:sz w:val="22"/>
          <w:szCs w:val="22"/>
          <w:lang w:eastAsia="ar-SA"/>
        </w:rPr>
      </w:pPr>
      <w:r w:rsidRPr="003E4E24">
        <w:rPr>
          <w:rFonts w:eastAsia="Arial"/>
          <w:sz w:val="22"/>
          <w:szCs w:val="22"/>
          <w:lang w:eastAsia="ar-SA"/>
        </w:rPr>
        <w:t>10.1. Настоящий Договор вступает в действие с момента его подписания Сторонами и действует до полного исполнения обязательств сторонами.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10.2.Окончание срока действия Договора или его расторжение не освобождает стороны от ответственности за его нарушение.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3E4E24" w:rsidRPr="003E4E24" w:rsidRDefault="003E4E24" w:rsidP="003E4E24">
      <w:pPr>
        <w:widowControl w:val="0"/>
        <w:tabs>
          <w:tab w:val="left" w:pos="709"/>
        </w:tabs>
        <w:suppressAutoHyphens/>
        <w:ind w:firstLine="709"/>
        <w:jc w:val="center"/>
        <w:rPr>
          <w:rFonts w:eastAsia="Arial"/>
          <w:b/>
          <w:sz w:val="22"/>
          <w:szCs w:val="22"/>
          <w:lang w:eastAsia="ar-SA"/>
        </w:rPr>
      </w:pPr>
      <w:r w:rsidRPr="003E4E24">
        <w:rPr>
          <w:rFonts w:eastAsia="Arial"/>
          <w:b/>
          <w:sz w:val="22"/>
          <w:szCs w:val="22"/>
          <w:lang w:eastAsia="ar-SA"/>
        </w:rPr>
        <w:t>11. ПОРЯДОК УРЕГУЛИРОВАНИЯ СПОРОВ</w:t>
      </w:r>
    </w:p>
    <w:p w:rsidR="003E4E24" w:rsidRPr="003E4E24" w:rsidRDefault="003E4E24" w:rsidP="003E4E24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3E4E24">
        <w:rPr>
          <w:sz w:val="22"/>
          <w:szCs w:val="22"/>
        </w:rPr>
        <w:t xml:space="preserve">11.1. </w:t>
      </w:r>
      <w:r w:rsidRPr="003E4E24">
        <w:rPr>
          <w:color w:val="000000"/>
          <w:sz w:val="22"/>
          <w:szCs w:val="22"/>
        </w:rPr>
        <w:t xml:space="preserve">Все споры и разногласия между сторонами, которые могут возникнуть </w:t>
      </w:r>
      <w:r w:rsidRPr="003E4E24">
        <w:rPr>
          <w:color w:val="000000"/>
          <w:sz w:val="22"/>
          <w:szCs w:val="22"/>
        </w:rPr>
        <w:br/>
        <w:t>по настоящему Договору или в связи с ним, решаются путем переговоров.</w:t>
      </w:r>
    </w:p>
    <w:p w:rsidR="003E4E24" w:rsidRPr="003E4E24" w:rsidRDefault="003E4E24" w:rsidP="003E4E24">
      <w:pPr>
        <w:suppressAutoHyphens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11.2. Претензионный порядок урегулирования споров для сторон настоящего Договора обязателен. Сторона, получившая претензию, обязана дать ответ в течение 10 дней с момента ее получения.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11.3.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3E4E24" w:rsidRPr="003E4E24" w:rsidRDefault="003E4E24" w:rsidP="003E4E24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3E4E24">
        <w:rPr>
          <w:b/>
          <w:sz w:val="22"/>
          <w:szCs w:val="22"/>
        </w:rPr>
        <w:t>12. ПОРЯДОК РАСТОРЖЕНИЯ ДОГОВОРА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12.1. Настоящий Договор может быть расторгнут: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- по соглашению Сторон;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- в судебном порядке;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-в связи с односторонним отказом Заказчика от исполнения Договора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12.2. Заказчик вправе принять решение об одностороннем отказе от исполнения Договора в следующих случаях: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12.2.1. При существенном нарушении условий Договора Поставщиком: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12.2.1.1. В случае просрочки поставки Товара более чем на 10 дней.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12.2.1.2. В случае установления недостоверности сведений о соответствии предмета Договора требованиям документации о закупке, представленных Поставщиком на этапе определения поставщика.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12.2.1.3.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12.2.1.4.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12.2.1.5.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12.2.2. В иных случаях, предусмотренных действующим законодательством.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12.3. Заказчик обязан принять решение об одностороннем отказе от исполнения Договора если в ходе исполнения Договора установлено,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требованиям, что позволило ему стать победителем определения Поставщика.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12.4. Расторжение Договора в связи с односторонним отказом Заказчика от исполнения Договора осуществляется в порядке, предусмотренном Гражданским кодексом РФ и Положением.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12.5. Расторжение Договора по соглашению Сторон производится Сторонами путем подписания соответствующего соглашения о расторжении.</w:t>
      </w:r>
    </w:p>
    <w:p w:rsidR="003E4E24" w:rsidRPr="003E4E24" w:rsidRDefault="003E4E24" w:rsidP="003E4E24">
      <w:pPr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В случае расторжения настоящего Договора по соглашению Сторон Стороны подписывают акт сверки расчётов, отображающий расчеты Сторон за период исполнения Договора до момента его расторжения, а также объём поставки Товара, фактически переданного Поставщиком Заказчику.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12.6. Поставщик не вправе принять решение об одностороннем расторжении настоящего Договора, если Заказчиком не нарушаются условия настоящего Договора.</w:t>
      </w:r>
    </w:p>
    <w:p w:rsidR="003E4E24" w:rsidRPr="003E4E24" w:rsidRDefault="003E4E24" w:rsidP="003E4E24">
      <w:pPr>
        <w:shd w:val="clear" w:color="auto" w:fill="FFFFFF"/>
        <w:ind w:firstLine="709"/>
        <w:jc w:val="both"/>
        <w:rPr>
          <w:sz w:val="22"/>
          <w:szCs w:val="22"/>
          <w:shd w:val="clear" w:color="auto" w:fill="FFFFFF"/>
        </w:rPr>
      </w:pPr>
      <w:r w:rsidRPr="003E4E24">
        <w:rPr>
          <w:sz w:val="22"/>
          <w:szCs w:val="22"/>
          <w:shd w:val="clear" w:color="auto" w:fill="FFFFFF"/>
        </w:rPr>
        <w:t>12.7. Заказчик вправе провести экспертизу поставленного товара с привлечением экспертов, экспертных организаций до принятия решения об одностороннем отказе от исполнения Договора.</w:t>
      </w:r>
    </w:p>
    <w:p w:rsidR="003E4E24" w:rsidRPr="003E4E24" w:rsidRDefault="003E4E24" w:rsidP="003E4E24">
      <w:pPr>
        <w:shd w:val="clear" w:color="auto" w:fill="FFFFFF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12.8. Заказчик в случае принятия решения об одностороннем отказе от исполнения настоящего Договора в течение одного рабочего дня, следующего за датой принятия такого решения, направляет данное решение Поставщику по почте заказным письмом с уведомлением о вручении по адресу Поставщика, указанному в разделе 15 настоящего Договора,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Заказчиком подтверждения о его вручении поставщику. Выполнение Заказчиком настоящих условий считается надлежащим уведомлением Поставщика об одностороннем отказе от исполнения настоящего Договора.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адресу, указанному в разделе 15 настоящего Договора.</w:t>
      </w:r>
    </w:p>
    <w:p w:rsidR="003E4E24" w:rsidRPr="003E4E24" w:rsidRDefault="003E4E24" w:rsidP="003E4E24">
      <w:pPr>
        <w:shd w:val="clear" w:color="auto" w:fill="FFFFFF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12.9. 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Договора.</w:t>
      </w:r>
    </w:p>
    <w:p w:rsidR="003E4E24" w:rsidRDefault="003E4E24" w:rsidP="003E4E24">
      <w:pPr>
        <w:shd w:val="clear" w:color="auto" w:fill="FFFFFF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12.10. Поставщик вправе принять решение об одностороннем отказе от исполнения настоящего Договора в соответствии с гражданским законодательством.</w:t>
      </w:r>
    </w:p>
    <w:p w:rsidR="003E4E24" w:rsidRDefault="003E4E24" w:rsidP="003E4E24">
      <w:pPr>
        <w:shd w:val="clear" w:color="auto" w:fill="FFFFFF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12.11. При исполнении настоящего Договора изменение его существенных условий допускается по соглашению сторон в следующих случаях:</w:t>
      </w:r>
    </w:p>
    <w:p w:rsidR="003E4E24" w:rsidRDefault="003E4E24" w:rsidP="003E4E24">
      <w:pPr>
        <w:shd w:val="clear" w:color="auto" w:fill="FFFFFF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12.11.1. При снижении цены настоящего Договора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Договора;</w:t>
      </w:r>
    </w:p>
    <w:p w:rsidR="003E4E24" w:rsidRPr="003E4E24" w:rsidRDefault="003E4E24" w:rsidP="003E4E24">
      <w:pPr>
        <w:shd w:val="clear" w:color="auto" w:fill="FFFFFF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12.11.2. 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процентов.</w:t>
      </w:r>
    </w:p>
    <w:p w:rsidR="003E4E24" w:rsidRPr="003E4E24" w:rsidRDefault="003E4E24" w:rsidP="003E4E24">
      <w:pPr>
        <w:keepNext/>
        <w:keepLines/>
        <w:autoSpaceDE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12.12. При исполнении Договора не допускается перемена поставщика, за исключением случая, если новый поставщик является правопреемником поставщика по такому Договору вследствие реорганизации юридического лица в форме преобразования, слияния или присоединения.</w:t>
      </w:r>
    </w:p>
    <w:p w:rsidR="003E4E24" w:rsidRPr="003E4E24" w:rsidRDefault="003E4E24" w:rsidP="003E4E24">
      <w:pPr>
        <w:keepNext/>
        <w:keepLines/>
        <w:autoSpaceDE w:val="0"/>
        <w:ind w:firstLine="709"/>
        <w:jc w:val="both"/>
        <w:rPr>
          <w:sz w:val="22"/>
          <w:szCs w:val="22"/>
        </w:rPr>
      </w:pPr>
    </w:p>
    <w:p w:rsidR="003E4E24" w:rsidRPr="003E4E24" w:rsidRDefault="003E4E24" w:rsidP="003E4E2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2"/>
          <w:szCs w:val="22"/>
        </w:rPr>
      </w:pPr>
      <w:r w:rsidRPr="003E4E24">
        <w:rPr>
          <w:b/>
          <w:sz w:val="22"/>
          <w:szCs w:val="22"/>
        </w:rPr>
        <w:t>13. ПРОЧИЕ УСЛОВИЯ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3E4E24">
        <w:rPr>
          <w:sz w:val="22"/>
          <w:szCs w:val="22"/>
        </w:rPr>
        <w:t xml:space="preserve">13.1. </w:t>
      </w:r>
      <w:r w:rsidRPr="003E4E24">
        <w:rPr>
          <w:color w:val="000000"/>
          <w:sz w:val="22"/>
          <w:szCs w:val="22"/>
        </w:rPr>
        <w:t>Настоящий Договор подписан в форме электронного документа, также Сторонами подписывается Договор на бумажном носителе в двух экземплярах, имеющих одинаковую юридическую силу, по одному экземпляру для каждой из Сторон.</w:t>
      </w:r>
    </w:p>
    <w:p w:rsidR="003E4E24" w:rsidRPr="003E4E24" w:rsidRDefault="003E4E24" w:rsidP="003E4E2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13.2.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настоящем Договоре, а также могут быть направлены с использованием факсимильной связи, электронной почты с последующим предоставлением оригинала или в электронно-цифровой форме, подписанные в таком случае квалифицированной электронной подписью.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E4E24" w:rsidRPr="003E4E24" w:rsidRDefault="003E4E24" w:rsidP="003E4E24">
      <w:pPr>
        <w:suppressAutoHyphens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13.3.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13.4. Неотъемлемой частью настоящего Договора является: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- Приложение № 1. Спецификация.</w:t>
      </w:r>
    </w:p>
    <w:p w:rsidR="003E4E24" w:rsidRPr="003E4E24" w:rsidRDefault="003E4E24" w:rsidP="003E4E2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13.5. Выполнение в полном объёме обязательств, предусмотренных настоящим Договором, Заказчиком и Поставщиком является основанием для регистрации сведений об исполнении Договора в Реестре Договоров в порядке, предусмотренном федеральным законодательством РФ.</w:t>
      </w:r>
    </w:p>
    <w:p w:rsidR="003E4E24" w:rsidRPr="003E4E24" w:rsidRDefault="003E4E24" w:rsidP="003E4E24">
      <w:pPr>
        <w:tabs>
          <w:tab w:val="left" w:pos="709"/>
        </w:tabs>
        <w:ind w:firstLine="709"/>
        <w:rPr>
          <w:sz w:val="22"/>
          <w:szCs w:val="22"/>
        </w:rPr>
      </w:pPr>
    </w:p>
    <w:p w:rsidR="003E4E24" w:rsidRPr="003E4E24" w:rsidRDefault="003E4E24" w:rsidP="003E4E24">
      <w:pPr>
        <w:keepNext/>
        <w:keepLines/>
        <w:shd w:val="clear" w:color="auto" w:fill="FFFFFF"/>
        <w:tabs>
          <w:tab w:val="left" w:pos="1468"/>
        </w:tabs>
        <w:suppressAutoHyphens/>
        <w:ind w:firstLine="709"/>
        <w:jc w:val="center"/>
        <w:rPr>
          <w:rFonts w:eastAsia="Calibri"/>
          <w:b/>
          <w:bCs/>
          <w:sz w:val="22"/>
          <w:szCs w:val="22"/>
          <w:lang w:eastAsia="zh-CN"/>
        </w:rPr>
      </w:pPr>
      <w:r w:rsidRPr="003E4E24">
        <w:rPr>
          <w:rFonts w:eastAsia="Calibri"/>
          <w:b/>
          <w:bCs/>
          <w:sz w:val="22"/>
          <w:szCs w:val="22"/>
          <w:lang w:eastAsia="zh-CN"/>
        </w:rPr>
        <w:t>14. ЮРИДИЧЕСКИЕ АДРЕСА, БАНКОВСКИЕ АДРЕСА, БАНКОВСКИЕ РЕКВИЗИТЫ И ПОДПИСИ СТОРОН:</w:t>
      </w:r>
    </w:p>
    <w:tbl>
      <w:tblPr>
        <w:tblW w:w="9747" w:type="dxa"/>
        <w:tblInd w:w="534" w:type="dxa"/>
        <w:tblLayout w:type="fixed"/>
        <w:tblLook w:val="0000"/>
      </w:tblPr>
      <w:tblGrid>
        <w:gridCol w:w="4961"/>
        <w:gridCol w:w="4786"/>
      </w:tblGrid>
      <w:tr w:rsidR="003E4E24" w:rsidRPr="003E4E24" w:rsidTr="00544005">
        <w:trPr>
          <w:trHeight w:val="4513"/>
        </w:trPr>
        <w:tc>
          <w:tcPr>
            <w:tcW w:w="4961" w:type="dxa"/>
            <w:shd w:val="clear" w:color="auto" w:fill="auto"/>
          </w:tcPr>
          <w:p w:rsidR="003E4E24" w:rsidRPr="003E4E24" w:rsidRDefault="003E4E24" w:rsidP="003E4E24">
            <w:pPr>
              <w:suppressAutoHyphens/>
              <w:spacing w:line="216" w:lineRule="auto"/>
              <w:ind w:left="459"/>
              <w:rPr>
                <w:rFonts w:eastAsia="Calibri"/>
                <w:b/>
                <w:bCs/>
                <w:lang w:eastAsia="zh-CN"/>
              </w:rPr>
            </w:pPr>
            <w:r w:rsidRPr="003E4E2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Заказчик: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left="459"/>
              <w:rPr>
                <w:rFonts w:eastAsia="Calibri"/>
                <w:b/>
                <w:bCs/>
                <w:lang w:eastAsia="zh-CN"/>
              </w:rPr>
            </w:pPr>
          </w:p>
          <w:p w:rsidR="003E4E24" w:rsidRPr="003E4E24" w:rsidRDefault="003E4E24" w:rsidP="003E4E24">
            <w:pPr>
              <w:suppressAutoHyphens/>
              <w:spacing w:line="216" w:lineRule="auto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МУП «Водоканал» 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ИНН/КПП:1215020390/121501001 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>Адрес:424039, Республика Марий Эл,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г. Йошкар-Ола, ул. Дружбы, д.2 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firstLine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р/с </w:t>
            </w:r>
            <w:r w:rsidRPr="003E4E24">
              <w:rPr>
                <w:sz w:val="22"/>
                <w:szCs w:val="22"/>
              </w:rPr>
              <w:t>40702810300000050227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firstLine="209"/>
              <w:rPr>
                <w:sz w:val="22"/>
                <w:szCs w:val="22"/>
                <w:lang w:eastAsia="zh-CN"/>
              </w:rPr>
            </w:pPr>
            <w:r w:rsidRPr="003E4E24">
              <w:rPr>
                <w:sz w:val="22"/>
                <w:szCs w:val="22"/>
                <w:lang w:eastAsia="zh-CN"/>
              </w:rPr>
              <w:t>Банк ГПБ (АО)</w:t>
            </w:r>
          </w:p>
          <w:p w:rsidR="003E4E24" w:rsidRPr="003E4E24" w:rsidRDefault="003E4E24" w:rsidP="003E4E24">
            <w:pPr>
              <w:autoSpaceDE w:val="0"/>
              <w:autoSpaceDN w:val="0"/>
              <w:adjustRightInd w:val="0"/>
              <w:ind w:firstLine="209"/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БИК </w:t>
            </w:r>
            <w:r w:rsidRPr="003E4E24">
              <w:rPr>
                <w:sz w:val="22"/>
                <w:szCs w:val="22"/>
              </w:rPr>
              <w:t>044525823</w:t>
            </w: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>,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firstLine="209"/>
              <w:rPr>
                <w:sz w:val="22"/>
                <w:szCs w:val="22"/>
              </w:rPr>
            </w:pP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к/с </w:t>
            </w:r>
            <w:r w:rsidRPr="003E4E24">
              <w:rPr>
                <w:sz w:val="22"/>
                <w:szCs w:val="22"/>
              </w:rPr>
              <w:t>30101810200000000823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firstLine="209"/>
              <w:rPr>
                <w:rFonts w:eastAsia="Calibri"/>
                <w:color w:val="000000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color w:val="000000"/>
                <w:sz w:val="22"/>
                <w:szCs w:val="22"/>
                <w:lang w:eastAsia="zh-CN"/>
              </w:rPr>
              <w:t>ОКПО 03220481,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firstLine="209"/>
              <w:rPr>
                <w:rFonts w:eastAsia="Calibri"/>
                <w:color w:val="000000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color w:val="000000"/>
                <w:sz w:val="22"/>
                <w:szCs w:val="22"/>
                <w:lang w:eastAsia="zh-CN"/>
              </w:rPr>
              <w:t>Тел. (8362) 42-77-04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firstLine="209"/>
              <w:rPr>
                <w:rFonts w:eastAsia="Calibri"/>
                <w:color w:val="000000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E</w:t>
            </w:r>
            <w:r w:rsidRPr="003E4E24">
              <w:rPr>
                <w:rFonts w:eastAsia="Calibri"/>
                <w:color w:val="000000"/>
                <w:sz w:val="22"/>
                <w:szCs w:val="22"/>
                <w:lang w:eastAsia="zh-CN"/>
              </w:rPr>
              <w:t>-</w:t>
            </w:r>
            <w:r w:rsidRPr="003E4E24">
              <w:rPr>
                <w:rFonts w:eastAsia="Calibri"/>
                <w:color w:val="000000"/>
                <w:sz w:val="22"/>
                <w:szCs w:val="22"/>
                <w:lang w:val="en-US" w:eastAsia="zh-CN"/>
              </w:rPr>
              <w:t>mail</w:t>
            </w:r>
            <w:r w:rsidRPr="003E4E24">
              <w:rPr>
                <w:rFonts w:eastAsia="Calibri"/>
                <w:color w:val="000000"/>
                <w:sz w:val="22"/>
                <w:szCs w:val="22"/>
                <w:lang w:eastAsia="zh-CN"/>
              </w:rPr>
              <w:t xml:space="preserve">: </w:t>
            </w:r>
            <w:hyperlink r:id="rId15" w:history="1">
              <w:r w:rsidRPr="003E4E24">
                <w:rPr>
                  <w:rFonts w:eastAsia="Calibri"/>
                  <w:color w:val="0000FF" w:themeColor="hyperlink"/>
                  <w:sz w:val="22"/>
                  <w:u w:val="single"/>
                  <w:lang w:val="en-US" w:eastAsia="zh-CN"/>
                </w:rPr>
                <w:t>snab</w:t>
              </w:r>
              <w:r w:rsidRPr="003E4E24">
                <w:rPr>
                  <w:rFonts w:eastAsia="Calibri"/>
                  <w:color w:val="0000FF" w:themeColor="hyperlink"/>
                  <w:sz w:val="22"/>
                  <w:u w:val="single"/>
                  <w:lang w:eastAsia="zh-CN"/>
                </w:rPr>
                <w:t>424039@</w:t>
              </w:r>
              <w:r w:rsidRPr="003E4E24">
                <w:rPr>
                  <w:rFonts w:eastAsia="Calibri"/>
                  <w:color w:val="0000FF" w:themeColor="hyperlink"/>
                  <w:sz w:val="22"/>
                  <w:u w:val="single"/>
                  <w:lang w:val="en-US" w:eastAsia="zh-CN"/>
                </w:rPr>
                <w:t>yandex</w:t>
              </w:r>
              <w:r w:rsidRPr="003E4E24">
                <w:rPr>
                  <w:rFonts w:eastAsia="Calibri"/>
                  <w:color w:val="0000FF" w:themeColor="hyperlink"/>
                  <w:sz w:val="22"/>
                  <w:u w:val="single"/>
                  <w:lang w:eastAsia="zh-CN"/>
                </w:rPr>
                <w:t>.</w:t>
              </w:r>
              <w:r w:rsidRPr="003E4E24">
                <w:rPr>
                  <w:rFonts w:eastAsia="Calibri"/>
                  <w:color w:val="0000FF" w:themeColor="hyperlink"/>
                  <w:sz w:val="22"/>
                  <w:u w:val="single"/>
                  <w:lang w:val="en-US" w:eastAsia="zh-CN"/>
                </w:rPr>
                <w:t>ru</w:t>
              </w:r>
            </w:hyperlink>
          </w:p>
          <w:p w:rsidR="003E4E24" w:rsidRPr="003E4E24" w:rsidRDefault="003E4E24" w:rsidP="003E4E24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lang w:eastAsia="zh-CN"/>
              </w:rPr>
            </w:pPr>
          </w:p>
          <w:p w:rsidR="003E4E24" w:rsidRPr="003E4E24" w:rsidRDefault="003E4E24" w:rsidP="003E4E24">
            <w:pPr>
              <w:suppressAutoHyphens/>
              <w:spacing w:line="216" w:lineRule="auto"/>
              <w:ind w:left="209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Pr="003E4E24" w:rsidRDefault="003E4E24" w:rsidP="003E4E24">
            <w:pPr>
              <w:suppressAutoHyphens/>
              <w:spacing w:line="216" w:lineRule="auto"/>
              <w:ind w:firstLine="425"/>
              <w:rPr>
                <w:rFonts w:eastAsia="Calibri"/>
                <w:color w:val="000000"/>
                <w:lang w:eastAsia="zh-CN"/>
              </w:rPr>
            </w:pPr>
          </w:p>
          <w:p w:rsidR="003E4E24" w:rsidRPr="003E4E24" w:rsidRDefault="003E4E24" w:rsidP="003E4E24">
            <w:pPr>
              <w:suppressAutoHyphens/>
              <w:spacing w:line="216" w:lineRule="auto"/>
              <w:ind w:left="459" w:hanging="250"/>
              <w:rPr>
                <w:b/>
                <w:bCs/>
                <w:lang w:eastAsia="zh-CN"/>
              </w:rPr>
            </w:pPr>
            <w:r w:rsidRPr="003E4E24">
              <w:rPr>
                <w:rFonts w:eastAsia="Calibri"/>
                <w:color w:val="000000"/>
                <w:sz w:val="22"/>
                <w:szCs w:val="22"/>
                <w:lang w:eastAsia="zh-CN"/>
              </w:rPr>
              <w:t>____________________ / Синяев А.В.</w:t>
            </w:r>
          </w:p>
          <w:p w:rsidR="003E4E24" w:rsidRPr="003E4E24" w:rsidRDefault="003E4E24" w:rsidP="003E4E24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Arial"/>
                <w:bCs/>
                <w:lang w:eastAsia="zh-CN"/>
              </w:rPr>
            </w:pPr>
            <w:r w:rsidRPr="003E4E24">
              <w:rPr>
                <w:rFonts w:eastAsia="Arial"/>
                <w:bCs/>
                <w:sz w:val="22"/>
                <w:szCs w:val="22"/>
                <w:lang w:eastAsia="zh-CN"/>
              </w:rPr>
              <w:t>М.П.</w:t>
            </w:r>
          </w:p>
          <w:p w:rsidR="003E4E24" w:rsidRPr="003E4E24" w:rsidRDefault="003E4E24" w:rsidP="003E4E24">
            <w:pPr>
              <w:suppressAutoHyphens/>
              <w:spacing w:line="216" w:lineRule="auto"/>
              <w:ind w:firstLine="425"/>
              <w:rPr>
                <w:rFonts w:eastAsia="Calibri"/>
                <w:b/>
                <w:bCs/>
                <w:lang w:eastAsia="zh-CN"/>
              </w:rPr>
            </w:pPr>
          </w:p>
        </w:tc>
        <w:tc>
          <w:tcPr>
            <w:tcW w:w="4786" w:type="dxa"/>
            <w:shd w:val="clear" w:color="auto" w:fill="auto"/>
          </w:tcPr>
          <w:p w:rsidR="003E4E24" w:rsidRPr="003E4E24" w:rsidRDefault="003E4E24" w:rsidP="003E4E24">
            <w:pPr>
              <w:keepNext/>
              <w:keepLines/>
              <w:shd w:val="clear" w:color="auto" w:fill="FFFFFF"/>
              <w:suppressAutoHyphens/>
              <w:snapToGrid w:val="0"/>
              <w:spacing w:line="216" w:lineRule="auto"/>
              <w:ind w:firstLine="425"/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>Поставщик:</w:t>
            </w:r>
          </w:p>
          <w:p w:rsidR="003E4E24" w:rsidRPr="003E4E24" w:rsidRDefault="003E4E24" w:rsidP="003E4E24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Pr="003E4E24" w:rsidRDefault="003E4E24" w:rsidP="003E4E24">
            <w:pPr>
              <w:keepNext/>
              <w:spacing w:after="60"/>
              <w:ind w:left="209"/>
              <w:jc w:val="both"/>
              <w:outlineLvl w:val="0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P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P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P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Default="003E4E24" w:rsidP="003E4E24">
            <w:pPr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  <w:p w:rsidR="003E4E24" w:rsidRPr="003E4E24" w:rsidRDefault="003E4E24" w:rsidP="003E4E24">
            <w:pPr>
              <w:keepNext/>
              <w:keepLines/>
              <w:shd w:val="clear" w:color="auto" w:fill="FFFFFF"/>
              <w:suppressAutoHyphens/>
              <w:spacing w:line="216" w:lineRule="auto"/>
              <w:ind w:left="34"/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 xml:space="preserve">_________________ / </w:t>
            </w:r>
          </w:p>
          <w:p w:rsidR="003E4E24" w:rsidRPr="003E4E24" w:rsidRDefault="003E4E24" w:rsidP="003E4E24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  <w:r w:rsidRPr="003E4E24">
              <w:rPr>
                <w:rFonts w:eastAsia="Calibri"/>
                <w:spacing w:val="-3"/>
                <w:sz w:val="22"/>
                <w:szCs w:val="22"/>
                <w:lang w:eastAsia="zh-CN"/>
              </w:rPr>
              <w:t>М.П.</w:t>
            </w:r>
          </w:p>
          <w:p w:rsidR="003E4E24" w:rsidRPr="003E4E24" w:rsidRDefault="003E4E24" w:rsidP="003E4E24">
            <w:pPr>
              <w:keepNext/>
              <w:keepLines/>
              <w:shd w:val="clear" w:color="auto" w:fill="FFFFFF"/>
              <w:suppressAutoHyphens/>
              <w:spacing w:line="216" w:lineRule="auto"/>
              <w:ind w:firstLine="425"/>
              <w:jc w:val="both"/>
              <w:rPr>
                <w:rFonts w:eastAsia="Calibri"/>
                <w:spacing w:val="-3"/>
                <w:sz w:val="22"/>
                <w:szCs w:val="22"/>
                <w:lang w:eastAsia="zh-CN"/>
              </w:rPr>
            </w:pPr>
          </w:p>
        </w:tc>
      </w:tr>
    </w:tbl>
    <w:p w:rsidR="003E4E24" w:rsidRPr="003E4E24" w:rsidRDefault="003E4E24" w:rsidP="003E4E24">
      <w:pPr>
        <w:ind w:left="1276" w:firstLine="6095"/>
        <w:jc w:val="both"/>
        <w:rPr>
          <w:sz w:val="20"/>
          <w:szCs w:val="20"/>
        </w:rPr>
      </w:pPr>
    </w:p>
    <w:p w:rsidR="003E4E24" w:rsidRPr="003E4E24" w:rsidRDefault="003E4E24" w:rsidP="003E4E24">
      <w:pPr>
        <w:ind w:left="1276" w:firstLine="6095"/>
        <w:jc w:val="both"/>
        <w:rPr>
          <w:sz w:val="20"/>
          <w:szCs w:val="20"/>
        </w:rPr>
      </w:pPr>
    </w:p>
    <w:p w:rsidR="003E4E24" w:rsidRPr="003E4E24" w:rsidRDefault="003E4E24" w:rsidP="003E4E24">
      <w:pPr>
        <w:ind w:left="1276" w:firstLine="6095"/>
        <w:jc w:val="both"/>
        <w:rPr>
          <w:sz w:val="20"/>
          <w:szCs w:val="20"/>
        </w:rPr>
      </w:pPr>
    </w:p>
    <w:p w:rsidR="003E4E24" w:rsidRPr="003E4E24" w:rsidRDefault="003E4E24" w:rsidP="003E4E24">
      <w:pPr>
        <w:ind w:left="1276" w:firstLine="6095"/>
        <w:jc w:val="both"/>
        <w:rPr>
          <w:sz w:val="20"/>
          <w:szCs w:val="20"/>
        </w:rPr>
      </w:pPr>
    </w:p>
    <w:p w:rsidR="003E4E24" w:rsidRPr="003E4E24" w:rsidRDefault="003E4E24" w:rsidP="003E4E24">
      <w:pPr>
        <w:ind w:left="1276" w:firstLine="6095"/>
        <w:jc w:val="both"/>
        <w:rPr>
          <w:sz w:val="20"/>
          <w:szCs w:val="20"/>
        </w:rPr>
      </w:pPr>
    </w:p>
    <w:p w:rsidR="003E4E24" w:rsidRPr="003E4E24" w:rsidRDefault="003E4E24" w:rsidP="003E4E24">
      <w:pPr>
        <w:ind w:left="1276" w:firstLine="6095"/>
        <w:jc w:val="both"/>
        <w:rPr>
          <w:sz w:val="20"/>
          <w:szCs w:val="20"/>
        </w:rPr>
      </w:pPr>
    </w:p>
    <w:p w:rsidR="003E4E24" w:rsidRPr="003E4E24" w:rsidRDefault="003E4E24" w:rsidP="003E4E24">
      <w:pPr>
        <w:ind w:left="1276" w:firstLine="6095"/>
        <w:jc w:val="both"/>
        <w:rPr>
          <w:sz w:val="20"/>
          <w:szCs w:val="20"/>
        </w:rPr>
      </w:pPr>
    </w:p>
    <w:p w:rsidR="003E4E24" w:rsidRPr="003E4E24" w:rsidRDefault="003E4E24" w:rsidP="003E4E24">
      <w:pPr>
        <w:ind w:left="1276" w:firstLine="6095"/>
        <w:jc w:val="both"/>
        <w:rPr>
          <w:sz w:val="20"/>
          <w:szCs w:val="20"/>
        </w:rPr>
      </w:pPr>
    </w:p>
    <w:p w:rsidR="003E4E24" w:rsidRPr="003E4E24" w:rsidRDefault="003E4E24" w:rsidP="003E4E24">
      <w:pPr>
        <w:ind w:left="1276" w:firstLine="6095"/>
        <w:jc w:val="both"/>
        <w:rPr>
          <w:sz w:val="20"/>
          <w:szCs w:val="20"/>
        </w:rPr>
      </w:pPr>
    </w:p>
    <w:p w:rsidR="003E4E24" w:rsidRDefault="003E4E24" w:rsidP="003E4E24">
      <w:pPr>
        <w:ind w:left="1276" w:firstLine="5387"/>
        <w:jc w:val="both"/>
        <w:rPr>
          <w:sz w:val="22"/>
          <w:szCs w:val="22"/>
        </w:rPr>
      </w:pPr>
    </w:p>
    <w:p w:rsidR="003E4E24" w:rsidRDefault="003E4E24" w:rsidP="003E4E24">
      <w:pPr>
        <w:ind w:left="1276" w:firstLine="5387"/>
        <w:jc w:val="both"/>
        <w:rPr>
          <w:sz w:val="22"/>
          <w:szCs w:val="22"/>
        </w:rPr>
      </w:pPr>
    </w:p>
    <w:p w:rsidR="003E4E24" w:rsidRDefault="003E4E24" w:rsidP="003E4E24">
      <w:pPr>
        <w:ind w:left="1276" w:firstLine="5387"/>
        <w:jc w:val="both"/>
        <w:rPr>
          <w:sz w:val="22"/>
          <w:szCs w:val="22"/>
        </w:rPr>
      </w:pPr>
    </w:p>
    <w:p w:rsidR="003E4E24" w:rsidRPr="003E4E24" w:rsidRDefault="003E4E24" w:rsidP="003E4E24">
      <w:pPr>
        <w:ind w:left="1276" w:firstLine="5387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</w:t>
      </w:r>
      <w:r w:rsidRPr="003E4E24">
        <w:rPr>
          <w:sz w:val="22"/>
          <w:szCs w:val="22"/>
        </w:rPr>
        <w:t>№ 1</w:t>
      </w:r>
    </w:p>
    <w:p w:rsidR="003E4E24" w:rsidRPr="003E4E24" w:rsidRDefault="003E4E24" w:rsidP="003E4E24">
      <w:pPr>
        <w:ind w:left="1276" w:firstLine="5387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к</w:t>
      </w:r>
      <w:r>
        <w:rPr>
          <w:sz w:val="22"/>
          <w:szCs w:val="22"/>
        </w:rPr>
        <w:t xml:space="preserve"> </w:t>
      </w:r>
      <w:r w:rsidRPr="003E4E24">
        <w:rPr>
          <w:sz w:val="22"/>
          <w:szCs w:val="22"/>
        </w:rPr>
        <w:t>Договору</w:t>
      </w:r>
    </w:p>
    <w:p w:rsidR="003E4E24" w:rsidRPr="003E4E24" w:rsidRDefault="003E4E24" w:rsidP="003E4E24">
      <w:pPr>
        <w:ind w:left="1276" w:firstLine="5387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на поставку профнастила</w:t>
      </w:r>
    </w:p>
    <w:p w:rsidR="003E4E24" w:rsidRPr="003E4E24" w:rsidRDefault="003E4E24" w:rsidP="003E4E24">
      <w:pPr>
        <w:ind w:left="1276" w:firstLine="5387"/>
        <w:jc w:val="both"/>
        <w:rPr>
          <w:sz w:val="22"/>
          <w:szCs w:val="22"/>
        </w:rPr>
      </w:pPr>
      <w:r w:rsidRPr="003E4E24">
        <w:rPr>
          <w:sz w:val="22"/>
          <w:szCs w:val="22"/>
        </w:rPr>
        <w:t>№_____от_______2023 г.</w:t>
      </w:r>
    </w:p>
    <w:p w:rsidR="003E4E24" w:rsidRPr="003E4E24" w:rsidRDefault="003E4E24" w:rsidP="003E4E24">
      <w:pPr>
        <w:ind w:left="1276" w:firstLine="8363"/>
        <w:jc w:val="both"/>
        <w:rPr>
          <w:sz w:val="20"/>
          <w:szCs w:val="20"/>
        </w:rPr>
      </w:pPr>
    </w:p>
    <w:p w:rsidR="003E4E24" w:rsidRPr="003E4E24" w:rsidRDefault="003E4E24" w:rsidP="003E4E24">
      <w:pPr>
        <w:spacing w:line="216" w:lineRule="auto"/>
        <w:jc w:val="center"/>
        <w:rPr>
          <w:sz w:val="22"/>
          <w:szCs w:val="22"/>
        </w:rPr>
      </w:pPr>
      <w:r w:rsidRPr="003E4E24">
        <w:rPr>
          <w:b/>
          <w:sz w:val="22"/>
          <w:szCs w:val="22"/>
        </w:rPr>
        <w:t xml:space="preserve">Спецификация </w:t>
      </w:r>
    </w:p>
    <w:p w:rsidR="003E4E24" w:rsidRPr="003E4E24" w:rsidRDefault="003E4E24" w:rsidP="003E4E24">
      <w:pPr>
        <w:shd w:val="clear" w:color="auto" w:fill="FFFFFF"/>
        <w:spacing w:line="216" w:lineRule="auto"/>
        <w:ind w:left="851" w:firstLine="425"/>
        <w:jc w:val="right"/>
        <w:rPr>
          <w:sz w:val="22"/>
          <w:szCs w:val="22"/>
        </w:rPr>
      </w:pPr>
    </w:p>
    <w:p w:rsidR="003E4E24" w:rsidRPr="003E4E24" w:rsidRDefault="003E4E24" w:rsidP="003E4E24">
      <w:pPr>
        <w:spacing w:line="216" w:lineRule="auto"/>
        <w:ind w:left="851" w:firstLine="425"/>
        <w:jc w:val="center"/>
        <w:rPr>
          <w:b/>
          <w:sz w:val="28"/>
          <w:szCs w:val="28"/>
        </w:rPr>
      </w:pPr>
    </w:p>
    <w:tbl>
      <w:tblPr>
        <w:tblW w:w="10777" w:type="dxa"/>
        <w:tblInd w:w="137" w:type="dxa"/>
        <w:tblLayout w:type="fixed"/>
        <w:tblLook w:val="0000"/>
      </w:tblPr>
      <w:tblGrid>
        <w:gridCol w:w="106"/>
        <w:gridCol w:w="164"/>
        <w:gridCol w:w="296"/>
        <w:gridCol w:w="272"/>
        <w:gridCol w:w="1714"/>
        <w:gridCol w:w="2516"/>
        <w:gridCol w:w="2149"/>
        <w:gridCol w:w="1111"/>
        <w:gridCol w:w="1015"/>
        <w:gridCol w:w="1134"/>
        <w:gridCol w:w="300"/>
      </w:tblGrid>
      <w:tr w:rsidR="003E4E24" w:rsidRPr="003E4E24" w:rsidTr="00544005">
        <w:trPr>
          <w:gridBefore w:val="2"/>
          <w:gridAfter w:val="1"/>
          <w:wBefore w:w="270" w:type="dxa"/>
          <w:wAfter w:w="300" w:type="dxa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  <w:r w:rsidRPr="003E4E24">
              <w:rPr>
                <w:sz w:val="22"/>
                <w:szCs w:val="22"/>
              </w:rPr>
              <w:t>№ п/п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  <w:r w:rsidRPr="003E4E24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  <w:r w:rsidRPr="003E4E24">
              <w:rPr>
                <w:sz w:val="22"/>
                <w:szCs w:val="22"/>
              </w:rPr>
              <w:t>Состав и характеристики товара (потребительские, качественные, технические)</w:t>
            </w:r>
          </w:p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  <w:r w:rsidRPr="003E4E24">
              <w:rPr>
                <w:sz w:val="22"/>
                <w:szCs w:val="22"/>
              </w:rPr>
              <w:t>Страна происхождения.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  <w:r w:rsidRPr="003E4E24">
              <w:rPr>
                <w:sz w:val="22"/>
                <w:szCs w:val="22"/>
              </w:rPr>
              <w:t>Объем поставки (м²)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  <w:r w:rsidRPr="003E4E24">
              <w:rPr>
                <w:sz w:val="22"/>
                <w:szCs w:val="22"/>
              </w:rPr>
              <w:t xml:space="preserve">Цена за ед, руб. </w:t>
            </w:r>
          </w:p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  <w:r w:rsidRPr="003E4E24">
              <w:rPr>
                <w:sz w:val="22"/>
                <w:szCs w:val="22"/>
              </w:rPr>
              <w:t>(с НДС)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  <w:r w:rsidRPr="003E4E24">
              <w:rPr>
                <w:sz w:val="22"/>
                <w:szCs w:val="22"/>
              </w:rPr>
              <w:t xml:space="preserve">Общая сумма </w:t>
            </w:r>
          </w:p>
          <w:p w:rsidR="003E4E24" w:rsidRPr="003E4E24" w:rsidRDefault="003E4E24" w:rsidP="003E4E2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3E4E24">
              <w:rPr>
                <w:sz w:val="22"/>
                <w:szCs w:val="22"/>
              </w:rPr>
              <w:t>(в руб. с НДС)</w:t>
            </w:r>
          </w:p>
        </w:tc>
      </w:tr>
      <w:tr w:rsidR="003E4E24" w:rsidRPr="003E4E24" w:rsidTr="007C6477">
        <w:trPr>
          <w:gridBefore w:val="2"/>
          <w:gridAfter w:val="1"/>
          <w:wBefore w:w="270" w:type="dxa"/>
          <w:wAfter w:w="300" w:type="dxa"/>
          <w:trHeight w:val="240"/>
        </w:trPr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E4E24" w:rsidRPr="003E4E24" w:rsidRDefault="003E4E24" w:rsidP="003E4E24">
            <w:pPr>
              <w:jc w:val="center"/>
              <w:rPr>
                <w:color w:val="000000"/>
                <w:sz w:val="22"/>
                <w:szCs w:val="22"/>
              </w:rPr>
            </w:pPr>
            <w:r w:rsidRPr="003E4E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E24" w:rsidRPr="003E4E24" w:rsidRDefault="003E4E24" w:rsidP="003E4E24">
            <w:pPr>
              <w:jc w:val="center"/>
              <w:rPr>
                <w:sz w:val="22"/>
                <w:szCs w:val="22"/>
              </w:rPr>
            </w:pPr>
          </w:p>
        </w:tc>
      </w:tr>
      <w:tr w:rsidR="003E4E24" w:rsidRPr="003E4E24" w:rsidTr="00544005">
        <w:trPr>
          <w:gridBefore w:val="2"/>
          <w:gridAfter w:val="1"/>
          <w:wBefore w:w="270" w:type="dxa"/>
          <w:wAfter w:w="300" w:type="dxa"/>
        </w:trPr>
        <w:tc>
          <w:tcPr>
            <w:tcW w:w="102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4E24" w:rsidRPr="003E4E24" w:rsidRDefault="003E4E24" w:rsidP="003E4E24">
            <w:pPr>
              <w:jc w:val="right"/>
              <w:rPr>
                <w:color w:val="000000"/>
                <w:sz w:val="22"/>
                <w:szCs w:val="22"/>
              </w:rPr>
            </w:pPr>
            <w:r w:rsidRPr="003E4E24">
              <w:rPr>
                <w:color w:val="000000"/>
                <w:sz w:val="22"/>
                <w:szCs w:val="22"/>
              </w:rPr>
              <w:t xml:space="preserve">Итого: </w:t>
            </w:r>
          </w:p>
        </w:tc>
      </w:tr>
      <w:tr w:rsidR="003E4E24" w:rsidRPr="003E4E24" w:rsidTr="00544005">
        <w:tblPrEx>
          <w:tblLook w:val="04A0"/>
        </w:tblPrEx>
        <w:trPr>
          <w:gridBefore w:val="1"/>
          <w:wBefore w:w="106" w:type="dxa"/>
          <w:trHeight w:val="19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E24" w:rsidRPr="003E4E24" w:rsidRDefault="003E4E24" w:rsidP="003E4E24">
            <w:pPr>
              <w:rPr>
                <w:sz w:val="22"/>
                <w:szCs w:val="22"/>
              </w:rPr>
            </w:pPr>
          </w:p>
        </w:tc>
        <w:tc>
          <w:tcPr>
            <w:tcW w:w="10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E24" w:rsidRPr="003E4E24" w:rsidRDefault="003E4E24" w:rsidP="003E4E24">
            <w:pPr>
              <w:ind w:right="-185" w:firstLine="709"/>
              <w:rPr>
                <w:color w:val="000000"/>
                <w:sz w:val="22"/>
                <w:szCs w:val="22"/>
              </w:rPr>
            </w:pPr>
          </w:p>
        </w:tc>
      </w:tr>
      <w:tr w:rsidR="003E4E24" w:rsidRPr="003E4E24" w:rsidTr="00544005">
        <w:tblPrEx>
          <w:tblLook w:val="01E0"/>
        </w:tblPrEx>
        <w:trPr>
          <w:gridAfter w:val="1"/>
          <w:wAfter w:w="300" w:type="dxa"/>
          <w:trHeight w:val="522"/>
        </w:trPr>
        <w:tc>
          <w:tcPr>
            <w:tcW w:w="5068" w:type="dxa"/>
            <w:gridSpan w:val="6"/>
          </w:tcPr>
          <w:p w:rsidR="003E4E24" w:rsidRPr="003E4E24" w:rsidRDefault="003E4E24" w:rsidP="003E4E24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bCs/>
                <w:sz w:val="22"/>
                <w:szCs w:val="22"/>
                <w:lang w:eastAsia="en-US"/>
              </w:rPr>
            </w:pPr>
          </w:p>
          <w:p w:rsidR="003E4E24" w:rsidRPr="003E4E24" w:rsidRDefault="003E4E24" w:rsidP="003E4E24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3E4E24" w:rsidRPr="003E4E24" w:rsidRDefault="003E4E24" w:rsidP="003E4E24">
            <w:pPr>
              <w:widowControl w:val="0"/>
              <w:autoSpaceDE w:val="0"/>
              <w:autoSpaceDN w:val="0"/>
              <w:adjustRightInd w:val="0"/>
              <w:ind w:firstLine="709"/>
              <w:rPr>
                <w:b/>
                <w:bCs/>
                <w:sz w:val="22"/>
                <w:szCs w:val="22"/>
                <w:lang w:eastAsia="en-US"/>
              </w:rPr>
            </w:pPr>
            <w:r w:rsidRPr="003E4E24">
              <w:rPr>
                <w:b/>
                <w:bCs/>
                <w:sz w:val="22"/>
                <w:szCs w:val="22"/>
                <w:lang w:eastAsia="en-US"/>
              </w:rPr>
              <w:t>Заказчик:</w:t>
            </w:r>
          </w:p>
        </w:tc>
        <w:tc>
          <w:tcPr>
            <w:tcW w:w="5409" w:type="dxa"/>
            <w:gridSpan w:val="4"/>
          </w:tcPr>
          <w:p w:rsidR="003E4E24" w:rsidRPr="003E4E24" w:rsidRDefault="003E4E24" w:rsidP="003E4E24">
            <w:pPr>
              <w:ind w:firstLine="709"/>
              <w:rPr>
                <w:b/>
                <w:bCs/>
                <w:sz w:val="22"/>
                <w:szCs w:val="22"/>
                <w:lang w:eastAsia="en-US"/>
              </w:rPr>
            </w:pPr>
          </w:p>
          <w:p w:rsidR="003E4E24" w:rsidRPr="003E4E24" w:rsidRDefault="003E4E24" w:rsidP="003E4E24">
            <w:pPr>
              <w:ind w:firstLine="709"/>
              <w:jc w:val="center"/>
              <w:rPr>
                <w:b/>
                <w:bCs/>
                <w:sz w:val="22"/>
                <w:szCs w:val="22"/>
              </w:rPr>
            </w:pPr>
          </w:p>
          <w:p w:rsidR="003E4E24" w:rsidRPr="003E4E24" w:rsidRDefault="003E4E24" w:rsidP="003E4E24">
            <w:pPr>
              <w:ind w:firstLine="709"/>
              <w:rPr>
                <w:b/>
                <w:bCs/>
                <w:sz w:val="22"/>
                <w:szCs w:val="22"/>
                <w:lang w:eastAsia="en-US"/>
              </w:rPr>
            </w:pPr>
            <w:r w:rsidRPr="003E4E24">
              <w:rPr>
                <w:b/>
                <w:bCs/>
                <w:sz w:val="22"/>
                <w:szCs w:val="22"/>
                <w:lang w:eastAsia="en-US"/>
              </w:rPr>
              <w:t xml:space="preserve">                  Поставщик:</w:t>
            </w:r>
          </w:p>
        </w:tc>
      </w:tr>
    </w:tbl>
    <w:p w:rsidR="003E4E24" w:rsidRPr="003E4E24" w:rsidRDefault="003E4E24" w:rsidP="003E4E24">
      <w:pPr>
        <w:spacing w:line="216" w:lineRule="auto"/>
        <w:rPr>
          <w:b/>
          <w:color w:val="00000A"/>
          <w:sz w:val="22"/>
          <w:szCs w:val="22"/>
          <w:lang w:eastAsia="ar-SA"/>
        </w:rPr>
      </w:pPr>
    </w:p>
    <w:p w:rsidR="003E4E24" w:rsidRPr="003E4E24" w:rsidRDefault="003E4E24" w:rsidP="003E4E24">
      <w:pPr>
        <w:spacing w:line="216" w:lineRule="auto"/>
        <w:rPr>
          <w:b/>
          <w:color w:val="00000A"/>
          <w:sz w:val="22"/>
          <w:szCs w:val="22"/>
          <w:lang w:eastAsia="ar-SA"/>
        </w:rPr>
      </w:pPr>
    </w:p>
    <w:p w:rsidR="003E4E24" w:rsidRPr="003E4E24" w:rsidRDefault="003E4E24" w:rsidP="003E4E24">
      <w:pPr>
        <w:spacing w:line="216" w:lineRule="auto"/>
        <w:rPr>
          <w:b/>
          <w:bCs/>
          <w:sz w:val="22"/>
          <w:szCs w:val="22"/>
        </w:rPr>
      </w:pPr>
      <w:r w:rsidRPr="003E4E24">
        <w:rPr>
          <w:color w:val="000000"/>
          <w:sz w:val="22"/>
          <w:szCs w:val="22"/>
        </w:rPr>
        <w:t>____________________                          _________________</w:t>
      </w:r>
    </w:p>
    <w:p w:rsidR="003E4E24" w:rsidRPr="003E4E24" w:rsidRDefault="003E4E24" w:rsidP="003E4E24">
      <w:pPr>
        <w:keepNext/>
        <w:keepLines/>
        <w:shd w:val="clear" w:color="auto" w:fill="FFFFFF"/>
        <w:suppressAutoHyphens/>
        <w:spacing w:line="216" w:lineRule="auto"/>
        <w:ind w:firstLine="425"/>
        <w:jc w:val="both"/>
        <w:rPr>
          <w:rFonts w:eastAsia="Arial"/>
          <w:bCs/>
          <w:sz w:val="22"/>
          <w:szCs w:val="22"/>
          <w:lang w:eastAsia="zh-CN"/>
        </w:rPr>
      </w:pPr>
      <w:r w:rsidRPr="003E4E24">
        <w:rPr>
          <w:rFonts w:eastAsia="Arial"/>
          <w:bCs/>
          <w:sz w:val="22"/>
          <w:szCs w:val="22"/>
          <w:lang w:eastAsia="zh-CN"/>
        </w:rPr>
        <w:t>М.П.</w:t>
      </w:r>
      <w:r w:rsidRPr="003E4E24">
        <w:rPr>
          <w:rFonts w:eastAsia="Arial"/>
          <w:bCs/>
          <w:sz w:val="22"/>
          <w:szCs w:val="22"/>
          <w:lang w:eastAsia="zh-CN"/>
        </w:rPr>
        <w:tab/>
      </w:r>
      <w:r w:rsidRPr="003E4E24">
        <w:rPr>
          <w:rFonts w:eastAsia="Arial"/>
          <w:bCs/>
          <w:sz w:val="22"/>
          <w:szCs w:val="22"/>
          <w:lang w:eastAsia="zh-CN"/>
        </w:rPr>
        <w:tab/>
      </w:r>
      <w:r w:rsidRPr="003E4E24">
        <w:rPr>
          <w:rFonts w:eastAsia="Arial"/>
          <w:bCs/>
          <w:sz w:val="22"/>
          <w:szCs w:val="22"/>
          <w:lang w:eastAsia="zh-CN"/>
        </w:rPr>
        <w:tab/>
      </w:r>
      <w:r w:rsidRPr="003E4E24">
        <w:rPr>
          <w:rFonts w:eastAsia="Arial"/>
          <w:bCs/>
          <w:sz w:val="22"/>
          <w:szCs w:val="22"/>
          <w:lang w:eastAsia="zh-CN"/>
        </w:rPr>
        <w:tab/>
      </w:r>
      <w:r w:rsidRPr="003E4E24">
        <w:rPr>
          <w:rFonts w:eastAsia="Arial"/>
          <w:bCs/>
          <w:sz w:val="22"/>
          <w:szCs w:val="22"/>
          <w:lang w:eastAsia="zh-CN"/>
        </w:rPr>
        <w:tab/>
      </w:r>
      <w:r w:rsidRPr="003E4E24">
        <w:rPr>
          <w:rFonts w:eastAsia="Arial"/>
          <w:bCs/>
          <w:sz w:val="22"/>
          <w:szCs w:val="22"/>
          <w:lang w:eastAsia="zh-CN"/>
        </w:rPr>
        <w:tab/>
      </w:r>
      <w:r w:rsidRPr="003E4E24">
        <w:rPr>
          <w:rFonts w:eastAsia="Arial"/>
          <w:bCs/>
          <w:sz w:val="22"/>
          <w:szCs w:val="22"/>
          <w:lang w:eastAsia="zh-CN"/>
        </w:rPr>
        <w:tab/>
        <w:t>М.П.</w:t>
      </w:r>
    </w:p>
    <w:p w:rsidR="003E4E24" w:rsidRPr="003E4E24" w:rsidRDefault="003E4E24" w:rsidP="003E4E24">
      <w:pPr>
        <w:jc w:val="both"/>
        <w:rPr>
          <w:b/>
          <w:sz w:val="20"/>
          <w:szCs w:val="20"/>
        </w:rPr>
      </w:pPr>
    </w:p>
    <w:p w:rsidR="003E4E24" w:rsidRPr="003E4E24" w:rsidRDefault="003E4E24" w:rsidP="003E4E24">
      <w:pPr>
        <w:jc w:val="both"/>
        <w:rPr>
          <w:rFonts w:eastAsia="Arial Unicode MS"/>
          <w:color w:val="00000A"/>
          <w:shd w:val="clear" w:color="auto" w:fill="FFFF00"/>
        </w:rPr>
      </w:pPr>
    </w:p>
    <w:p w:rsidR="003E4E24" w:rsidRPr="003E4E24" w:rsidRDefault="003E4E24" w:rsidP="003E4E24">
      <w:pPr>
        <w:ind w:left="1276" w:firstLine="6095"/>
        <w:jc w:val="both"/>
        <w:rPr>
          <w:sz w:val="20"/>
          <w:szCs w:val="20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p w:rsidR="003E4E24" w:rsidRDefault="003E4E24" w:rsidP="00B20492">
      <w:pPr>
        <w:suppressAutoHyphens/>
        <w:jc w:val="center"/>
        <w:rPr>
          <w:b/>
          <w:sz w:val="22"/>
          <w:szCs w:val="22"/>
        </w:rPr>
      </w:pPr>
    </w:p>
    <w:sectPr w:rsidR="003E4E24" w:rsidSect="009A52C8">
      <w:pgSz w:w="11906" w:h="16838"/>
      <w:pgMar w:top="1440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E76" w:rsidRDefault="00901E76">
      <w:r>
        <w:separator/>
      </w:r>
    </w:p>
  </w:endnote>
  <w:endnote w:type="continuationSeparator" w:id="1">
    <w:p w:rsidR="00901E76" w:rsidRDefault="00901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BD1" w:rsidRDefault="00215BD1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15BD1" w:rsidRDefault="00215BD1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BD1" w:rsidRDefault="00215BD1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E76" w:rsidRDefault="00901E76">
      <w:r>
        <w:separator/>
      </w:r>
    </w:p>
  </w:footnote>
  <w:footnote w:type="continuationSeparator" w:id="1">
    <w:p w:rsidR="00901E76" w:rsidRDefault="00901E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BD1" w:rsidRPr="00C900B3" w:rsidRDefault="00215BD1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3E4E24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:rsidR="00215BD1" w:rsidRDefault="00215BD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">
    <w:nsid w:val="00740441"/>
    <w:multiLevelType w:val="multilevel"/>
    <w:tmpl w:val="BEB60282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44D0E97"/>
    <w:multiLevelType w:val="hybridMultilevel"/>
    <w:tmpl w:val="5AA021AA"/>
    <w:lvl w:ilvl="0" w:tplc="600C3D4C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FC32D3B6" w:tentative="1">
      <w:start w:val="1"/>
      <w:numFmt w:val="lowerLetter"/>
      <w:lvlText w:val="%2."/>
      <w:lvlJc w:val="left"/>
      <w:pPr>
        <w:ind w:left="1880" w:hanging="360"/>
      </w:pPr>
    </w:lvl>
    <w:lvl w:ilvl="2" w:tplc="AD1A5868" w:tentative="1">
      <w:start w:val="1"/>
      <w:numFmt w:val="lowerRoman"/>
      <w:lvlText w:val="%3."/>
      <w:lvlJc w:val="right"/>
      <w:pPr>
        <w:ind w:left="2600" w:hanging="180"/>
      </w:pPr>
    </w:lvl>
    <w:lvl w:ilvl="3" w:tplc="25B4BC80" w:tentative="1">
      <w:start w:val="1"/>
      <w:numFmt w:val="decimal"/>
      <w:lvlText w:val="%4."/>
      <w:lvlJc w:val="left"/>
      <w:pPr>
        <w:ind w:left="3320" w:hanging="360"/>
      </w:pPr>
    </w:lvl>
    <w:lvl w:ilvl="4" w:tplc="27288FC8" w:tentative="1">
      <w:start w:val="1"/>
      <w:numFmt w:val="lowerLetter"/>
      <w:lvlText w:val="%5."/>
      <w:lvlJc w:val="left"/>
      <w:pPr>
        <w:ind w:left="4040" w:hanging="360"/>
      </w:pPr>
    </w:lvl>
    <w:lvl w:ilvl="5" w:tplc="725EE574" w:tentative="1">
      <w:start w:val="1"/>
      <w:numFmt w:val="lowerRoman"/>
      <w:lvlText w:val="%6."/>
      <w:lvlJc w:val="right"/>
      <w:pPr>
        <w:ind w:left="4760" w:hanging="180"/>
      </w:pPr>
    </w:lvl>
    <w:lvl w:ilvl="6" w:tplc="1486A824" w:tentative="1">
      <w:start w:val="1"/>
      <w:numFmt w:val="decimal"/>
      <w:lvlText w:val="%7."/>
      <w:lvlJc w:val="left"/>
      <w:pPr>
        <w:ind w:left="5480" w:hanging="360"/>
      </w:pPr>
    </w:lvl>
    <w:lvl w:ilvl="7" w:tplc="0AE2C57A" w:tentative="1">
      <w:start w:val="1"/>
      <w:numFmt w:val="lowerLetter"/>
      <w:lvlText w:val="%8."/>
      <w:lvlJc w:val="left"/>
      <w:pPr>
        <w:ind w:left="6200" w:hanging="360"/>
      </w:pPr>
    </w:lvl>
    <w:lvl w:ilvl="8" w:tplc="84FAE5C4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22ED16D5"/>
    <w:multiLevelType w:val="hybridMultilevel"/>
    <w:tmpl w:val="FA809016"/>
    <w:lvl w:ilvl="0" w:tplc="83FCC7F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7AF2B4" w:tentative="1">
      <w:start w:val="1"/>
      <w:numFmt w:val="lowerLetter"/>
      <w:lvlText w:val="%2."/>
      <w:lvlJc w:val="left"/>
      <w:pPr>
        <w:ind w:left="1440" w:hanging="360"/>
      </w:pPr>
    </w:lvl>
    <w:lvl w:ilvl="2" w:tplc="ACF489EC" w:tentative="1">
      <w:start w:val="1"/>
      <w:numFmt w:val="lowerRoman"/>
      <w:lvlText w:val="%3."/>
      <w:lvlJc w:val="right"/>
      <w:pPr>
        <w:ind w:left="2160" w:hanging="180"/>
      </w:pPr>
    </w:lvl>
    <w:lvl w:ilvl="3" w:tplc="CA08197E" w:tentative="1">
      <w:start w:val="1"/>
      <w:numFmt w:val="decimal"/>
      <w:lvlText w:val="%4."/>
      <w:lvlJc w:val="left"/>
      <w:pPr>
        <w:ind w:left="2880" w:hanging="360"/>
      </w:pPr>
    </w:lvl>
    <w:lvl w:ilvl="4" w:tplc="7B98E552" w:tentative="1">
      <w:start w:val="1"/>
      <w:numFmt w:val="lowerLetter"/>
      <w:lvlText w:val="%5."/>
      <w:lvlJc w:val="left"/>
      <w:pPr>
        <w:ind w:left="3600" w:hanging="360"/>
      </w:pPr>
    </w:lvl>
    <w:lvl w:ilvl="5" w:tplc="037E735E" w:tentative="1">
      <w:start w:val="1"/>
      <w:numFmt w:val="lowerRoman"/>
      <w:lvlText w:val="%6."/>
      <w:lvlJc w:val="right"/>
      <w:pPr>
        <w:ind w:left="4320" w:hanging="180"/>
      </w:pPr>
    </w:lvl>
    <w:lvl w:ilvl="6" w:tplc="4CB8B31E" w:tentative="1">
      <w:start w:val="1"/>
      <w:numFmt w:val="decimal"/>
      <w:lvlText w:val="%7."/>
      <w:lvlJc w:val="left"/>
      <w:pPr>
        <w:ind w:left="5040" w:hanging="360"/>
      </w:pPr>
    </w:lvl>
    <w:lvl w:ilvl="7" w:tplc="3A66AAE0" w:tentative="1">
      <w:start w:val="1"/>
      <w:numFmt w:val="lowerLetter"/>
      <w:lvlText w:val="%8."/>
      <w:lvlJc w:val="left"/>
      <w:pPr>
        <w:ind w:left="5760" w:hanging="360"/>
      </w:pPr>
    </w:lvl>
    <w:lvl w:ilvl="8" w:tplc="E228A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10EC7"/>
    <w:multiLevelType w:val="hybridMultilevel"/>
    <w:tmpl w:val="9968B7B4"/>
    <w:lvl w:ilvl="0" w:tplc="0419000F">
      <w:start w:val="1"/>
      <w:numFmt w:val="decimal"/>
      <w:lvlText w:val="%1."/>
      <w:lvlJc w:val="left"/>
      <w:pPr>
        <w:ind w:left="4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9BC67B2"/>
    <w:multiLevelType w:val="hybridMultilevel"/>
    <w:tmpl w:val="2E248790"/>
    <w:lvl w:ilvl="0" w:tplc="632ABDD0">
      <w:start w:val="5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4CC02CB7"/>
    <w:multiLevelType w:val="hybridMultilevel"/>
    <w:tmpl w:val="CA00EC18"/>
    <w:lvl w:ilvl="0" w:tplc="A11898C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9">
    <w:nsid w:val="4FEF5AD6"/>
    <w:multiLevelType w:val="hybridMultilevel"/>
    <w:tmpl w:val="6562EF04"/>
    <w:lvl w:ilvl="0" w:tplc="BEE86106">
      <w:start w:val="45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A454DC50" w:tentative="1">
      <w:start w:val="1"/>
      <w:numFmt w:val="lowerLetter"/>
      <w:lvlText w:val="%2."/>
      <w:lvlJc w:val="left"/>
      <w:pPr>
        <w:ind w:left="1520" w:hanging="360"/>
      </w:pPr>
    </w:lvl>
    <w:lvl w:ilvl="2" w:tplc="A8CE5CD0" w:tentative="1">
      <w:start w:val="1"/>
      <w:numFmt w:val="lowerRoman"/>
      <w:lvlText w:val="%3."/>
      <w:lvlJc w:val="right"/>
      <w:pPr>
        <w:ind w:left="2240" w:hanging="180"/>
      </w:pPr>
    </w:lvl>
    <w:lvl w:ilvl="3" w:tplc="2AF41DF6" w:tentative="1">
      <w:start w:val="1"/>
      <w:numFmt w:val="decimal"/>
      <w:lvlText w:val="%4."/>
      <w:lvlJc w:val="left"/>
      <w:pPr>
        <w:ind w:left="2960" w:hanging="360"/>
      </w:pPr>
    </w:lvl>
    <w:lvl w:ilvl="4" w:tplc="A802C832" w:tentative="1">
      <w:start w:val="1"/>
      <w:numFmt w:val="lowerLetter"/>
      <w:lvlText w:val="%5."/>
      <w:lvlJc w:val="left"/>
      <w:pPr>
        <w:ind w:left="3680" w:hanging="360"/>
      </w:pPr>
    </w:lvl>
    <w:lvl w:ilvl="5" w:tplc="9A927D98" w:tentative="1">
      <w:start w:val="1"/>
      <w:numFmt w:val="lowerRoman"/>
      <w:lvlText w:val="%6."/>
      <w:lvlJc w:val="right"/>
      <w:pPr>
        <w:ind w:left="4400" w:hanging="180"/>
      </w:pPr>
    </w:lvl>
    <w:lvl w:ilvl="6" w:tplc="A41C5EFA" w:tentative="1">
      <w:start w:val="1"/>
      <w:numFmt w:val="decimal"/>
      <w:lvlText w:val="%7."/>
      <w:lvlJc w:val="left"/>
      <w:pPr>
        <w:ind w:left="5120" w:hanging="360"/>
      </w:pPr>
    </w:lvl>
    <w:lvl w:ilvl="7" w:tplc="15B4EE14" w:tentative="1">
      <w:start w:val="1"/>
      <w:numFmt w:val="lowerLetter"/>
      <w:lvlText w:val="%8."/>
      <w:lvlJc w:val="left"/>
      <w:pPr>
        <w:ind w:left="5840" w:hanging="360"/>
      </w:pPr>
    </w:lvl>
    <w:lvl w:ilvl="8" w:tplc="0C5C755A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0">
    <w:nsid w:val="52A1285C"/>
    <w:multiLevelType w:val="multilevel"/>
    <w:tmpl w:val="FADED8F0"/>
    <w:lvl w:ilvl="0">
      <w:start w:val="1"/>
      <w:numFmt w:val="decimal"/>
      <w:lvlText w:val="%1."/>
      <w:lvlJc w:val="left"/>
      <w:pPr>
        <w:ind w:left="420" w:hanging="360"/>
      </w:pPr>
      <w:rPr>
        <w:rFonts w:eastAsia="Andale Sans UI" w:cs="Tahoma"/>
        <w:color w:val="00000A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54A80A5A"/>
    <w:multiLevelType w:val="hybridMultilevel"/>
    <w:tmpl w:val="A434F8C4"/>
    <w:styleLink w:val="WWNum11"/>
    <w:lvl w:ilvl="0" w:tplc="64662E0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2AAA7A0" w:tentative="1">
      <w:start w:val="1"/>
      <w:numFmt w:val="lowerLetter"/>
      <w:lvlText w:val="%2."/>
      <w:lvlJc w:val="left"/>
      <w:pPr>
        <w:ind w:left="1440" w:hanging="360"/>
      </w:pPr>
    </w:lvl>
    <w:lvl w:ilvl="2" w:tplc="0F2AFEDE" w:tentative="1">
      <w:start w:val="1"/>
      <w:numFmt w:val="lowerRoman"/>
      <w:lvlText w:val="%3."/>
      <w:lvlJc w:val="right"/>
      <w:pPr>
        <w:ind w:left="2160" w:hanging="180"/>
      </w:pPr>
    </w:lvl>
    <w:lvl w:ilvl="3" w:tplc="4D7C0F94" w:tentative="1">
      <w:start w:val="1"/>
      <w:numFmt w:val="decimal"/>
      <w:lvlText w:val="%4."/>
      <w:lvlJc w:val="left"/>
      <w:pPr>
        <w:ind w:left="2880" w:hanging="360"/>
      </w:pPr>
    </w:lvl>
    <w:lvl w:ilvl="4" w:tplc="FA4CF82C" w:tentative="1">
      <w:start w:val="1"/>
      <w:numFmt w:val="lowerLetter"/>
      <w:lvlText w:val="%5."/>
      <w:lvlJc w:val="left"/>
      <w:pPr>
        <w:ind w:left="3600" w:hanging="360"/>
      </w:pPr>
    </w:lvl>
    <w:lvl w:ilvl="5" w:tplc="4152746A" w:tentative="1">
      <w:start w:val="1"/>
      <w:numFmt w:val="lowerRoman"/>
      <w:lvlText w:val="%6."/>
      <w:lvlJc w:val="right"/>
      <w:pPr>
        <w:ind w:left="4320" w:hanging="180"/>
      </w:pPr>
    </w:lvl>
    <w:lvl w:ilvl="6" w:tplc="9A44C68A" w:tentative="1">
      <w:start w:val="1"/>
      <w:numFmt w:val="decimal"/>
      <w:lvlText w:val="%7."/>
      <w:lvlJc w:val="left"/>
      <w:pPr>
        <w:ind w:left="5040" w:hanging="360"/>
      </w:pPr>
    </w:lvl>
    <w:lvl w:ilvl="7" w:tplc="0EA4268C" w:tentative="1">
      <w:start w:val="1"/>
      <w:numFmt w:val="lowerLetter"/>
      <w:lvlText w:val="%8."/>
      <w:lvlJc w:val="left"/>
      <w:pPr>
        <w:ind w:left="5760" w:hanging="360"/>
      </w:pPr>
    </w:lvl>
    <w:lvl w:ilvl="8" w:tplc="11FAFB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B3F57"/>
    <w:multiLevelType w:val="multilevel"/>
    <w:tmpl w:val="655AAF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6FBF4217"/>
    <w:multiLevelType w:val="hybridMultilevel"/>
    <w:tmpl w:val="15966E7A"/>
    <w:lvl w:ilvl="0" w:tplc="EB6C11F8">
      <w:start w:val="13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B6E4C88C" w:tentative="1">
      <w:start w:val="1"/>
      <w:numFmt w:val="lowerLetter"/>
      <w:lvlText w:val="%2."/>
      <w:lvlJc w:val="left"/>
      <w:pPr>
        <w:ind w:left="1880" w:hanging="360"/>
      </w:pPr>
    </w:lvl>
    <w:lvl w:ilvl="2" w:tplc="3E34CC86" w:tentative="1">
      <w:start w:val="1"/>
      <w:numFmt w:val="lowerRoman"/>
      <w:lvlText w:val="%3."/>
      <w:lvlJc w:val="right"/>
      <w:pPr>
        <w:ind w:left="2600" w:hanging="180"/>
      </w:pPr>
    </w:lvl>
    <w:lvl w:ilvl="3" w:tplc="E376E7F2" w:tentative="1">
      <w:start w:val="1"/>
      <w:numFmt w:val="decimal"/>
      <w:lvlText w:val="%4."/>
      <w:lvlJc w:val="left"/>
      <w:pPr>
        <w:ind w:left="3320" w:hanging="360"/>
      </w:pPr>
    </w:lvl>
    <w:lvl w:ilvl="4" w:tplc="EF760212" w:tentative="1">
      <w:start w:val="1"/>
      <w:numFmt w:val="lowerLetter"/>
      <w:lvlText w:val="%5."/>
      <w:lvlJc w:val="left"/>
      <w:pPr>
        <w:ind w:left="4040" w:hanging="360"/>
      </w:pPr>
    </w:lvl>
    <w:lvl w:ilvl="5" w:tplc="CF601BDA" w:tentative="1">
      <w:start w:val="1"/>
      <w:numFmt w:val="lowerRoman"/>
      <w:lvlText w:val="%6."/>
      <w:lvlJc w:val="right"/>
      <w:pPr>
        <w:ind w:left="4760" w:hanging="180"/>
      </w:pPr>
    </w:lvl>
    <w:lvl w:ilvl="6" w:tplc="EB1E7E1E" w:tentative="1">
      <w:start w:val="1"/>
      <w:numFmt w:val="decimal"/>
      <w:lvlText w:val="%7."/>
      <w:lvlJc w:val="left"/>
      <w:pPr>
        <w:ind w:left="5480" w:hanging="360"/>
      </w:pPr>
    </w:lvl>
    <w:lvl w:ilvl="7" w:tplc="BAD278A0" w:tentative="1">
      <w:start w:val="1"/>
      <w:numFmt w:val="lowerLetter"/>
      <w:lvlText w:val="%8."/>
      <w:lvlJc w:val="left"/>
      <w:pPr>
        <w:ind w:left="6200" w:hanging="360"/>
      </w:pPr>
    </w:lvl>
    <w:lvl w:ilvl="8" w:tplc="10803FEE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>
    <w:nsid w:val="765B52AF"/>
    <w:multiLevelType w:val="hybridMultilevel"/>
    <w:tmpl w:val="E5160FF6"/>
    <w:lvl w:ilvl="0" w:tplc="AD2CDD66">
      <w:start w:val="8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5">
    <w:nsid w:val="7A316ABF"/>
    <w:multiLevelType w:val="hybridMultilevel"/>
    <w:tmpl w:val="ABE28008"/>
    <w:lvl w:ilvl="0" w:tplc="0419000F">
      <w:start w:val="16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6">
    <w:nsid w:val="7B30374E"/>
    <w:multiLevelType w:val="multilevel"/>
    <w:tmpl w:val="BC00FF7A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0" w:firstLine="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ind w:left="0" w:firstLine="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0" w:firstLine="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0" w:firstLine="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ind w:left="0" w:firstLine="0"/>
      </w:pPr>
      <w:rPr>
        <w:sz w:val="24"/>
        <w:szCs w:val="24"/>
      </w:rPr>
    </w:lvl>
  </w:abstractNum>
  <w:abstractNum w:abstractNumId="17">
    <w:nsid w:val="7FC4534C"/>
    <w:multiLevelType w:val="hybridMultilevel"/>
    <w:tmpl w:val="76145876"/>
    <w:lvl w:ilvl="0" w:tplc="42ECEAF4">
      <w:start w:val="17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40DCBC76" w:tentative="1">
      <w:start w:val="1"/>
      <w:numFmt w:val="lowerLetter"/>
      <w:lvlText w:val="%2."/>
      <w:lvlJc w:val="left"/>
      <w:pPr>
        <w:ind w:left="1880" w:hanging="360"/>
      </w:pPr>
    </w:lvl>
    <w:lvl w:ilvl="2" w:tplc="A784F22A" w:tentative="1">
      <w:start w:val="1"/>
      <w:numFmt w:val="lowerRoman"/>
      <w:lvlText w:val="%3."/>
      <w:lvlJc w:val="right"/>
      <w:pPr>
        <w:ind w:left="2600" w:hanging="180"/>
      </w:pPr>
    </w:lvl>
    <w:lvl w:ilvl="3" w:tplc="D22C730E" w:tentative="1">
      <w:start w:val="1"/>
      <w:numFmt w:val="decimal"/>
      <w:lvlText w:val="%4."/>
      <w:lvlJc w:val="left"/>
      <w:pPr>
        <w:ind w:left="3320" w:hanging="360"/>
      </w:pPr>
    </w:lvl>
    <w:lvl w:ilvl="4" w:tplc="56DCC5AA" w:tentative="1">
      <w:start w:val="1"/>
      <w:numFmt w:val="lowerLetter"/>
      <w:lvlText w:val="%5."/>
      <w:lvlJc w:val="left"/>
      <w:pPr>
        <w:ind w:left="4040" w:hanging="360"/>
      </w:pPr>
    </w:lvl>
    <w:lvl w:ilvl="5" w:tplc="885CC25C" w:tentative="1">
      <w:start w:val="1"/>
      <w:numFmt w:val="lowerRoman"/>
      <w:lvlText w:val="%6."/>
      <w:lvlJc w:val="right"/>
      <w:pPr>
        <w:ind w:left="4760" w:hanging="180"/>
      </w:pPr>
    </w:lvl>
    <w:lvl w:ilvl="6" w:tplc="D09C9A52" w:tentative="1">
      <w:start w:val="1"/>
      <w:numFmt w:val="decimal"/>
      <w:lvlText w:val="%7."/>
      <w:lvlJc w:val="left"/>
      <w:pPr>
        <w:ind w:left="5480" w:hanging="360"/>
      </w:pPr>
    </w:lvl>
    <w:lvl w:ilvl="7" w:tplc="BC34AA9C" w:tentative="1">
      <w:start w:val="1"/>
      <w:numFmt w:val="lowerLetter"/>
      <w:lvlText w:val="%8."/>
      <w:lvlJc w:val="left"/>
      <w:pPr>
        <w:ind w:left="6200" w:hanging="360"/>
      </w:pPr>
    </w:lvl>
    <w:lvl w:ilvl="8" w:tplc="B5EE0E24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14"/>
  </w:num>
  <w:num w:numId="8">
    <w:abstractNumId w:val="8"/>
  </w:num>
  <w:num w:numId="9">
    <w:abstractNumId w:val="7"/>
  </w:num>
  <w:num w:numId="10">
    <w:abstractNumId w:val="17"/>
  </w:num>
  <w:num w:numId="11">
    <w:abstractNumId w:val="13"/>
  </w:num>
  <w:num w:numId="12">
    <w:abstractNumId w:val="15"/>
  </w:num>
  <w:num w:numId="13">
    <w:abstractNumId w:val="3"/>
  </w:num>
  <w:num w:numId="14">
    <w:abstractNumId w:val="12"/>
  </w:num>
  <w:num w:numId="15">
    <w:abstractNumId w:val="16"/>
  </w:num>
  <w:num w:numId="16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99A"/>
    <w:rsid w:val="00000B45"/>
    <w:rsid w:val="0000383A"/>
    <w:rsid w:val="00015099"/>
    <w:rsid w:val="000250D9"/>
    <w:rsid w:val="00035A48"/>
    <w:rsid w:val="0004156E"/>
    <w:rsid w:val="00042E43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B07E2"/>
    <w:rsid w:val="000B0ACF"/>
    <w:rsid w:val="000F6F58"/>
    <w:rsid w:val="00111548"/>
    <w:rsid w:val="00123989"/>
    <w:rsid w:val="00124D51"/>
    <w:rsid w:val="0013687C"/>
    <w:rsid w:val="00136F98"/>
    <w:rsid w:val="001372F0"/>
    <w:rsid w:val="00144A10"/>
    <w:rsid w:val="001509FA"/>
    <w:rsid w:val="001653DF"/>
    <w:rsid w:val="001679D6"/>
    <w:rsid w:val="001706AC"/>
    <w:rsid w:val="001709BA"/>
    <w:rsid w:val="0017480C"/>
    <w:rsid w:val="00175E9C"/>
    <w:rsid w:val="00183A28"/>
    <w:rsid w:val="0018446D"/>
    <w:rsid w:val="00190985"/>
    <w:rsid w:val="00193A08"/>
    <w:rsid w:val="001C01D6"/>
    <w:rsid w:val="001C1713"/>
    <w:rsid w:val="001C620B"/>
    <w:rsid w:val="001E4928"/>
    <w:rsid w:val="001E62FA"/>
    <w:rsid w:val="001F519C"/>
    <w:rsid w:val="00211E93"/>
    <w:rsid w:val="00215BD1"/>
    <w:rsid w:val="00220A0C"/>
    <w:rsid w:val="0022110C"/>
    <w:rsid w:val="00225A8F"/>
    <w:rsid w:val="00231142"/>
    <w:rsid w:val="00233DD9"/>
    <w:rsid w:val="00245A21"/>
    <w:rsid w:val="0025167E"/>
    <w:rsid w:val="00252A66"/>
    <w:rsid w:val="00255562"/>
    <w:rsid w:val="00263D73"/>
    <w:rsid w:val="00264D9E"/>
    <w:rsid w:val="00265BE4"/>
    <w:rsid w:val="00265C6D"/>
    <w:rsid w:val="00295B1B"/>
    <w:rsid w:val="002965E7"/>
    <w:rsid w:val="002A2BC4"/>
    <w:rsid w:val="002A679E"/>
    <w:rsid w:val="002B2CE9"/>
    <w:rsid w:val="002B3361"/>
    <w:rsid w:val="002B469B"/>
    <w:rsid w:val="002C6112"/>
    <w:rsid w:val="002E25ED"/>
    <w:rsid w:val="002E3FBD"/>
    <w:rsid w:val="00315367"/>
    <w:rsid w:val="00330EC5"/>
    <w:rsid w:val="00333489"/>
    <w:rsid w:val="0034564B"/>
    <w:rsid w:val="00357BC0"/>
    <w:rsid w:val="00361E2C"/>
    <w:rsid w:val="0037376D"/>
    <w:rsid w:val="00375B2D"/>
    <w:rsid w:val="003821F9"/>
    <w:rsid w:val="003A1E3D"/>
    <w:rsid w:val="003A4B7A"/>
    <w:rsid w:val="003B2EA5"/>
    <w:rsid w:val="003D4965"/>
    <w:rsid w:val="003E252D"/>
    <w:rsid w:val="003E39E1"/>
    <w:rsid w:val="003E4E24"/>
    <w:rsid w:val="003F43AE"/>
    <w:rsid w:val="0040443F"/>
    <w:rsid w:val="004050D0"/>
    <w:rsid w:val="00412744"/>
    <w:rsid w:val="004131EC"/>
    <w:rsid w:val="00422EEA"/>
    <w:rsid w:val="0042562B"/>
    <w:rsid w:val="00432BC6"/>
    <w:rsid w:val="00443F10"/>
    <w:rsid w:val="00453F7A"/>
    <w:rsid w:val="00461313"/>
    <w:rsid w:val="00462860"/>
    <w:rsid w:val="0046758B"/>
    <w:rsid w:val="00471C07"/>
    <w:rsid w:val="00494B7E"/>
    <w:rsid w:val="004B7804"/>
    <w:rsid w:val="004C24EF"/>
    <w:rsid w:val="004C2ACA"/>
    <w:rsid w:val="004C492D"/>
    <w:rsid w:val="004C63E2"/>
    <w:rsid w:val="004E0B22"/>
    <w:rsid w:val="004E4243"/>
    <w:rsid w:val="004F04F5"/>
    <w:rsid w:val="004F17AD"/>
    <w:rsid w:val="00503EC9"/>
    <w:rsid w:val="0050493E"/>
    <w:rsid w:val="00506F98"/>
    <w:rsid w:val="005121FD"/>
    <w:rsid w:val="005271EF"/>
    <w:rsid w:val="005315DC"/>
    <w:rsid w:val="00536B06"/>
    <w:rsid w:val="00540252"/>
    <w:rsid w:val="00542E83"/>
    <w:rsid w:val="00543239"/>
    <w:rsid w:val="005708B2"/>
    <w:rsid w:val="00571ACE"/>
    <w:rsid w:val="00574799"/>
    <w:rsid w:val="005927AD"/>
    <w:rsid w:val="005964A5"/>
    <w:rsid w:val="00596576"/>
    <w:rsid w:val="005965AC"/>
    <w:rsid w:val="005A6CC3"/>
    <w:rsid w:val="005D613B"/>
    <w:rsid w:val="005E58CA"/>
    <w:rsid w:val="00616A5C"/>
    <w:rsid w:val="0062017F"/>
    <w:rsid w:val="00620185"/>
    <w:rsid w:val="00621CDD"/>
    <w:rsid w:val="0062411A"/>
    <w:rsid w:val="006269EC"/>
    <w:rsid w:val="00641F00"/>
    <w:rsid w:val="006428CA"/>
    <w:rsid w:val="0064424F"/>
    <w:rsid w:val="00655E07"/>
    <w:rsid w:val="00667420"/>
    <w:rsid w:val="00683D54"/>
    <w:rsid w:val="00692531"/>
    <w:rsid w:val="0069628D"/>
    <w:rsid w:val="006967EA"/>
    <w:rsid w:val="006A026A"/>
    <w:rsid w:val="006A0FF6"/>
    <w:rsid w:val="006B4503"/>
    <w:rsid w:val="006C62CB"/>
    <w:rsid w:val="006D5A11"/>
    <w:rsid w:val="006D7098"/>
    <w:rsid w:val="006E7A65"/>
    <w:rsid w:val="006F5D79"/>
    <w:rsid w:val="00700D75"/>
    <w:rsid w:val="00700F99"/>
    <w:rsid w:val="0070133F"/>
    <w:rsid w:val="007015B3"/>
    <w:rsid w:val="007071F1"/>
    <w:rsid w:val="007112BB"/>
    <w:rsid w:val="00715860"/>
    <w:rsid w:val="00725B98"/>
    <w:rsid w:val="00726CFB"/>
    <w:rsid w:val="0073299E"/>
    <w:rsid w:val="007413FB"/>
    <w:rsid w:val="00741F54"/>
    <w:rsid w:val="0074357F"/>
    <w:rsid w:val="0074442F"/>
    <w:rsid w:val="007569F2"/>
    <w:rsid w:val="0077171C"/>
    <w:rsid w:val="0077462B"/>
    <w:rsid w:val="007833FF"/>
    <w:rsid w:val="007B1E83"/>
    <w:rsid w:val="007C42FE"/>
    <w:rsid w:val="007F00D2"/>
    <w:rsid w:val="007F7776"/>
    <w:rsid w:val="0080618B"/>
    <w:rsid w:val="00811446"/>
    <w:rsid w:val="00812087"/>
    <w:rsid w:val="00816D17"/>
    <w:rsid w:val="008207F0"/>
    <w:rsid w:val="00824C1A"/>
    <w:rsid w:val="008323FA"/>
    <w:rsid w:val="00845CCB"/>
    <w:rsid w:val="00857F77"/>
    <w:rsid w:val="00866D59"/>
    <w:rsid w:val="008712DB"/>
    <w:rsid w:val="00872711"/>
    <w:rsid w:val="00883513"/>
    <w:rsid w:val="00897FC1"/>
    <w:rsid w:val="008A5CBE"/>
    <w:rsid w:val="008A7AC9"/>
    <w:rsid w:val="008B3692"/>
    <w:rsid w:val="008B64C8"/>
    <w:rsid w:val="008B7190"/>
    <w:rsid w:val="008D28F5"/>
    <w:rsid w:val="008D6AC8"/>
    <w:rsid w:val="008E190C"/>
    <w:rsid w:val="008E33F1"/>
    <w:rsid w:val="00901E76"/>
    <w:rsid w:val="00907548"/>
    <w:rsid w:val="0092160E"/>
    <w:rsid w:val="00930FA0"/>
    <w:rsid w:val="009449E2"/>
    <w:rsid w:val="00961983"/>
    <w:rsid w:val="009653F6"/>
    <w:rsid w:val="00972A04"/>
    <w:rsid w:val="009827D8"/>
    <w:rsid w:val="00986613"/>
    <w:rsid w:val="00992878"/>
    <w:rsid w:val="00992F81"/>
    <w:rsid w:val="00996D06"/>
    <w:rsid w:val="009A2E49"/>
    <w:rsid w:val="009A52C8"/>
    <w:rsid w:val="009A72F2"/>
    <w:rsid w:val="009B46CB"/>
    <w:rsid w:val="009C076A"/>
    <w:rsid w:val="009C0A62"/>
    <w:rsid w:val="009C2B32"/>
    <w:rsid w:val="009D7B7A"/>
    <w:rsid w:val="009E53A7"/>
    <w:rsid w:val="009F49A1"/>
    <w:rsid w:val="009F57FE"/>
    <w:rsid w:val="009F632D"/>
    <w:rsid w:val="00A015BA"/>
    <w:rsid w:val="00A047BC"/>
    <w:rsid w:val="00A058C8"/>
    <w:rsid w:val="00A05BBE"/>
    <w:rsid w:val="00A434E4"/>
    <w:rsid w:val="00A436C7"/>
    <w:rsid w:val="00A51D37"/>
    <w:rsid w:val="00A5393F"/>
    <w:rsid w:val="00A81315"/>
    <w:rsid w:val="00A87716"/>
    <w:rsid w:val="00A93E8D"/>
    <w:rsid w:val="00AA346E"/>
    <w:rsid w:val="00AA4F93"/>
    <w:rsid w:val="00AB0EED"/>
    <w:rsid w:val="00AC041A"/>
    <w:rsid w:val="00AC06E8"/>
    <w:rsid w:val="00AC65D1"/>
    <w:rsid w:val="00AD2B89"/>
    <w:rsid w:val="00AD3A0F"/>
    <w:rsid w:val="00AE0AD9"/>
    <w:rsid w:val="00AE18D3"/>
    <w:rsid w:val="00AF2AC4"/>
    <w:rsid w:val="00AF3FF3"/>
    <w:rsid w:val="00B04010"/>
    <w:rsid w:val="00B20492"/>
    <w:rsid w:val="00B22DBE"/>
    <w:rsid w:val="00B25436"/>
    <w:rsid w:val="00B2579E"/>
    <w:rsid w:val="00B318B6"/>
    <w:rsid w:val="00B31F5D"/>
    <w:rsid w:val="00B40EB9"/>
    <w:rsid w:val="00B57B92"/>
    <w:rsid w:val="00B61C2F"/>
    <w:rsid w:val="00B72DD6"/>
    <w:rsid w:val="00B73607"/>
    <w:rsid w:val="00B95915"/>
    <w:rsid w:val="00BA187C"/>
    <w:rsid w:val="00BB0FCE"/>
    <w:rsid w:val="00BC1F19"/>
    <w:rsid w:val="00BC298B"/>
    <w:rsid w:val="00BD63A7"/>
    <w:rsid w:val="00BE1E15"/>
    <w:rsid w:val="00BF10FB"/>
    <w:rsid w:val="00C13986"/>
    <w:rsid w:val="00C15618"/>
    <w:rsid w:val="00C22BAB"/>
    <w:rsid w:val="00C26262"/>
    <w:rsid w:val="00C319FB"/>
    <w:rsid w:val="00C339FC"/>
    <w:rsid w:val="00C5335F"/>
    <w:rsid w:val="00C626DD"/>
    <w:rsid w:val="00C736EF"/>
    <w:rsid w:val="00C94AB3"/>
    <w:rsid w:val="00C96ADA"/>
    <w:rsid w:val="00CA1B0A"/>
    <w:rsid w:val="00CA6DD5"/>
    <w:rsid w:val="00CA75E6"/>
    <w:rsid w:val="00CA7BBC"/>
    <w:rsid w:val="00CB69D7"/>
    <w:rsid w:val="00CC5155"/>
    <w:rsid w:val="00CF054D"/>
    <w:rsid w:val="00CF75B4"/>
    <w:rsid w:val="00D023DB"/>
    <w:rsid w:val="00D06058"/>
    <w:rsid w:val="00D52EEF"/>
    <w:rsid w:val="00D53A93"/>
    <w:rsid w:val="00D63C50"/>
    <w:rsid w:val="00D82D81"/>
    <w:rsid w:val="00D832CF"/>
    <w:rsid w:val="00DA354F"/>
    <w:rsid w:val="00DB2751"/>
    <w:rsid w:val="00DC74B3"/>
    <w:rsid w:val="00DE103D"/>
    <w:rsid w:val="00E0077F"/>
    <w:rsid w:val="00E01CD7"/>
    <w:rsid w:val="00E05B3B"/>
    <w:rsid w:val="00E10725"/>
    <w:rsid w:val="00E135B2"/>
    <w:rsid w:val="00E13F61"/>
    <w:rsid w:val="00E303D7"/>
    <w:rsid w:val="00E46C9C"/>
    <w:rsid w:val="00E47678"/>
    <w:rsid w:val="00E52597"/>
    <w:rsid w:val="00E61367"/>
    <w:rsid w:val="00E62023"/>
    <w:rsid w:val="00E67C26"/>
    <w:rsid w:val="00E90163"/>
    <w:rsid w:val="00EE61AF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542BA"/>
    <w:rsid w:val="00F6319D"/>
    <w:rsid w:val="00F70F5C"/>
    <w:rsid w:val="00F7604C"/>
    <w:rsid w:val="00F85D94"/>
    <w:rsid w:val="00F86AFB"/>
    <w:rsid w:val="00F9166E"/>
    <w:rsid w:val="00FA0A3A"/>
    <w:rsid w:val="00FA1FBA"/>
    <w:rsid w:val="00FB12EA"/>
    <w:rsid w:val="00FC2A39"/>
    <w:rsid w:val="00FC64C0"/>
    <w:rsid w:val="00FC6B57"/>
    <w:rsid w:val="00FD2A41"/>
    <w:rsid w:val="00FE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A52C8"/>
    <w:pPr>
      <w:keepNext/>
      <w:numPr>
        <w:numId w:val="13"/>
      </w:numPr>
      <w:spacing w:before="240" w:after="60"/>
      <w:jc w:val="both"/>
      <w:outlineLvl w:val="0"/>
    </w:pPr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  <w:shd w:val="clear" w:color="auto" w:fill="FFFF00"/>
    </w:rPr>
  </w:style>
  <w:style w:type="paragraph" w:styleId="2">
    <w:name w:val="heading 2"/>
    <w:basedOn w:val="a0"/>
    <w:next w:val="a0"/>
    <w:link w:val="21"/>
    <w:uiPriority w:val="9"/>
    <w:qFormat/>
    <w:rsid w:val="009A52C8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eastAsia="Arial Unicode MS" w:hAnsi="Cambria"/>
      <w:b/>
      <w:bCs/>
      <w:i/>
      <w:iCs/>
      <w:sz w:val="28"/>
      <w:szCs w:val="28"/>
      <w:shd w:val="clear" w:color="auto" w:fill="FFFF00"/>
      <w:lang w:eastAsia="ar-SA"/>
    </w:rPr>
  </w:style>
  <w:style w:type="paragraph" w:styleId="3">
    <w:name w:val="heading 3"/>
    <w:basedOn w:val="a0"/>
    <w:next w:val="a0"/>
    <w:link w:val="30"/>
    <w:uiPriority w:val="9"/>
    <w:unhideWhenUsed/>
    <w:qFormat/>
    <w:rsid w:val="009A52C8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  <w:shd w:val="clear" w:color="auto" w:fill="FFFF00"/>
    </w:rPr>
  </w:style>
  <w:style w:type="paragraph" w:styleId="4">
    <w:name w:val="heading 4"/>
    <w:basedOn w:val="a0"/>
    <w:next w:val="a0"/>
    <w:link w:val="40"/>
    <w:uiPriority w:val="9"/>
    <w:unhideWhenUsed/>
    <w:qFormat/>
    <w:rsid w:val="009A52C8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paragraph" w:styleId="5">
    <w:name w:val="heading 5"/>
    <w:basedOn w:val="a0"/>
    <w:next w:val="a0"/>
    <w:link w:val="50"/>
    <w:uiPriority w:val="9"/>
    <w:unhideWhenUsed/>
    <w:qFormat/>
    <w:rsid w:val="009A52C8"/>
    <w:pPr>
      <w:keepNext/>
      <w:keepLines/>
      <w:spacing w:before="200"/>
      <w:jc w:val="both"/>
      <w:outlineLvl w:val="4"/>
    </w:pPr>
    <w:rPr>
      <w:rFonts w:ascii="Cambria" w:hAnsi="Cambria"/>
      <w:color w:val="243F60"/>
      <w:shd w:val="clear" w:color="auto" w:fill="FFFF00"/>
    </w:rPr>
  </w:style>
  <w:style w:type="paragraph" w:styleId="6">
    <w:name w:val="heading 6"/>
    <w:basedOn w:val="a0"/>
    <w:next w:val="a0"/>
    <w:link w:val="60"/>
    <w:unhideWhenUsed/>
    <w:qFormat/>
    <w:rsid w:val="009A52C8"/>
    <w:pPr>
      <w:keepNext/>
      <w:keepLines/>
      <w:spacing w:before="200"/>
      <w:jc w:val="both"/>
      <w:outlineLvl w:val="5"/>
    </w:pPr>
    <w:rPr>
      <w:rFonts w:ascii="Cambria" w:hAnsi="Cambria"/>
      <w:i/>
      <w:iCs/>
      <w:color w:val="243F60"/>
      <w:spacing w:val="-49"/>
      <w:position w:val="-1"/>
      <w:shd w:val="clear" w:color="auto" w:fill="FFFF0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A52C8"/>
    <w:pPr>
      <w:keepNext/>
      <w:keepLines/>
      <w:spacing w:before="200"/>
      <w:jc w:val="both"/>
      <w:outlineLvl w:val="6"/>
    </w:pPr>
    <w:rPr>
      <w:rFonts w:ascii="Cambria" w:hAnsi="Cambria"/>
      <w:i/>
      <w:iCs/>
      <w:color w:val="404040"/>
      <w:shd w:val="clear" w:color="auto" w:fill="FFFF0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A52C8"/>
    <w:pPr>
      <w:keepNext/>
      <w:keepLines/>
      <w:spacing w:before="200"/>
      <w:jc w:val="both"/>
      <w:outlineLvl w:val="7"/>
    </w:pPr>
    <w:rPr>
      <w:rFonts w:ascii="Cambria" w:hAnsi="Cambria"/>
      <w:color w:val="404040"/>
      <w:sz w:val="20"/>
      <w:szCs w:val="20"/>
      <w:shd w:val="clear" w:color="auto" w:fill="FFFF0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aliases w:val=" Знак Знак7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link w:val="a8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uiPriority w:val="99"/>
    <w:rsid w:val="00AF2AC4"/>
    <w:pPr>
      <w:numPr>
        <w:numId w:val="1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1">
    <w:name w:val="Стиль3 Знак Знак"/>
    <w:basedOn w:val="20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0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  <w:lang/>
    </w:rPr>
  </w:style>
  <w:style w:type="character" w:customStyle="1" w:styleId="22">
    <w:name w:val="Основной текст с отступом 2 Знак"/>
    <w:link w:val="20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  <w:rPr>
      <w:lang/>
    </w:r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  <w:lang/>
    </w:rPr>
  </w:style>
  <w:style w:type="paragraph" w:styleId="af2">
    <w:name w:val="footer"/>
    <w:basedOn w:val="a0"/>
    <w:link w:val="af3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f3">
    <w:name w:val="Нижний колонтитул Знак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веб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4">
    <w:name w:val="Стиль2 Знак"/>
    <w:link w:val="23"/>
    <w:locked/>
    <w:rsid w:val="00B20492"/>
    <w:rPr>
      <w:sz w:val="24"/>
    </w:rPr>
  </w:style>
  <w:style w:type="table" w:styleId="af4">
    <w:name w:val="Table Grid"/>
    <w:basedOn w:val="a2"/>
    <w:uiPriority w:val="59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aliases w:val="Bullet List,FooterText,numbered,ТЗ список,Paragraphe de liste1,lp1,Bulletr List Paragraph,List Paragraph,List Paragraph1"/>
    <w:basedOn w:val="a0"/>
    <w:link w:val="af6"/>
    <w:uiPriority w:val="34"/>
    <w:qFormat/>
    <w:rsid w:val="00264D9E"/>
    <w:pPr>
      <w:ind w:left="708"/>
    </w:pPr>
  </w:style>
  <w:style w:type="numbering" w:customStyle="1" w:styleId="11">
    <w:name w:val="Нет списка1"/>
    <w:next w:val="a3"/>
    <w:uiPriority w:val="99"/>
    <w:semiHidden/>
    <w:unhideWhenUsed/>
    <w:rsid w:val="00330EC5"/>
  </w:style>
  <w:style w:type="paragraph" w:styleId="af7">
    <w:name w:val="No Spacing"/>
    <w:uiPriority w:val="1"/>
    <w:qFormat/>
    <w:rsid w:val="002E25ED"/>
    <w:rPr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9A52C8"/>
    <w:rPr>
      <w:rFonts w:ascii="Arial" w:eastAsia="Arial Unicode MS" w:hAnsi="Arial" w:cs="Arial"/>
      <w:b/>
      <w:bCs/>
      <w:spacing w:val="-49"/>
      <w:kern w:val="32"/>
      <w:position w:val="-1"/>
      <w:sz w:val="32"/>
      <w:szCs w:val="32"/>
    </w:rPr>
  </w:style>
  <w:style w:type="character" w:customStyle="1" w:styleId="25">
    <w:name w:val="Заголовок 2 Знак"/>
    <w:basedOn w:val="a1"/>
    <w:link w:val="2"/>
    <w:uiPriority w:val="9"/>
    <w:rsid w:val="009A52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9A52C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9A52C8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rsid w:val="009A52C8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60">
    <w:name w:val="Заголовок 6 Знак"/>
    <w:basedOn w:val="a1"/>
    <w:link w:val="6"/>
    <w:rsid w:val="009A52C8"/>
    <w:rPr>
      <w:rFonts w:ascii="Cambria" w:eastAsia="Times New Roman" w:hAnsi="Cambria" w:cs="Times New Roman"/>
      <w:i/>
      <w:iCs/>
      <w:color w:val="243F60"/>
      <w:spacing w:val="-49"/>
      <w:position w:val="-1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semiHidden/>
    <w:rsid w:val="009A52C8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A52C8"/>
    <w:rPr>
      <w:rFonts w:ascii="Cambria" w:eastAsia="Times New Roman" w:hAnsi="Cambria" w:cs="Times New Roman"/>
      <w:color w:val="404040"/>
    </w:rPr>
  </w:style>
  <w:style w:type="paragraph" w:styleId="af8">
    <w:name w:val="caption"/>
    <w:basedOn w:val="a0"/>
    <w:next w:val="a0"/>
    <w:unhideWhenUsed/>
    <w:qFormat/>
    <w:rsid w:val="009A52C8"/>
    <w:pPr>
      <w:spacing w:after="200"/>
      <w:jc w:val="both"/>
    </w:pPr>
    <w:rPr>
      <w:rFonts w:eastAsia="Arial Unicode MS"/>
      <w:b/>
      <w:bCs/>
      <w:color w:val="4F81BD"/>
      <w:sz w:val="18"/>
      <w:szCs w:val="18"/>
      <w:shd w:val="clear" w:color="auto" w:fill="FFFF00"/>
    </w:rPr>
  </w:style>
  <w:style w:type="character" w:styleId="af9">
    <w:name w:val="Strong"/>
    <w:aliases w:val=" Знак Знак3"/>
    <w:basedOn w:val="a1"/>
    <w:qFormat/>
    <w:rsid w:val="009A52C8"/>
    <w:rPr>
      <w:b/>
      <w:bCs/>
    </w:rPr>
  </w:style>
  <w:style w:type="character" w:customStyle="1" w:styleId="21">
    <w:name w:val="Заголовок 2 Знак1"/>
    <w:link w:val="2"/>
    <w:uiPriority w:val="9"/>
    <w:rsid w:val="009A52C8"/>
    <w:rPr>
      <w:rFonts w:ascii="Cambria" w:eastAsia="Arial Unicode MS" w:hAnsi="Cambria" w:cs="Arial"/>
      <w:b/>
      <w:bCs/>
      <w:i/>
      <w:iCs/>
      <w:sz w:val="28"/>
      <w:szCs w:val="28"/>
      <w:lang w:eastAsia="ar-SA"/>
    </w:rPr>
  </w:style>
  <w:style w:type="paragraph" w:styleId="afa">
    <w:name w:val="Subtitle"/>
    <w:basedOn w:val="a0"/>
    <w:link w:val="afb"/>
    <w:qFormat/>
    <w:rsid w:val="009A52C8"/>
    <w:pPr>
      <w:spacing w:after="60"/>
      <w:jc w:val="center"/>
      <w:outlineLvl w:val="1"/>
    </w:pPr>
    <w:rPr>
      <w:rFonts w:ascii="Cambria" w:eastAsia="Arial Unicode MS" w:hAnsi="Cambria"/>
      <w:shd w:val="clear" w:color="auto" w:fill="FFFF00"/>
    </w:rPr>
  </w:style>
  <w:style w:type="character" w:customStyle="1" w:styleId="afb">
    <w:name w:val="Подзаголовок Знак"/>
    <w:basedOn w:val="a1"/>
    <w:link w:val="afa"/>
    <w:rsid w:val="009A52C8"/>
    <w:rPr>
      <w:rFonts w:ascii="Cambria" w:eastAsia="Arial Unicode MS" w:hAnsi="Cambria"/>
      <w:sz w:val="24"/>
      <w:szCs w:val="24"/>
    </w:rPr>
  </w:style>
  <w:style w:type="paragraph" w:customStyle="1" w:styleId="12">
    <w:name w:val="Заголовок1"/>
    <w:basedOn w:val="a0"/>
    <w:link w:val="13"/>
    <w:qFormat/>
    <w:rsid w:val="009A52C8"/>
    <w:pPr>
      <w:spacing w:before="120" w:after="360" w:line="276" w:lineRule="auto"/>
      <w:jc w:val="center"/>
      <w:outlineLvl w:val="0"/>
    </w:pPr>
    <w:rPr>
      <w:rFonts w:eastAsia="Arial Unicode MS"/>
      <w:b/>
      <w:shd w:val="clear" w:color="auto" w:fill="FFFF00"/>
      <w:lang w:val="en-US" w:eastAsia="en-US" w:bidi="en-US"/>
    </w:rPr>
  </w:style>
  <w:style w:type="character" w:customStyle="1" w:styleId="13">
    <w:name w:val="Заголовок1 Знак"/>
    <w:link w:val="12"/>
    <w:rsid w:val="009A52C8"/>
    <w:rPr>
      <w:rFonts w:eastAsia="Arial Unicode MS"/>
      <w:b/>
      <w:sz w:val="24"/>
      <w:szCs w:val="24"/>
      <w:lang w:val="en-US" w:eastAsia="en-US" w:bidi="en-US"/>
    </w:rPr>
  </w:style>
  <w:style w:type="paragraph" w:customStyle="1" w:styleId="14">
    <w:name w:val="Стиль1"/>
    <w:basedOn w:val="a0"/>
    <w:link w:val="15"/>
    <w:qFormat/>
    <w:rsid w:val="009A52C8"/>
    <w:pPr>
      <w:jc w:val="both"/>
    </w:pPr>
    <w:rPr>
      <w:rFonts w:eastAsia="Arial Unicode MS"/>
      <w:color w:val="00000A"/>
      <w:shd w:val="clear" w:color="auto" w:fill="FFFF00"/>
    </w:rPr>
  </w:style>
  <w:style w:type="character" w:customStyle="1" w:styleId="15">
    <w:name w:val="Стиль1 Знак"/>
    <w:basedOn w:val="a1"/>
    <w:link w:val="14"/>
    <w:rsid w:val="009A52C8"/>
    <w:rPr>
      <w:rFonts w:eastAsia="Arial Unicode MS"/>
      <w:color w:val="00000A"/>
      <w:sz w:val="24"/>
      <w:szCs w:val="24"/>
    </w:rPr>
  </w:style>
  <w:style w:type="paragraph" w:styleId="afc">
    <w:name w:val="Balloon Text"/>
    <w:basedOn w:val="a0"/>
    <w:link w:val="afd"/>
    <w:uiPriority w:val="99"/>
    <w:unhideWhenUsed/>
    <w:rsid w:val="009A52C8"/>
    <w:pPr>
      <w:jc w:val="both"/>
    </w:pPr>
    <w:rPr>
      <w:rFonts w:ascii="Tahoma" w:eastAsia="Arial Unicode MS" w:hAnsi="Tahoma" w:cs="Tahoma"/>
      <w:color w:val="00000A"/>
      <w:sz w:val="16"/>
      <w:szCs w:val="16"/>
      <w:shd w:val="clear" w:color="auto" w:fill="FFFF00"/>
    </w:rPr>
  </w:style>
  <w:style w:type="character" w:customStyle="1" w:styleId="afd">
    <w:name w:val="Текст выноски Знак"/>
    <w:basedOn w:val="a1"/>
    <w:link w:val="afc"/>
    <w:uiPriority w:val="99"/>
    <w:rsid w:val="009A52C8"/>
    <w:rPr>
      <w:rFonts w:ascii="Tahoma" w:eastAsia="Arial Unicode MS" w:hAnsi="Tahoma" w:cs="Tahoma"/>
      <w:color w:val="00000A"/>
      <w:sz w:val="16"/>
      <w:szCs w:val="16"/>
    </w:rPr>
  </w:style>
  <w:style w:type="paragraph" w:customStyle="1" w:styleId="ConsPlusNormal">
    <w:name w:val="ConsPlusNormal"/>
    <w:link w:val="ConsPlusNormal0"/>
    <w:uiPriority w:val="99"/>
    <w:qFormat/>
    <w:rsid w:val="009A52C8"/>
    <w:pPr>
      <w:widowControl w:val="0"/>
      <w:autoSpaceDE w:val="0"/>
      <w:autoSpaceDN w:val="0"/>
      <w:ind w:firstLine="540"/>
      <w:jc w:val="both"/>
    </w:pPr>
    <w:rPr>
      <w:rFonts w:ascii="Calibri" w:hAnsi="Calibri"/>
      <w:color w:val="00000A"/>
      <w:sz w:val="24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52C8"/>
    <w:rPr>
      <w:rFonts w:ascii="Calibri" w:hAnsi="Calibri"/>
      <w:color w:val="00000A"/>
      <w:sz w:val="24"/>
      <w:szCs w:val="22"/>
      <w:lang w:eastAsia="en-US" w:bidi="ar-SA"/>
    </w:rPr>
  </w:style>
  <w:style w:type="paragraph" w:styleId="afe">
    <w:name w:val="TOC Heading"/>
    <w:basedOn w:val="1"/>
    <w:next w:val="a0"/>
    <w:uiPriority w:val="39"/>
    <w:semiHidden/>
    <w:unhideWhenUsed/>
    <w:qFormat/>
    <w:rsid w:val="009A52C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spacing w:val="0"/>
      <w:kern w:val="0"/>
      <w:position w:val="0"/>
      <w:sz w:val="28"/>
      <w:szCs w:val="28"/>
      <w:shd w:val="clear" w:color="auto" w:fill="auto"/>
      <w:lang w:eastAsia="en-US"/>
    </w:rPr>
  </w:style>
  <w:style w:type="paragraph" w:styleId="16">
    <w:name w:val="toc 1"/>
    <w:basedOn w:val="a0"/>
    <w:next w:val="a0"/>
    <w:link w:val="17"/>
    <w:autoRedefine/>
    <w:uiPriority w:val="39"/>
    <w:unhideWhenUsed/>
    <w:qFormat/>
    <w:rsid w:val="009A52C8"/>
    <w:pPr>
      <w:spacing w:after="10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32">
    <w:name w:val="toc 3"/>
    <w:basedOn w:val="a0"/>
    <w:next w:val="a0"/>
    <w:link w:val="33"/>
    <w:autoRedefine/>
    <w:uiPriority w:val="39"/>
    <w:unhideWhenUsed/>
    <w:qFormat/>
    <w:rsid w:val="009A52C8"/>
    <w:pPr>
      <w:spacing w:after="100"/>
      <w:ind w:left="480"/>
      <w:jc w:val="both"/>
    </w:pPr>
    <w:rPr>
      <w:rFonts w:eastAsia="Arial Unicode MS"/>
      <w:color w:val="00000A"/>
      <w:shd w:val="clear" w:color="auto" w:fill="FFFF00"/>
      <w:lang/>
    </w:rPr>
  </w:style>
  <w:style w:type="paragraph" w:styleId="26">
    <w:name w:val="toc 2"/>
    <w:basedOn w:val="a0"/>
    <w:next w:val="a0"/>
    <w:link w:val="27"/>
    <w:autoRedefine/>
    <w:uiPriority w:val="39"/>
    <w:unhideWhenUsed/>
    <w:qFormat/>
    <w:rsid w:val="009A52C8"/>
    <w:pPr>
      <w:spacing w:after="100"/>
      <w:ind w:left="240"/>
      <w:jc w:val="both"/>
    </w:pPr>
    <w:rPr>
      <w:rFonts w:eastAsia="Arial Unicode MS"/>
      <w:color w:val="00000A"/>
      <w:shd w:val="clear" w:color="auto" w:fill="FFFF00"/>
      <w:lang/>
    </w:rPr>
  </w:style>
  <w:style w:type="paragraph" w:customStyle="1" w:styleId="aff">
    <w:name w:val="Таблица текст"/>
    <w:basedOn w:val="a0"/>
    <w:rsid w:val="009A52C8"/>
    <w:pPr>
      <w:spacing w:before="40" w:after="40"/>
      <w:ind w:left="57" w:right="57"/>
    </w:pPr>
    <w:rPr>
      <w:sz w:val="22"/>
      <w:szCs w:val="22"/>
    </w:rPr>
  </w:style>
  <w:style w:type="table" w:customStyle="1" w:styleId="18">
    <w:name w:val="Сетка таблицы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9A52C8"/>
    <w:rPr>
      <w:b w:val="0"/>
      <w:i w:val="0"/>
      <w:sz w:val="24"/>
      <w:szCs w:val="24"/>
    </w:rPr>
  </w:style>
  <w:style w:type="character" w:customStyle="1" w:styleId="WW8Num1z1">
    <w:name w:val="WW8Num1z1"/>
    <w:rsid w:val="009A52C8"/>
  </w:style>
  <w:style w:type="character" w:customStyle="1" w:styleId="WW8Num1z2">
    <w:name w:val="WW8Num1z2"/>
    <w:rsid w:val="009A52C8"/>
  </w:style>
  <w:style w:type="character" w:customStyle="1" w:styleId="WW8Num1z3">
    <w:name w:val="WW8Num1z3"/>
    <w:rsid w:val="009A52C8"/>
  </w:style>
  <w:style w:type="character" w:customStyle="1" w:styleId="WW8Num1z4">
    <w:name w:val="WW8Num1z4"/>
    <w:rsid w:val="009A52C8"/>
  </w:style>
  <w:style w:type="character" w:customStyle="1" w:styleId="WW8Num1z5">
    <w:name w:val="WW8Num1z5"/>
    <w:rsid w:val="009A52C8"/>
  </w:style>
  <w:style w:type="character" w:customStyle="1" w:styleId="WW8Num1z6">
    <w:name w:val="WW8Num1z6"/>
    <w:rsid w:val="009A52C8"/>
  </w:style>
  <w:style w:type="character" w:customStyle="1" w:styleId="WW8Num1z7">
    <w:name w:val="WW8Num1z7"/>
    <w:rsid w:val="009A52C8"/>
  </w:style>
  <w:style w:type="character" w:customStyle="1" w:styleId="WW8Num1z8">
    <w:name w:val="WW8Num1z8"/>
    <w:rsid w:val="009A52C8"/>
  </w:style>
  <w:style w:type="character" w:customStyle="1" w:styleId="WW8Num2z0">
    <w:name w:val="WW8Num2z0"/>
    <w:rsid w:val="009A52C8"/>
  </w:style>
  <w:style w:type="character" w:customStyle="1" w:styleId="WW8Num2z1">
    <w:name w:val="WW8Num2z1"/>
    <w:rsid w:val="009A52C8"/>
  </w:style>
  <w:style w:type="character" w:customStyle="1" w:styleId="WW8Num2z2">
    <w:name w:val="WW8Num2z2"/>
    <w:rsid w:val="009A52C8"/>
  </w:style>
  <w:style w:type="character" w:customStyle="1" w:styleId="WW8Num2z3">
    <w:name w:val="WW8Num2z3"/>
    <w:rsid w:val="009A52C8"/>
  </w:style>
  <w:style w:type="character" w:customStyle="1" w:styleId="WW8Num2z4">
    <w:name w:val="WW8Num2z4"/>
    <w:rsid w:val="009A52C8"/>
  </w:style>
  <w:style w:type="character" w:customStyle="1" w:styleId="WW8Num2z5">
    <w:name w:val="WW8Num2z5"/>
    <w:rsid w:val="009A52C8"/>
  </w:style>
  <w:style w:type="character" w:customStyle="1" w:styleId="WW8Num2z6">
    <w:name w:val="WW8Num2z6"/>
    <w:rsid w:val="009A52C8"/>
  </w:style>
  <w:style w:type="character" w:customStyle="1" w:styleId="WW8Num2z7">
    <w:name w:val="WW8Num2z7"/>
    <w:rsid w:val="009A52C8"/>
  </w:style>
  <w:style w:type="character" w:customStyle="1" w:styleId="WW8Num2z8">
    <w:name w:val="WW8Num2z8"/>
    <w:rsid w:val="009A52C8"/>
  </w:style>
  <w:style w:type="character" w:customStyle="1" w:styleId="19">
    <w:name w:val="Основной шрифт абзаца1"/>
    <w:rsid w:val="009A52C8"/>
  </w:style>
  <w:style w:type="character" w:customStyle="1" w:styleId="ListLabel1">
    <w:name w:val="ListLabel 1"/>
    <w:rsid w:val="009A52C8"/>
    <w:rPr>
      <w:b w:val="0"/>
      <w:i w:val="0"/>
      <w:sz w:val="24"/>
      <w:szCs w:val="24"/>
    </w:rPr>
  </w:style>
  <w:style w:type="character" w:customStyle="1" w:styleId="ListLabel2">
    <w:name w:val="ListLabel 2"/>
    <w:rsid w:val="009A52C8"/>
    <w:rPr>
      <w:b w:val="0"/>
      <w:i w:val="0"/>
      <w:sz w:val="28"/>
      <w:szCs w:val="26"/>
    </w:rPr>
  </w:style>
  <w:style w:type="character" w:customStyle="1" w:styleId="ListLabel3">
    <w:name w:val="ListLabel 3"/>
    <w:rsid w:val="009A52C8"/>
    <w:rPr>
      <w:b w:val="0"/>
      <w:i w:val="0"/>
      <w:sz w:val="24"/>
      <w:szCs w:val="24"/>
    </w:rPr>
  </w:style>
  <w:style w:type="character" w:customStyle="1" w:styleId="ListLabel4">
    <w:name w:val="ListLabel 4"/>
    <w:rsid w:val="009A52C8"/>
    <w:rPr>
      <w:b w:val="0"/>
      <w:i w:val="0"/>
      <w:sz w:val="28"/>
      <w:szCs w:val="26"/>
    </w:rPr>
  </w:style>
  <w:style w:type="character" w:customStyle="1" w:styleId="ListLabel5">
    <w:name w:val="ListLabel 5"/>
    <w:rsid w:val="009A52C8"/>
    <w:rPr>
      <w:b w:val="0"/>
      <w:i w:val="0"/>
      <w:sz w:val="24"/>
      <w:szCs w:val="24"/>
    </w:rPr>
  </w:style>
  <w:style w:type="character" w:customStyle="1" w:styleId="ListLabel6">
    <w:name w:val="ListLabel 6"/>
    <w:rsid w:val="009A52C8"/>
    <w:rPr>
      <w:b w:val="0"/>
      <w:i w:val="0"/>
      <w:sz w:val="24"/>
      <w:szCs w:val="24"/>
    </w:rPr>
  </w:style>
  <w:style w:type="character" w:customStyle="1" w:styleId="ListLabel7">
    <w:name w:val="ListLabel 7"/>
    <w:rsid w:val="009A52C8"/>
    <w:rPr>
      <w:b w:val="0"/>
      <w:i w:val="0"/>
      <w:sz w:val="24"/>
      <w:szCs w:val="24"/>
    </w:rPr>
  </w:style>
  <w:style w:type="character" w:customStyle="1" w:styleId="ListLabel8">
    <w:name w:val="ListLabel 8"/>
    <w:rsid w:val="009A52C8"/>
    <w:rPr>
      <w:b w:val="0"/>
      <w:i w:val="0"/>
      <w:sz w:val="24"/>
      <w:szCs w:val="24"/>
    </w:rPr>
  </w:style>
  <w:style w:type="character" w:customStyle="1" w:styleId="ListLabel9">
    <w:name w:val="ListLabel 9"/>
    <w:rsid w:val="009A52C8"/>
    <w:rPr>
      <w:b w:val="0"/>
      <w:i w:val="0"/>
      <w:sz w:val="24"/>
      <w:szCs w:val="24"/>
    </w:rPr>
  </w:style>
  <w:style w:type="character" w:customStyle="1" w:styleId="ListLabel10">
    <w:name w:val="ListLabel 10"/>
    <w:rsid w:val="009A52C8"/>
    <w:rPr>
      <w:b w:val="0"/>
      <w:i w:val="0"/>
      <w:sz w:val="24"/>
      <w:szCs w:val="24"/>
    </w:rPr>
  </w:style>
  <w:style w:type="character" w:customStyle="1" w:styleId="ListLabel11">
    <w:name w:val="ListLabel 11"/>
    <w:rsid w:val="009A52C8"/>
    <w:rPr>
      <w:b w:val="0"/>
      <w:i w:val="0"/>
      <w:sz w:val="24"/>
      <w:szCs w:val="24"/>
    </w:rPr>
  </w:style>
  <w:style w:type="character" w:customStyle="1" w:styleId="ListLabel12">
    <w:name w:val="ListLabel 12"/>
    <w:rsid w:val="009A52C8"/>
    <w:rPr>
      <w:b w:val="0"/>
      <w:i w:val="0"/>
      <w:sz w:val="24"/>
      <w:szCs w:val="24"/>
    </w:rPr>
  </w:style>
  <w:style w:type="character" w:customStyle="1" w:styleId="ListLabel13">
    <w:name w:val="ListLabel 13"/>
    <w:rsid w:val="009A52C8"/>
    <w:rPr>
      <w:b w:val="0"/>
      <w:i w:val="0"/>
      <w:sz w:val="24"/>
      <w:szCs w:val="24"/>
    </w:rPr>
  </w:style>
  <w:style w:type="character" w:customStyle="1" w:styleId="ListLabel14">
    <w:name w:val="ListLabel 14"/>
    <w:rsid w:val="009A52C8"/>
    <w:rPr>
      <w:b w:val="0"/>
      <w:i w:val="0"/>
      <w:sz w:val="24"/>
      <w:szCs w:val="24"/>
    </w:rPr>
  </w:style>
  <w:style w:type="character" w:customStyle="1" w:styleId="ListLabel15">
    <w:name w:val="ListLabel 15"/>
    <w:rsid w:val="009A52C8"/>
    <w:rPr>
      <w:b w:val="0"/>
      <w:i w:val="0"/>
      <w:sz w:val="24"/>
      <w:szCs w:val="24"/>
    </w:rPr>
  </w:style>
  <w:style w:type="character" w:customStyle="1" w:styleId="ListLabel16">
    <w:name w:val="ListLabel 16"/>
    <w:rsid w:val="009A52C8"/>
    <w:rPr>
      <w:b w:val="0"/>
      <w:i w:val="0"/>
      <w:sz w:val="24"/>
      <w:szCs w:val="24"/>
    </w:rPr>
  </w:style>
  <w:style w:type="character" w:customStyle="1" w:styleId="ListLabel17">
    <w:name w:val="ListLabel 17"/>
    <w:rsid w:val="009A52C8"/>
    <w:rPr>
      <w:b w:val="0"/>
      <w:i w:val="0"/>
      <w:sz w:val="24"/>
      <w:szCs w:val="24"/>
    </w:rPr>
  </w:style>
  <w:style w:type="character" w:customStyle="1" w:styleId="ListLabel18">
    <w:name w:val="ListLabel 18"/>
    <w:rsid w:val="009A52C8"/>
    <w:rPr>
      <w:b w:val="0"/>
      <w:i w:val="0"/>
      <w:sz w:val="24"/>
      <w:szCs w:val="24"/>
    </w:rPr>
  </w:style>
  <w:style w:type="character" w:customStyle="1" w:styleId="ListLabel19">
    <w:name w:val="ListLabel 19"/>
    <w:rsid w:val="009A52C8"/>
    <w:rPr>
      <w:b w:val="0"/>
      <w:i w:val="0"/>
      <w:sz w:val="24"/>
      <w:szCs w:val="24"/>
    </w:rPr>
  </w:style>
  <w:style w:type="paragraph" w:customStyle="1" w:styleId="28">
    <w:name w:val="Заголовок2"/>
    <w:basedOn w:val="a0"/>
    <w:next w:val="a7"/>
    <w:rsid w:val="009A52C8"/>
    <w:pPr>
      <w:keepNext/>
      <w:suppressAutoHyphens/>
      <w:spacing w:before="240" w:after="120" w:line="0" w:lineRule="atLeast"/>
    </w:pPr>
    <w:rPr>
      <w:rFonts w:ascii="Liberation Sans" w:eastAsia="Microsoft YaHei" w:hAnsi="Liberation Sans" w:cs="Mangal"/>
      <w:color w:val="00000A"/>
      <w:kern w:val="1"/>
      <w:sz w:val="28"/>
      <w:szCs w:val="28"/>
      <w:lang w:eastAsia="en-US"/>
    </w:rPr>
  </w:style>
  <w:style w:type="character" w:customStyle="1" w:styleId="a8">
    <w:name w:val="Основной текст Знак"/>
    <w:basedOn w:val="a1"/>
    <w:link w:val="a7"/>
    <w:rsid w:val="009A52C8"/>
    <w:rPr>
      <w:sz w:val="24"/>
      <w:szCs w:val="24"/>
    </w:rPr>
  </w:style>
  <w:style w:type="paragraph" w:styleId="aff0">
    <w:name w:val="List"/>
    <w:basedOn w:val="a7"/>
    <w:rsid w:val="009A52C8"/>
    <w:pPr>
      <w:suppressAutoHyphens/>
      <w:spacing w:after="140" w:line="276" w:lineRule="auto"/>
    </w:pPr>
    <w:rPr>
      <w:rFonts w:cs="Mangal"/>
      <w:color w:val="00000A"/>
      <w:kern w:val="1"/>
      <w:lang w:eastAsia="en-US"/>
    </w:rPr>
  </w:style>
  <w:style w:type="paragraph" w:customStyle="1" w:styleId="1a">
    <w:name w:val="Указатель1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en-US"/>
    </w:rPr>
  </w:style>
  <w:style w:type="paragraph" w:customStyle="1" w:styleId="1b">
    <w:name w:val="Без интервала1"/>
    <w:rsid w:val="009A52C8"/>
    <w:pPr>
      <w:suppressAutoHyphens/>
    </w:pPr>
    <w:rPr>
      <w:color w:val="00000A"/>
      <w:spacing w:val="-49"/>
      <w:kern w:val="1"/>
      <w:sz w:val="24"/>
      <w:szCs w:val="24"/>
      <w:lang w:eastAsia="en-US"/>
    </w:rPr>
  </w:style>
  <w:style w:type="paragraph" w:customStyle="1" w:styleId="1c">
    <w:name w:val="Абзац списка1"/>
    <w:basedOn w:val="a0"/>
    <w:rsid w:val="009A52C8"/>
    <w:pPr>
      <w:suppressAutoHyphens/>
      <w:spacing w:after="200" w:line="276" w:lineRule="auto"/>
      <w:ind w:left="720"/>
      <w:contextualSpacing/>
    </w:pPr>
    <w:rPr>
      <w:rFonts w:ascii="Calibri" w:hAnsi="Calibri" w:cs="Calibri"/>
      <w:color w:val="00000A"/>
      <w:kern w:val="1"/>
      <w:sz w:val="22"/>
      <w:szCs w:val="22"/>
      <w:lang w:eastAsia="en-US"/>
    </w:rPr>
  </w:style>
  <w:style w:type="paragraph" w:customStyle="1" w:styleId="aff1">
    <w:name w:val="Содержимое таблицы"/>
    <w:basedOn w:val="a0"/>
    <w:rsid w:val="009A52C8"/>
    <w:pPr>
      <w:widowControl w:val="0"/>
      <w:suppressLineNumbers/>
      <w:suppressAutoHyphens/>
      <w:spacing w:line="0" w:lineRule="atLeast"/>
    </w:pPr>
    <w:rPr>
      <w:rFonts w:ascii="Liberation Serif" w:eastAsia="Arial Unicode MS" w:hAnsi="Liberation Serif" w:cs="Mangal"/>
      <w:color w:val="00000A"/>
      <w:kern w:val="1"/>
      <w:lang w:eastAsia="zh-CN" w:bidi="hi-IN"/>
    </w:rPr>
  </w:style>
  <w:style w:type="paragraph" w:customStyle="1" w:styleId="aff2">
    <w:name w:val="Заголовок таблицы"/>
    <w:basedOn w:val="aff1"/>
    <w:rsid w:val="009A52C8"/>
    <w:pPr>
      <w:jc w:val="center"/>
    </w:pPr>
    <w:rPr>
      <w:b/>
      <w:bCs/>
    </w:rPr>
  </w:style>
  <w:style w:type="paragraph" w:styleId="aff3">
    <w:name w:val="footnote text"/>
    <w:basedOn w:val="a0"/>
    <w:link w:val="aff4"/>
    <w:uiPriority w:val="99"/>
    <w:unhideWhenUsed/>
    <w:rsid w:val="009A52C8"/>
    <w:pPr>
      <w:jc w:val="both"/>
    </w:pPr>
    <w:rPr>
      <w:rFonts w:eastAsia="Arial Unicode MS"/>
      <w:color w:val="00000A"/>
      <w:sz w:val="20"/>
      <w:szCs w:val="20"/>
      <w:shd w:val="clear" w:color="auto" w:fill="FFFF00"/>
    </w:rPr>
  </w:style>
  <w:style w:type="character" w:customStyle="1" w:styleId="aff4">
    <w:name w:val="Текст сноски Знак"/>
    <w:basedOn w:val="a1"/>
    <w:link w:val="aff3"/>
    <w:uiPriority w:val="99"/>
    <w:rsid w:val="009A52C8"/>
    <w:rPr>
      <w:rFonts w:eastAsia="Arial Unicode MS"/>
      <w:color w:val="00000A"/>
    </w:rPr>
  </w:style>
  <w:style w:type="character" w:styleId="aff5">
    <w:name w:val="footnote reference"/>
    <w:basedOn w:val="a1"/>
    <w:uiPriority w:val="99"/>
    <w:unhideWhenUsed/>
    <w:rsid w:val="009A52C8"/>
    <w:rPr>
      <w:vertAlign w:val="superscript"/>
    </w:rPr>
  </w:style>
  <w:style w:type="character" w:customStyle="1" w:styleId="af6">
    <w:name w:val="Абзац списка Знак"/>
    <w:aliases w:val="Bullet List Знак,FooterText Знак,numbered Знак,ТЗ список Знак,Paragraphe de liste1 Знак,lp1 Знак,Bulletr List Paragraph Знак,List Paragraph Знак,List Paragraph1 Знак"/>
    <w:basedOn w:val="a1"/>
    <w:link w:val="af5"/>
    <w:uiPriority w:val="34"/>
    <w:locked/>
    <w:rsid w:val="009A52C8"/>
    <w:rPr>
      <w:sz w:val="24"/>
      <w:szCs w:val="24"/>
    </w:rPr>
  </w:style>
  <w:style w:type="paragraph" w:customStyle="1" w:styleId="headertext">
    <w:name w:val="headertext"/>
    <w:basedOn w:val="a0"/>
    <w:rsid w:val="009A52C8"/>
    <w:pPr>
      <w:spacing w:before="100" w:beforeAutospacing="1" w:after="100" w:afterAutospacing="1"/>
    </w:pPr>
  </w:style>
  <w:style w:type="table" w:customStyle="1" w:styleId="29">
    <w:name w:val="Сетка таблицы2"/>
    <w:basedOn w:val="a2"/>
    <w:next w:val="af4"/>
    <w:uiPriority w:val="59"/>
    <w:rsid w:val="009A52C8"/>
    <w:pPr>
      <w:ind w:firstLine="709"/>
      <w:jc w:val="both"/>
    </w:pPr>
    <w:rPr>
      <w:rFonts w:eastAsia="Arial Unicode MS"/>
      <w:color w:val="00000A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3"/>
    <w:uiPriority w:val="99"/>
    <w:semiHidden/>
    <w:unhideWhenUsed/>
    <w:rsid w:val="009A52C8"/>
  </w:style>
  <w:style w:type="paragraph" w:customStyle="1" w:styleId="ConsNonformat">
    <w:name w:val="ConsNonformat"/>
    <w:link w:val="ConsNonformat0"/>
    <w:rsid w:val="009A52C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link w:val="ConsNormal0"/>
    <w:rsid w:val="009A52C8"/>
    <w:pPr>
      <w:widowControl w:val="0"/>
      <w:suppressAutoHyphens/>
      <w:ind w:firstLine="720"/>
    </w:pPr>
    <w:rPr>
      <w:rFonts w:ascii="Consultant" w:eastAsia="Arial" w:hAnsi="Consultant"/>
      <w:sz w:val="28"/>
      <w:szCs w:val="22"/>
      <w:lang w:eastAsia="ar-SA"/>
    </w:rPr>
  </w:style>
  <w:style w:type="character" w:customStyle="1" w:styleId="ConsNormal0">
    <w:name w:val="ConsNormal Знак"/>
    <w:link w:val="ConsNormal"/>
    <w:rsid w:val="009A52C8"/>
    <w:rPr>
      <w:rFonts w:ascii="Consultant" w:eastAsia="Arial" w:hAnsi="Consultant"/>
      <w:sz w:val="28"/>
      <w:szCs w:val="22"/>
      <w:lang w:eastAsia="ar-SA" w:bidi="ar-SA"/>
    </w:rPr>
  </w:style>
  <w:style w:type="character" w:customStyle="1" w:styleId="ConsNonformat0">
    <w:name w:val="ConsNonformat Знак"/>
    <w:link w:val="ConsNonformat"/>
    <w:locked/>
    <w:rsid w:val="009A52C8"/>
    <w:rPr>
      <w:rFonts w:ascii="Courier New" w:hAnsi="Courier New"/>
      <w:snapToGrid w:val="0"/>
      <w:lang w:val="ru-RU" w:eastAsia="ru-RU" w:bidi="ar-SA"/>
    </w:rPr>
  </w:style>
  <w:style w:type="paragraph" w:styleId="HTML">
    <w:name w:val="HTML Preformatted"/>
    <w:basedOn w:val="a0"/>
    <w:link w:val="HTML0"/>
    <w:rsid w:val="009A52C8"/>
    <w:pPr>
      <w:suppressAutoHyphens/>
      <w:spacing w:after="6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rsid w:val="009A52C8"/>
    <w:rPr>
      <w:rFonts w:ascii="Courier New" w:hAnsi="Courier New" w:cs="Courier New"/>
      <w:lang w:eastAsia="ar-SA"/>
    </w:rPr>
  </w:style>
  <w:style w:type="paragraph" w:customStyle="1" w:styleId="Normal1">
    <w:name w:val="Normal1"/>
    <w:rsid w:val="009A52C8"/>
    <w:pPr>
      <w:suppressAutoHyphens/>
    </w:pPr>
    <w:rPr>
      <w:rFonts w:eastAsia="Arial"/>
      <w:lang w:eastAsia="zh-CN"/>
    </w:rPr>
  </w:style>
  <w:style w:type="paragraph" w:customStyle="1" w:styleId="western">
    <w:name w:val="western"/>
    <w:basedOn w:val="a0"/>
    <w:rsid w:val="009A52C8"/>
    <w:pPr>
      <w:spacing w:before="100" w:beforeAutospacing="1" w:after="119"/>
    </w:pPr>
  </w:style>
  <w:style w:type="table" w:customStyle="1" w:styleId="34">
    <w:name w:val="Сетка таблицы3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f4"/>
    <w:uiPriority w:val="39"/>
    <w:rsid w:val="009A52C8"/>
    <w:pPr>
      <w:widowControl w:val="0"/>
    </w:pPr>
    <w:rPr>
      <w:rFonts w:ascii="Tahoma" w:eastAsia="Tahoma" w:hAnsi="Tahoma" w:cs="Tahoma"/>
      <w:color w:val="00000A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3"/>
    <w:uiPriority w:val="99"/>
    <w:semiHidden/>
    <w:unhideWhenUsed/>
    <w:rsid w:val="009A52C8"/>
  </w:style>
  <w:style w:type="character" w:customStyle="1" w:styleId="1d">
    <w:name w:val="Обычный1"/>
    <w:rsid w:val="009A52C8"/>
  </w:style>
  <w:style w:type="character" w:customStyle="1" w:styleId="27">
    <w:name w:val="Оглавление 2 Знак"/>
    <w:link w:val="26"/>
    <w:uiPriority w:val="39"/>
    <w:rsid w:val="009A52C8"/>
    <w:rPr>
      <w:rFonts w:eastAsia="Arial Unicode MS"/>
      <w:color w:val="00000A"/>
      <w:sz w:val="24"/>
      <w:szCs w:val="24"/>
    </w:rPr>
  </w:style>
  <w:style w:type="paragraph" w:styleId="42">
    <w:name w:val="toc 4"/>
    <w:link w:val="43"/>
    <w:uiPriority w:val="39"/>
    <w:rsid w:val="009A52C8"/>
    <w:pPr>
      <w:spacing w:after="160" w:line="264" w:lineRule="auto"/>
      <w:ind w:left="600"/>
    </w:pPr>
    <w:rPr>
      <w:rFonts w:ascii="Calibri" w:hAnsi="Calibri"/>
      <w:color w:val="000000"/>
      <w:sz w:val="22"/>
    </w:rPr>
  </w:style>
  <w:style w:type="character" w:customStyle="1" w:styleId="43">
    <w:name w:val="Оглавление 4 Знак"/>
    <w:link w:val="42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61">
    <w:name w:val="toc 6"/>
    <w:link w:val="62"/>
    <w:uiPriority w:val="39"/>
    <w:rsid w:val="009A52C8"/>
    <w:pPr>
      <w:spacing w:after="160" w:line="264" w:lineRule="auto"/>
      <w:ind w:left="1000"/>
    </w:pPr>
    <w:rPr>
      <w:rFonts w:ascii="Calibri" w:hAnsi="Calibri"/>
      <w:color w:val="000000"/>
      <w:sz w:val="22"/>
    </w:rPr>
  </w:style>
  <w:style w:type="character" w:customStyle="1" w:styleId="62">
    <w:name w:val="Оглавление 6 Знак"/>
    <w:link w:val="6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71">
    <w:name w:val="toc 7"/>
    <w:link w:val="72"/>
    <w:uiPriority w:val="39"/>
    <w:rsid w:val="009A52C8"/>
    <w:pPr>
      <w:spacing w:after="160" w:line="264" w:lineRule="auto"/>
      <w:ind w:left="1200"/>
    </w:pPr>
    <w:rPr>
      <w:rFonts w:ascii="Calibri" w:hAnsi="Calibri"/>
      <w:color w:val="000000"/>
      <w:sz w:val="22"/>
    </w:rPr>
  </w:style>
  <w:style w:type="character" w:customStyle="1" w:styleId="72">
    <w:name w:val="Оглавление 7 Знак"/>
    <w:link w:val="71"/>
    <w:uiPriority w:val="39"/>
    <w:rsid w:val="009A52C8"/>
    <w:rPr>
      <w:rFonts w:ascii="Calibri" w:hAnsi="Calibri"/>
      <w:color w:val="000000"/>
      <w:sz w:val="22"/>
      <w:lang w:bidi="ar-SA"/>
    </w:rPr>
  </w:style>
  <w:style w:type="character" w:customStyle="1" w:styleId="33">
    <w:name w:val="Оглавление 3 Знак"/>
    <w:link w:val="32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Footnote">
    <w:name w:val="Footnote"/>
    <w:rsid w:val="009A52C8"/>
    <w:pPr>
      <w:spacing w:after="160" w:line="264" w:lineRule="auto"/>
    </w:pPr>
    <w:rPr>
      <w:rFonts w:ascii="XO Thames" w:hAnsi="XO Thames"/>
      <w:color w:val="000000"/>
      <w:sz w:val="22"/>
    </w:rPr>
  </w:style>
  <w:style w:type="character" w:customStyle="1" w:styleId="17">
    <w:name w:val="Оглавление 1 Знак"/>
    <w:link w:val="16"/>
    <w:uiPriority w:val="39"/>
    <w:rsid w:val="009A52C8"/>
    <w:rPr>
      <w:rFonts w:eastAsia="Arial Unicode MS"/>
      <w:color w:val="00000A"/>
      <w:sz w:val="24"/>
      <w:szCs w:val="24"/>
    </w:rPr>
  </w:style>
  <w:style w:type="paragraph" w:customStyle="1" w:styleId="HeaderandFooter">
    <w:name w:val="Header and Footer"/>
    <w:rsid w:val="009A52C8"/>
    <w:pPr>
      <w:spacing w:after="160" w:line="360" w:lineRule="auto"/>
    </w:pPr>
    <w:rPr>
      <w:rFonts w:ascii="XO Thames" w:hAnsi="XO Thames"/>
      <w:color w:val="000000"/>
    </w:rPr>
  </w:style>
  <w:style w:type="paragraph" w:styleId="9">
    <w:name w:val="toc 9"/>
    <w:link w:val="90"/>
    <w:uiPriority w:val="39"/>
    <w:rsid w:val="009A52C8"/>
    <w:pPr>
      <w:spacing w:after="160" w:line="264" w:lineRule="auto"/>
      <w:ind w:left="1600"/>
    </w:pPr>
    <w:rPr>
      <w:rFonts w:ascii="Calibri" w:hAnsi="Calibri"/>
      <w:color w:val="000000"/>
      <w:sz w:val="22"/>
    </w:rPr>
  </w:style>
  <w:style w:type="character" w:customStyle="1" w:styleId="90">
    <w:name w:val="Оглавление 9 Знак"/>
    <w:link w:val="9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81">
    <w:name w:val="toc 8"/>
    <w:link w:val="82"/>
    <w:uiPriority w:val="39"/>
    <w:rsid w:val="009A52C8"/>
    <w:pPr>
      <w:spacing w:after="160" w:line="264" w:lineRule="auto"/>
      <w:ind w:left="1400"/>
    </w:pPr>
    <w:rPr>
      <w:rFonts w:ascii="Calibri" w:hAnsi="Calibri"/>
      <w:color w:val="000000"/>
      <w:sz w:val="22"/>
    </w:rPr>
  </w:style>
  <w:style w:type="character" w:customStyle="1" w:styleId="82">
    <w:name w:val="Оглавление 8 Знак"/>
    <w:link w:val="81"/>
    <w:uiPriority w:val="39"/>
    <w:rsid w:val="009A52C8"/>
    <w:rPr>
      <w:rFonts w:ascii="Calibri" w:hAnsi="Calibri"/>
      <w:color w:val="000000"/>
      <w:sz w:val="22"/>
      <w:lang w:bidi="ar-SA"/>
    </w:rPr>
  </w:style>
  <w:style w:type="paragraph" w:styleId="52">
    <w:name w:val="toc 5"/>
    <w:link w:val="53"/>
    <w:uiPriority w:val="39"/>
    <w:rsid w:val="009A52C8"/>
    <w:pPr>
      <w:spacing w:after="160" w:line="264" w:lineRule="auto"/>
      <w:ind w:left="800"/>
    </w:pPr>
    <w:rPr>
      <w:rFonts w:ascii="Calibri" w:hAnsi="Calibri"/>
      <w:color w:val="000000"/>
      <w:sz w:val="22"/>
    </w:rPr>
  </w:style>
  <w:style w:type="character" w:customStyle="1" w:styleId="53">
    <w:name w:val="Оглавление 5 Знак"/>
    <w:link w:val="52"/>
    <w:uiPriority w:val="39"/>
    <w:rsid w:val="009A52C8"/>
    <w:rPr>
      <w:rFonts w:ascii="Calibri" w:hAnsi="Calibri"/>
      <w:color w:val="000000"/>
      <w:sz w:val="22"/>
      <w:lang w:bidi="ar-SA"/>
    </w:rPr>
  </w:style>
  <w:style w:type="paragraph" w:customStyle="1" w:styleId="toc10">
    <w:name w:val="toc 10"/>
    <w:uiPriority w:val="39"/>
    <w:rsid w:val="009A52C8"/>
    <w:pPr>
      <w:spacing w:after="160" w:line="264" w:lineRule="auto"/>
      <w:ind w:left="1800"/>
    </w:pPr>
    <w:rPr>
      <w:rFonts w:ascii="Calibri" w:hAnsi="Calibri"/>
      <w:color w:val="000000"/>
      <w:sz w:val="22"/>
    </w:rPr>
  </w:style>
  <w:style w:type="character" w:styleId="aff6">
    <w:name w:val="Subtle Emphasis"/>
    <w:basedOn w:val="a1"/>
    <w:uiPriority w:val="19"/>
    <w:qFormat/>
    <w:rsid w:val="009A52C8"/>
    <w:rPr>
      <w:i/>
      <w:iCs/>
      <w:color w:val="808080"/>
    </w:rPr>
  </w:style>
  <w:style w:type="numbering" w:customStyle="1" w:styleId="44">
    <w:name w:val="Нет списка4"/>
    <w:next w:val="a3"/>
    <w:uiPriority w:val="99"/>
    <w:semiHidden/>
    <w:unhideWhenUsed/>
    <w:rsid w:val="009A52C8"/>
  </w:style>
  <w:style w:type="character" w:customStyle="1" w:styleId="2b">
    <w:name w:val="Основной шрифт абзаца2"/>
    <w:rsid w:val="009A52C8"/>
  </w:style>
  <w:style w:type="paragraph" w:customStyle="1" w:styleId="2c">
    <w:name w:val="Указатель2"/>
    <w:basedOn w:val="a0"/>
    <w:rsid w:val="009A52C8"/>
    <w:pPr>
      <w:suppressLineNumbers/>
      <w:suppressAutoHyphens/>
    </w:pPr>
    <w:rPr>
      <w:rFonts w:cs="Mangal"/>
      <w:lang w:eastAsia="zh-CN"/>
    </w:rPr>
  </w:style>
  <w:style w:type="paragraph" w:customStyle="1" w:styleId="1e">
    <w:name w:val="Название объекта1"/>
    <w:basedOn w:val="a0"/>
    <w:rsid w:val="009A52C8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table" w:customStyle="1" w:styleId="63">
    <w:name w:val="Сетка таблицы6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"/>
    <w:next w:val="a3"/>
    <w:uiPriority w:val="99"/>
    <w:semiHidden/>
    <w:unhideWhenUsed/>
    <w:rsid w:val="009A52C8"/>
  </w:style>
  <w:style w:type="paragraph" w:customStyle="1" w:styleId="ConsPlusNonformat">
    <w:name w:val="ConsPlusNonformat"/>
    <w:uiPriority w:val="99"/>
    <w:rsid w:val="009A52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A52C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rial8">
    <w:name w:val="Стиль (латиница) Arial 8 пт Синий"/>
    <w:uiPriority w:val="99"/>
    <w:rsid w:val="009A52C8"/>
    <w:rPr>
      <w:rFonts w:ascii="Times New Roman" w:hAnsi="Times New Roman" w:cs="Times New Roman" w:hint="default"/>
      <w:color w:val="0000FF"/>
      <w:sz w:val="24"/>
    </w:rPr>
  </w:style>
  <w:style w:type="paragraph" w:customStyle="1" w:styleId="210">
    <w:name w:val="Основной текст с отступом 21"/>
    <w:basedOn w:val="a0"/>
    <w:uiPriority w:val="99"/>
    <w:rsid w:val="009A52C8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1f">
    <w:name w:val="Нижний колонтитул Знак1"/>
    <w:uiPriority w:val="99"/>
    <w:semiHidden/>
    <w:rsid w:val="009A52C8"/>
    <w:rPr>
      <w:sz w:val="20"/>
      <w:szCs w:val="20"/>
      <w:lang w:eastAsia="ar-SA"/>
    </w:rPr>
  </w:style>
  <w:style w:type="paragraph" w:styleId="aff7">
    <w:name w:val="Body Text Indent"/>
    <w:basedOn w:val="a0"/>
    <w:link w:val="1f0"/>
    <w:uiPriority w:val="99"/>
    <w:rsid w:val="009A52C8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f8">
    <w:name w:val="Основной текст с отступом Знак"/>
    <w:basedOn w:val="a1"/>
    <w:link w:val="aff7"/>
    <w:uiPriority w:val="99"/>
    <w:rsid w:val="009A52C8"/>
    <w:rPr>
      <w:sz w:val="24"/>
      <w:szCs w:val="24"/>
    </w:rPr>
  </w:style>
  <w:style w:type="character" w:customStyle="1" w:styleId="1f0">
    <w:name w:val="Основной текст с отступом Знак1"/>
    <w:link w:val="aff7"/>
    <w:uiPriority w:val="99"/>
    <w:rsid w:val="009A52C8"/>
    <w:rPr>
      <w:lang w:eastAsia="ar-SA"/>
    </w:rPr>
  </w:style>
  <w:style w:type="paragraph" w:customStyle="1" w:styleId="aff9">
    <w:name w:val="раздел_документа"/>
    <w:basedOn w:val="1"/>
    <w:uiPriority w:val="99"/>
    <w:rsid w:val="009A52C8"/>
    <w:pPr>
      <w:keepNext w:val="0"/>
      <w:pageBreakBefore/>
      <w:widowControl w:val="0"/>
      <w:numPr>
        <w:numId w:val="0"/>
      </w:numPr>
      <w:tabs>
        <w:tab w:val="left" w:pos="900"/>
      </w:tabs>
      <w:suppressAutoHyphens/>
      <w:spacing w:before="0" w:after="120"/>
      <w:jc w:val="left"/>
    </w:pPr>
    <w:rPr>
      <w:rFonts w:ascii="Cambria" w:eastAsia="Times New Roman" w:hAnsi="Cambria" w:cs="Times New Roman"/>
      <w:b w:val="0"/>
      <w:bCs w:val="0"/>
      <w:caps/>
      <w:spacing w:val="0"/>
      <w:kern w:val="1"/>
      <w:position w:val="0"/>
      <w:sz w:val="22"/>
      <w:szCs w:val="22"/>
      <w:shd w:val="clear" w:color="auto" w:fill="auto"/>
      <w:lang w:eastAsia="ar-SA"/>
    </w:rPr>
  </w:style>
  <w:style w:type="character" w:customStyle="1" w:styleId="1f1">
    <w:name w:val="Название Знак1"/>
    <w:rsid w:val="009A52C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73">
    <w:name w:val="Сетка таблицы7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31"/>
    <w:basedOn w:val="a0"/>
    <w:uiPriority w:val="99"/>
    <w:rsid w:val="009A52C8"/>
    <w:pPr>
      <w:suppressAutoHyphens/>
      <w:spacing w:after="120"/>
    </w:pPr>
    <w:rPr>
      <w:sz w:val="16"/>
      <w:szCs w:val="16"/>
      <w:lang w:eastAsia="ar-SA"/>
    </w:rPr>
  </w:style>
  <w:style w:type="character" w:customStyle="1" w:styleId="paymentdetailsofferitemtext">
    <w:name w:val="paymentdetailsofferitemtext"/>
    <w:basedOn w:val="a1"/>
    <w:rsid w:val="009A52C8"/>
  </w:style>
  <w:style w:type="character" w:customStyle="1" w:styleId="apple-converted-space">
    <w:name w:val="apple-converted-space"/>
    <w:basedOn w:val="a1"/>
    <w:rsid w:val="009A52C8"/>
  </w:style>
  <w:style w:type="character" w:customStyle="1" w:styleId="1f2">
    <w:name w:val="Обычный1 Знак"/>
    <w:rsid w:val="009A52C8"/>
    <w:rPr>
      <w:rFonts w:ascii="Times New Roman" w:eastAsia="Times New Roman" w:hAnsi="Times New Roman"/>
      <w:sz w:val="24"/>
      <w:lang w:val="ru-RU" w:eastAsia="ar-SA" w:bidi="ar-SA"/>
    </w:rPr>
  </w:style>
  <w:style w:type="character" w:customStyle="1" w:styleId="45">
    <w:name w:val="Основной текст (4)_"/>
    <w:link w:val="410"/>
    <w:locked/>
    <w:rsid w:val="009A52C8"/>
    <w:rPr>
      <w:sz w:val="23"/>
      <w:szCs w:val="23"/>
      <w:shd w:val="clear" w:color="auto" w:fill="FFFFFF"/>
    </w:rPr>
  </w:style>
  <w:style w:type="paragraph" w:customStyle="1" w:styleId="410">
    <w:name w:val="Основной текст (4)1"/>
    <w:basedOn w:val="a0"/>
    <w:link w:val="45"/>
    <w:rsid w:val="009A52C8"/>
    <w:pPr>
      <w:widowControl w:val="0"/>
      <w:shd w:val="clear" w:color="auto" w:fill="FFFFFF"/>
      <w:spacing w:after="240" w:line="274" w:lineRule="exact"/>
      <w:jc w:val="both"/>
    </w:pPr>
    <w:rPr>
      <w:sz w:val="23"/>
      <w:szCs w:val="23"/>
      <w:shd w:val="clear" w:color="auto" w:fill="FFFFFF"/>
      <w:lang/>
    </w:rPr>
  </w:style>
  <w:style w:type="paragraph" w:customStyle="1" w:styleId="2d">
    <w:name w:val="Знак Знак2 Знак Знак Знак Знак"/>
    <w:basedOn w:val="a0"/>
    <w:rsid w:val="009A52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Базовый"/>
    <w:rsid w:val="009A52C8"/>
    <w:pPr>
      <w:suppressAutoHyphens/>
      <w:spacing w:after="160" w:line="259" w:lineRule="auto"/>
    </w:pPr>
    <w:rPr>
      <w:color w:val="00000A"/>
    </w:rPr>
  </w:style>
  <w:style w:type="paragraph" w:customStyle="1" w:styleId="Standard">
    <w:name w:val="Standard"/>
    <w:rsid w:val="009A52C8"/>
    <w:pPr>
      <w:widowControl w:val="0"/>
      <w:suppressAutoHyphens/>
      <w:autoSpaceDN w:val="0"/>
      <w:spacing w:line="100" w:lineRule="atLeast"/>
    </w:pPr>
    <w:rPr>
      <w:color w:val="00000A"/>
      <w:kern w:val="3"/>
    </w:rPr>
  </w:style>
  <w:style w:type="numbering" w:customStyle="1" w:styleId="WWNum1">
    <w:name w:val="WWNum1"/>
    <w:rsid w:val="009A52C8"/>
    <w:pPr>
      <w:numPr>
        <w:numId w:val="15"/>
      </w:numPr>
    </w:pPr>
  </w:style>
  <w:style w:type="character" w:customStyle="1" w:styleId="240">
    <w:name w:val="Основной текст (2) + Не курсив4"/>
    <w:rsid w:val="009A52C8"/>
    <w:rPr>
      <w:i/>
      <w:iCs/>
      <w:shd w:val="clear" w:color="auto" w:fill="FFFFFF"/>
    </w:rPr>
  </w:style>
  <w:style w:type="numbering" w:customStyle="1" w:styleId="64">
    <w:name w:val="Нет списка6"/>
    <w:next w:val="a3"/>
    <w:uiPriority w:val="99"/>
    <w:semiHidden/>
    <w:unhideWhenUsed/>
    <w:rsid w:val="009A52C8"/>
  </w:style>
  <w:style w:type="table" w:customStyle="1" w:styleId="83">
    <w:name w:val="Сетка таблицы8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1">
    <w:name w:val="WWNum11"/>
    <w:rsid w:val="009A52C8"/>
    <w:pPr>
      <w:numPr>
        <w:numId w:val="2"/>
      </w:numPr>
    </w:pPr>
  </w:style>
  <w:style w:type="numbering" w:customStyle="1" w:styleId="74">
    <w:name w:val="Нет списка7"/>
    <w:next w:val="a3"/>
    <w:uiPriority w:val="99"/>
    <w:semiHidden/>
    <w:unhideWhenUsed/>
    <w:rsid w:val="009A52C8"/>
  </w:style>
  <w:style w:type="paragraph" w:styleId="1f3">
    <w:name w:val="index 1"/>
    <w:basedOn w:val="a0"/>
    <w:next w:val="a0"/>
    <w:autoRedefine/>
    <w:uiPriority w:val="99"/>
    <w:unhideWhenUsed/>
    <w:rsid w:val="009A52C8"/>
    <w:pPr>
      <w:ind w:left="240" w:hanging="240"/>
      <w:jc w:val="both"/>
    </w:pPr>
    <w:rPr>
      <w:rFonts w:eastAsia="Arial Unicode MS"/>
      <w:color w:val="00000A"/>
      <w:shd w:val="clear" w:color="auto" w:fill="FFFF00"/>
    </w:rPr>
  </w:style>
  <w:style w:type="paragraph" w:styleId="affb">
    <w:name w:val="index heading"/>
    <w:basedOn w:val="a0"/>
    <w:rsid w:val="009A52C8"/>
    <w:pPr>
      <w:keepNext/>
      <w:suppressLineNumbers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Lucida Sans Unicode" w:hAnsi="Liberation Serif" w:cs="Mangal"/>
      <w:lang w:eastAsia="zh-CN" w:bidi="hi-IN"/>
    </w:rPr>
  </w:style>
  <w:style w:type="character" w:styleId="affc">
    <w:name w:val="FollowedHyperlink"/>
    <w:basedOn w:val="a1"/>
    <w:uiPriority w:val="99"/>
    <w:unhideWhenUsed/>
    <w:rsid w:val="009A52C8"/>
    <w:rPr>
      <w:color w:val="800080"/>
      <w:u w:val="single"/>
    </w:rPr>
  </w:style>
  <w:style w:type="paragraph" w:customStyle="1" w:styleId="xl73">
    <w:name w:val="xl73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4">
    <w:name w:val="xl74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5">
    <w:name w:val="xl75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6">
    <w:name w:val="xl76"/>
    <w:basedOn w:val="a0"/>
    <w:rsid w:val="009A52C8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7">
    <w:name w:val="xl77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8">
    <w:name w:val="xl78"/>
    <w:basedOn w:val="a0"/>
    <w:rsid w:val="009A52C8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9">
    <w:name w:val="xl79"/>
    <w:basedOn w:val="a0"/>
    <w:rsid w:val="009A52C8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0">
    <w:name w:val="xl80"/>
    <w:basedOn w:val="a0"/>
    <w:rsid w:val="009A52C8"/>
    <w:pPr>
      <w:pBdr>
        <w:top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1">
    <w:name w:val="xl81"/>
    <w:basedOn w:val="a0"/>
    <w:rsid w:val="009A52C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2">
    <w:name w:val="xl82"/>
    <w:basedOn w:val="a0"/>
    <w:rsid w:val="009A52C8"/>
    <w:pPr>
      <w:pBdr>
        <w:lef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3">
    <w:name w:val="xl83"/>
    <w:basedOn w:val="a0"/>
    <w:rsid w:val="009A52C8"/>
    <w:pP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4">
    <w:name w:val="xl84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5">
    <w:name w:val="xl85"/>
    <w:basedOn w:val="a0"/>
    <w:rsid w:val="009A52C8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6">
    <w:name w:val="xl86"/>
    <w:basedOn w:val="a0"/>
    <w:rsid w:val="009A52C8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7">
    <w:name w:val="xl87"/>
    <w:basedOn w:val="a0"/>
    <w:rsid w:val="009A52C8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8">
    <w:name w:val="xl88"/>
    <w:basedOn w:val="a0"/>
    <w:rsid w:val="009A52C8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0"/>
    <w:rsid w:val="009A52C8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0"/>
    <w:rsid w:val="009A52C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0"/>
    <w:rsid w:val="009A52C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3">
    <w:name w:val="xl93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4">
    <w:name w:val="xl94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5">
    <w:name w:val="xl95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6">
    <w:name w:val="xl96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7">
    <w:name w:val="xl97"/>
    <w:basedOn w:val="a0"/>
    <w:rsid w:val="009A52C8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98">
    <w:name w:val="xl98"/>
    <w:basedOn w:val="a0"/>
    <w:rsid w:val="009A52C8"/>
    <w:pPr>
      <w:pBdr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99">
    <w:name w:val="xl99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0">
    <w:name w:val="xl100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1">
    <w:name w:val="xl101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2">
    <w:name w:val="xl102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3">
    <w:name w:val="xl103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4">
    <w:name w:val="xl104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5">
    <w:name w:val="xl105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6">
    <w:name w:val="xl106"/>
    <w:basedOn w:val="a0"/>
    <w:rsid w:val="009A5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07">
    <w:name w:val="xl107"/>
    <w:basedOn w:val="a0"/>
    <w:rsid w:val="009A52C8"/>
    <w:pPr>
      <w:spacing w:before="100" w:beforeAutospacing="1" w:after="100" w:afterAutospacing="1"/>
    </w:pPr>
    <w:rPr>
      <w:b/>
      <w:bCs/>
      <w:sz w:val="20"/>
      <w:szCs w:val="20"/>
    </w:rPr>
  </w:style>
  <w:style w:type="numbering" w:customStyle="1" w:styleId="84">
    <w:name w:val="Нет списка8"/>
    <w:next w:val="a3"/>
    <w:uiPriority w:val="99"/>
    <w:semiHidden/>
    <w:unhideWhenUsed/>
    <w:rsid w:val="009A52C8"/>
  </w:style>
  <w:style w:type="table" w:customStyle="1" w:styleId="91">
    <w:name w:val="Сетка таблицы9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">
    <w:name w:val="WWNum12"/>
    <w:rsid w:val="009A52C8"/>
  </w:style>
  <w:style w:type="table" w:customStyle="1" w:styleId="100">
    <w:name w:val="Сетка таблицы10"/>
    <w:basedOn w:val="a2"/>
    <w:next w:val="af4"/>
    <w:uiPriority w:val="59"/>
    <w:rsid w:val="009A52C8"/>
    <w:rPr>
      <w:rFonts w:eastAsia="Calibri"/>
      <w:color w:val="00000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3"/>
    <w:uiPriority w:val="99"/>
    <w:semiHidden/>
    <w:unhideWhenUsed/>
    <w:rsid w:val="009A52C8"/>
  </w:style>
  <w:style w:type="character" w:customStyle="1" w:styleId="85">
    <w:name w:val="Основной шрифт абзаца8"/>
    <w:rsid w:val="009A52C8"/>
  </w:style>
  <w:style w:type="character" w:customStyle="1" w:styleId="WW8Num3z0">
    <w:name w:val="WW8Num3z0"/>
    <w:rsid w:val="009A52C8"/>
    <w:rPr>
      <w:b w:val="0"/>
      <w:i w:val="0"/>
      <w:sz w:val="24"/>
      <w:szCs w:val="24"/>
    </w:rPr>
  </w:style>
  <w:style w:type="character" w:customStyle="1" w:styleId="WW8Num3z1">
    <w:name w:val="WW8Num3z1"/>
    <w:rsid w:val="009A52C8"/>
  </w:style>
  <w:style w:type="character" w:customStyle="1" w:styleId="WW8Num3z2">
    <w:name w:val="WW8Num3z2"/>
    <w:rsid w:val="009A52C8"/>
  </w:style>
  <w:style w:type="character" w:customStyle="1" w:styleId="WW8Num3z3">
    <w:name w:val="WW8Num3z3"/>
    <w:rsid w:val="009A52C8"/>
  </w:style>
  <w:style w:type="character" w:customStyle="1" w:styleId="WW8Num3z4">
    <w:name w:val="WW8Num3z4"/>
    <w:rsid w:val="009A52C8"/>
  </w:style>
  <w:style w:type="character" w:customStyle="1" w:styleId="WW8Num3z5">
    <w:name w:val="WW8Num3z5"/>
    <w:rsid w:val="009A52C8"/>
  </w:style>
  <w:style w:type="character" w:customStyle="1" w:styleId="WW8Num3z6">
    <w:name w:val="WW8Num3z6"/>
    <w:rsid w:val="009A52C8"/>
  </w:style>
  <w:style w:type="character" w:customStyle="1" w:styleId="WW8Num3z7">
    <w:name w:val="WW8Num3z7"/>
    <w:rsid w:val="009A52C8"/>
  </w:style>
  <w:style w:type="character" w:customStyle="1" w:styleId="WW8Num3z8">
    <w:name w:val="WW8Num3z8"/>
    <w:rsid w:val="009A52C8"/>
  </w:style>
  <w:style w:type="character" w:customStyle="1" w:styleId="75">
    <w:name w:val="Основной шрифт абзаца7"/>
    <w:rsid w:val="009A52C8"/>
  </w:style>
  <w:style w:type="character" w:customStyle="1" w:styleId="65">
    <w:name w:val="Основной шрифт абзаца6"/>
    <w:rsid w:val="009A52C8"/>
  </w:style>
  <w:style w:type="character" w:customStyle="1" w:styleId="55">
    <w:name w:val="Основной шрифт абзаца5"/>
    <w:rsid w:val="009A52C8"/>
  </w:style>
  <w:style w:type="character" w:customStyle="1" w:styleId="46">
    <w:name w:val="Основной шрифт абзаца4"/>
    <w:rsid w:val="009A52C8"/>
  </w:style>
  <w:style w:type="character" w:customStyle="1" w:styleId="36">
    <w:name w:val="Основной шрифт абзаца3"/>
    <w:rsid w:val="009A52C8"/>
  </w:style>
  <w:style w:type="character" w:customStyle="1" w:styleId="93">
    <w:name w:val="Основной шрифт абзаца9"/>
    <w:rsid w:val="009A52C8"/>
  </w:style>
  <w:style w:type="character" w:customStyle="1" w:styleId="affd">
    <w:name w:val="Символ нумерации"/>
    <w:rsid w:val="009A52C8"/>
  </w:style>
  <w:style w:type="paragraph" w:customStyle="1" w:styleId="94">
    <w:name w:val="Указатель9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86">
    <w:name w:val="Название объекта8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87">
    <w:name w:val="Указатель8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76">
    <w:name w:val="Название объекта7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77">
    <w:name w:val="Указатель7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66">
    <w:name w:val="Название объекта6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67">
    <w:name w:val="Указатель6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56">
    <w:name w:val="Название объекта5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57">
    <w:name w:val="Указатель5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47">
    <w:name w:val="Название объекта4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48">
    <w:name w:val="Указатель4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37">
    <w:name w:val="Название объекта3"/>
    <w:basedOn w:val="a0"/>
    <w:rsid w:val="009A52C8"/>
    <w:pPr>
      <w:suppressLineNumbers/>
      <w:suppressAutoHyphens/>
      <w:spacing w:before="120" w:after="120" w:line="0" w:lineRule="atLeast"/>
    </w:pPr>
    <w:rPr>
      <w:rFonts w:cs="Mangal"/>
      <w:i/>
      <w:iCs/>
      <w:color w:val="00000A"/>
      <w:kern w:val="1"/>
      <w:lang w:eastAsia="zh-CN"/>
    </w:rPr>
  </w:style>
  <w:style w:type="paragraph" w:customStyle="1" w:styleId="38">
    <w:name w:val="Указатель3"/>
    <w:basedOn w:val="a0"/>
    <w:rsid w:val="009A52C8"/>
    <w:pPr>
      <w:suppressLineNumbers/>
      <w:suppressAutoHyphens/>
      <w:spacing w:line="0" w:lineRule="atLeast"/>
    </w:pPr>
    <w:rPr>
      <w:rFonts w:cs="Mangal"/>
      <w:color w:val="00000A"/>
      <w:kern w:val="1"/>
      <w:lang w:eastAsia="zh-CN"/>
    </w:rPr>
  </w:style>
  <w:style w:type="paragraph" w:customStyle="1" w:styleId="2e">
    <w:name w:val="Название объекта2"/>
    <w:basedOn w:val="a0"/>
    <w:next w:val="a7"/>
    <w:rsid w:val="009A52C8"/>
    <w:pPr>
      <w:suppressAutoHyphens/>
      <w:spacing w:line="0" w:lineRule="atLeast"/>
      <w:jc w:val="center"/>
    </w:pPr>
    <w:rPr>
      <w:b/>
      <w:smallCaps/>
      <w:color w:val="00000A"/>
      <w:kern w:val="1"/>
      <w:sz w:val="32"/>
      <w:szCs w:val="20"/>
      <w:lang w:eastAsia="zh-CN"/>
    </w:rPr>
  </w:style>
  <w:style w:type="paragraph" w:customStyle="1" w:styleId="2f">
    <w:name w:val="Без интервала2"/>
    <w:rsid w:val="009A52C8"/>
    <w:pPr>
      <w:suppressAutoHyphens/>
    </w:pPr>
    <w:rPr>
      <w:color w:val="00000A"/>
      <w:spacing w:val="-49"/>
      <w:kern w:val="1"/>
      <w:sz w:val="24"/>
      <w:szCs w:val="24"/>
      <w:lang w:eastAsia="zh-CN"/>
    </w:rPr>
  </w:style>
  <w:style w:type="numbering" w:customStyle="1" w:styleId="101">
    <w:name w:val="Нет списка10"/>
    <w:next w:val="a3"/>
    <w:uiPriority w:val="99"/>
    <w:semiHidden/>
    <w:unhideWhenUsed/>
    <w:rsid w:val="009A52C8"/>
  </w:style>
  <w:style w:type="table" w:customStyle="1" w:styleId="110">
    <w:name w:val="Сетка таблицы11"/>
    <w:basedOn w:val="a2"/>
    <w:next w:val="af4"/>
    <w:uiPriority w:val="59"/>
    <w:rsid w:val="009A52C8"/>
    <w:rPr>
      <w:color w:val="00000A"/>
      <w:spacing w:val="-49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9A52C8"/>
  </w:style>
  <w:style w:type="table" w:customStyle="1" w:styleId="120">
    <w:name w:val="Сетка таблицы12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3">
    <w:name w:val="WWNum13"/>
    <w:rsid w:val="009A52C8"/>
  </w:style>
  <w:style w:type="numbering" w:customStyle="1" w:styleId="121">
    <w:name w:val="Нет списка12"/>
    <w:next w:val="a3"/>
    <w:uiPriority w:val="99"/>
    <w:semiHidden/>
    <w:unhideWhenUsed/>
    <w:rsid w:val="009A52C8"/>
  </w:style>
  <w:style w:type="table" w:customStyle="1" w:styleId="130">
    <w:name w:val="Сетка таблицы13"/>
    <w:basedOn w:val="a2"/>
    <w:next w:val="af4"/>
    <w:uiPriority w:val="59"/>
    <w:rsid w:val="009A52C8"/>
    <w:rPr>
      <w:color w:val="00000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4">
    <w:name w:val="WWNum14"/>
    <w:rsid w:val="009A52C8"/>
  </w:style>
  <w:style w:type="character" w:customStyle="1" w:styleId="mail-message-sender-email">
    <w:name w:val="mail-message-sender-email"/>
    <w:basedOn w:val="a1"/>
    <w:rsid w:val="009A52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snab424039@yandex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main?base=MLAW;n=129338;fld=134;dst=1001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6610</Words>
  <Characters>37679</Characters>
  <Application>Microsoft Office Word</Application>
  <DocSecurity>0</DocSecurity>
  <Lines>313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Извещение № 4 от 17 декабря 2007 г</vt:lpstr>
      <vt:lpstr>    </vt:lpstr>
    </vt:vector>
  </TitlesOfParts>
  <Company>Home</Company>
  <LinksUpToDate>false</LinksUpToDate>
  <CharactersWithSpaces>44201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2023-02-06T13:08:00Z</cp:lastPrinted>
  <dcterms:created xsi:type="dcterms:W3CDTF">2023-05-12T07:54:00Z</dcterms:created>
  <dcterms:modified xsi:type="dcterms:W3CDTF">2023-05-12T07:54:00Z</dcterms:modified>
</cp:coreProperties>
</file>