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360A6C" w:rsidRPr="00360A6C" w:rsidRDefault="00360A6C" w:rsidP="00155A40">
      <w:pPr>
        <w:spacing w:after="0" w:line="240" w:lineRule="auto"/>
        <w:jc w:val="right"/>
        <w:rPr>
          <w:rFonts w:ascii="Times New Roman" w:hAnsi="Times New Roman"/>
        </w:rPr>
      </w:pPr>
      <w:r w:rsidRPr="00360A6C">
        <w:rPr>
          <w:rFonts w:ascii="Times New Roman" w:hAnsi="Times New Roman"/>
        </w:rPr>
        <w:t>Начальник отдела материально-</w:t>
      </w:r>
    </w:p>
    <w:p w:rsidR="00A826A6" w:rsidRPr="00360A6C" w:rsidRDefault="00360A6C" w:rsidP="00155A40">
      <w:pPr>
        <w:spacing w:after="0" w:line="240" w:lineRule="auto"/>
        <w:jc w:val="right"/>
        <w:rPr>
          <w:rFonts w:ascii="Times New Roman" w:hAnsi="Times New Roman"/>
        </w:rPr>
      </w:pPr>
      <w:r w:rsidRPr="00360A6C">
        <w:rPr>
          <w:rFonts w:ascii="Times New Roman" w:hAnsi="Times New Roman"/>
        </w:rPr>
        <w:t>технического снабжения и торгов</w:t>
      </w:r>
    </w:p>
    <w:p w:rsidR="0013314E" w:rsidRPr="00360A6C" w:rsidRDefault="00A826A6" w:rsidP="00155A40">
      <w:pPr>
        <w:spacing w:after="0" w:line="240" w:lineRule="auto"/>
        <w:jc w:val="right"/>
        <w:rPr>
          <w:rFonts w:ascii="Times New Roman" w:hAnsi="Times New Roman"/>
        </w:rPr>
      </w:pPr>
      <w:r w:rsidRPr="00360A6C">
        <w:rPr>
          <w:rFonts w:ascii="Times New Roman" w:hAnsi="Times New Roman"/>
        </w:rPr>
        <w:t xml:space="preserve"> МУП «Водоканал»</w:t>
      </w:r>
    </w:p>
    <w:p w:rsidR="00A826A6" w:rsidRPr="00360A6C" w:rsidRDefault="00A826A6" w:rsidP="00A826A6">
      <w:pPr>
        <w:spacing w:after="0"/>
        <w:jc w:val="right"/>
        <w:rPr>
          <w:rFonts w:ascii="Times New Roman" w:hAnsi="Times New Roman"/>
        </w:rPr>
      </w:pPr>
    </w:p>
    <w:p w:rsidR="0013314E" w:rsidRPr="00360A6C" w:rsidRDefault="0013314E" w:rsidP="00A826A6">
      <w:pPr>
        <w:spacing w:after="0"/>
        <w:jc w:val="right"/>
        <w:rPr>
          <w:rFonts w:ascii="Times New Roman" w:hAnsi="Times New Roman"/>
        </w:rPr>
      </w:pPr>
      <w:r w:rsidRPr="00360A6C">
        <w:rPr>
          <w:rFonts w:ascii="Times New Roman" w:hAnsi="Times New Roman"/>
        </w:rPr>
        <w:t>_____________</w:t>
      </w:r>
      <w:r w:rsidR="00360A6C" w:rsidRPr="00360A6C">
        <w:rPr>
          <w:rFonts w:ascii="Times New Roman" w:hAnsi="Times New Roman"/>
        </w:rPr>
        <w:t>И.А. Криваксина</w:t>
      </w:r>
    </w:p>
    <w:p w:rsidR="0013314E" w:rsidRPr="00EB582A" w:rsidRDefault="0013314E" w:rsidP="00A826A6">
      <w:pPr>
        <w:spacing w:after="0"/>
        <w:jc w:val="right"/>
        <w:rPr>
          <w:rFonts w:ascii="Times New Roman" w:hAnsi="Times New Roman"/>
        </w:rPr>
      </w:pPr>
      <w:r w:rsidRPr="00360A6C">
        <w:rPr>
          <w:rFonts w:ascii="Times New Roman" w:hAnsi="Times New Roman"/>
        </w:rPr>
        <w:t xml:space="preserve"> «      »  _____________  20</w:t>
      </w:r>
      <w:r w:rsidR="0068084E" w:rsidRPr="00360A6C">
        <w:rPr>
          <w:rFonts w:ascii="Times New Roman" w:hAnsi="Times New Roman"/>
        </w:rPr>
        <w:t>2</w:t>
      </w:r>
      <w:r w:rsidR="00EF0FEB">
        <w:rPr>
          <w:rFonts w:ascii="Times New Roman" w:hAnsi="Times New Roman"/>
        </w:rPr>
        <w:t>3</w:t>
      </w:r>
      <w:r w:rsidRPr="00360A6C">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959"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p>
    <w:p w:rsidR="00EF0FEB" w:rsidRDefault="00D65D95" w:rsidP="0016462E">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НА </w:t>
      </w:r>
      <w:r w:rsidR="00AD0959" w:rsidRPr="00AD0959">
        <w:rPr>
          <w:rFonts w:ascii="Times New Roman" w:hAnsi="Times New Roman"/>
          <w:b/>
          <w:sz w:val="24"/>
          <w:szCs w:val="24"/>
        </w:rPr>
        <w:t xml:space="preserve">ОКАЗАНИЕ </w:t>
      </w:r>
      <w:r w:rsidR="0016462E" w:rsidRPr="0016462E">
        <w:rPr>
          <w:rFonts w:ascii="Times New Roman" w:hAnsi="Times New Roman"/>
          <w:b/>
          <w:sz w:val="24"/>
          <w:szCs w:val="24"/>
        </w:rPr>
        <w:t xml:space="preserve">УСЛУГ </w:t>
      </w:r>
      <w:r w:rsidR="00EF0FEB" w:rsidRPr="00EF0FEB">
        <w:rPr>
          <w:rFonts w:ascii="Times New Roman" w:hAnsi="Times New Roman"/>
          <w:b/>
          <w:sz w:val="24"/>
          <w:szCs w:val="24"/>
        </w:rPr>
        <w:t xml:space="preserve">ОБЯЗАТЕЛЬНОГО СТРАХОВАНИЯ АВТОГРАЖДАНСКОЙ ОТВЕТСТВЕННОСТИ МУП "ВОДОКАНАЛ" (ОСАГО) </w:t>
      </w:r>
    </w:p>
    <w:p w:rsidR="0013314E" w:rsidRPr="00D65D95" w:rsidRDefault="00EF0FEB" w:rsidP="0016462E">
      <w:pPr>
        <w:suppressAutoHyphens/>
        <w:spacing w:after="0" w:line="240" w:lineRule="auto"/>
        <w:jc w:val="center"/>
        <w:rPr>
          <w:rFonts w:ascii="Times New Roman" w:hAnsi="Times New Roman"/>
          <w:sz w:val="28"/>
          <w:szCs w:val="28"/>
        </w:rPr>
      </w:pPr>
      <w:r w:rsidRPr="00EF0FEB">
        <w:rPr>
          <w:rFonts w:ascii="Times New Roman" w:hAnsi="Times New Roman"/>
          <w:b/>
          <w:sz w:val="24"/>
          <w:szCs w:val="24"/>
        </w:rPr>
        <w:t>НА 2024 ГОД</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68084E">
        <w:rPr>
          <w:rFonts w:ascii="Times New Roman" w:hAnsi="Times New Roman"/>
        </w:rPr>
        <w:t>2</w:t>
      </w:r>
      <w:r w:rsidR="00EF0FEB">
        <w:rPr>
          <w:rFonts w:ascii="Times New Roman" w:hAnsi="Times New Roman"/>
        </w:rPr>
        <w:t>3</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3154A4">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5E1ECB" w:rsidRPr="00265EA2">
            <w:rPr>
              <w:rFonts w:ascii="Times New Roman" w:hAnsi="Times New Roman"/>
              <w:b/>
              <w:sz w:val="24"/>
              <w:szCs w:val="24"/>
            </w:rPr>
            <w:t>РАСЧЕТ СТРАХОВОЙ ПРЕМИИ  ТРАНСПОРТНЫХ СРЕДСТВ МУП «ВОДОКАНАЛ» НА 20</w:t>
          </w:r>
          <w:r w:rsidR="00AD0959">
            <w:rPr>
              <w:rFonts w:ascii="Times New Roman" w:hAnsi="Times New Roman"/>
              <w:b/>
              <w:sz w:val="24"/>
              <w:szCs w:val="24"/>
            </w:rPr>
            <w:t>2</w:t>
          </w:r>
          <w:r w:rsidR="0009268F">
            <w:rPr>
              <w:rFonts w:ascii="Times New Roman" w:hAnsi="Times New Roman"/>
              <w:b/>
              <w:sz w:val="24"/>
              <w:szCs w:val="24"/>
            </w:rPr>
            <w:t>4</w:t>
          </w:r>
          <w:r w:rsidR="005E1ECB" w:rsidRPr="00265EA2">
            <w:rPr>
              <w:rFonts w:ascii="Times New Roman" w:hAnsi="Times New Roman"/>
              <w:b/>
              <w:sz w:val="24"/>
              <w:szCs w:val="24"/>
            </w:rPr>
            <w:t xml:space="preserve"> ГОД</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Default="007118E9" w:rsidP="007118E9">
          <w:pPr>
            <w:rPr>
              <w:rFonts w:ascii="Times New Roman" w:eastAsia="Times New Roman" w:hAnsi="Times New Roman"/>
              <w:b/>
              <w:sz w:val="24"/>
              <w:szCs w:val="24"/>
            </w:rPr>
          </w:pPr>
        </w:p>
        <w:p w:rsidR="007118E9" w:rsidRPr="007118E9" w:rsidRDefault="00E107B4"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9B66F4" w:rsidRPr="009B66F4" w:rsidRDefault="00FF05B5" w:rsidP="009B66F4">
      <w:pPr>
        <w:spacing w:after="0" w:line="240" w:lineRule="auto"/>
        <w:ind w:firstLine="709"/>
        <w:jc w:val="both"/>
        <w:rPr>
          <w:rFonts w:ascii="Times New Roman" w:hAnsi="Times New Roman"/>
          <w:b/>
          <w:bCs/>
        </w:rPr>
      </w:pPr>
      <w:r w:rsidRPr="00FF05B5">
        <w:rPr>
          <w:rFonts w:ascii="Times New Roman" w:hAnsi="Times New Roman"/>
          <w:b/>
          <w:bCs/>
        </w:rPr>
        <w:t>Страховател</w:t>
      </w:r>
      <w:r>
        <w:rPr>
          <w:rFonts w:ascii="Times New Roman" w:hAnsi="Times New Roman"/>
          <w:b/>
          <w:bCs/>
        </w:rPr>
        <w:t xml:space="preserve">ь - </w:t>
      </w:r>
      <w:r w:rsidRPr="009B66F4">
        <w:rPr>
          <w:rFonts w:ascii="Times New Roman" w:hAnsi="Times New Roman"/>
          <w:bCs/>
        </w:rPr>
        <w:t>юридическ</w:t>
      </w:r>
      <w:r w:rsidR="009B66F4" w:rsidRPr="009B66F4">
        <w:rPr>
          <w:rFonts w:ascii="Times New Roman" w:hAnsi="Times New Roman"/>
          <w:bCs/>
        </w:rPr>
        <w:t>ое</w:t>
      </w:r>
      <w:r w:rsidRPr="009B66F4">
        <w:rPr>
          <w:rFonts w:ascii="Times New Roman" w:hAnsi="Times New Roman"/>
          <w:bCs/>
        </w:rPr>
        <w:t xml:space="preserve"> лиц</w:t>
      </w:r>
      <w:r w:rsidR="009B66F4" w:rsidRPr="009B66F4">
        <w:rPr>
          <w:rFonts w:ascii="Times New Roman" w:hAnsi="Times New Roman"/>
          <w:bCs/>
        </w:rPr>
        <w:t>о, заключившее со страховщиком договор обязательного страхования.</w:t>
      </w:r>
    </w:p>
    <w:p w:rsidR="00FF05B5" w:rsidRPr="00FF05B5" w:rsidRDefault="00FF05B5" w:rsidP="00FF05B5">
      <w:pPr>
        <w:spacing w:after="0" w:line="240" w:lineRule="auto"/>
        <w:ind w:firstLine="709"/>
        <w:jc w:val="both"/>
        <w:rPr>
          <w:rFonts w:ascii="Times New Roman" w:hAnsi="Times New Roman"/>
          <w:b/>
          <w:bCs/>
        </w:rPr>
      </w:pPr>
      <w:r w:rsidRPr="00FF05B5">
        <w:rPr>
          <w:rFonts w:ascii="Times New Roman" w:hAnsi="Times New Roman"/>
          <w:b/>
          <w:bCs/>
        </w:rPr>
        <w:t xml:space="preserve">Страховщик - </w:t>
      </w:r>
      <w:r w:rsidRPr="00FF05B5">
        <w:rPr>
          <w:rFonts w:ascii="Times New Roman" w:hAnsi="Times New Roman"/>
          <w:bCs/>
        </w:rPr>
        <w:t>страховая организация и иностранная страховая организация, которые вправе осуществлять обязательное страхование гражданской ответственности владельцев транспортных средств в соответствии с разрешением (лицензией), выданным в установленном законодательством Российской Федерации порядке</w:t>
      </w:r>
      <w:r>
        <w:rPr>
          <w:rFonts w:ascii="Times New Roman" w:hAnsi="Times New Roman"/>
          <w:bCs/>
        </w:rPr>
        <w:t>.</w:t>
      </w:r>
    </w:p>
    <w:p w:rsidR="00FF05B5" w:rsidRPr="00FF05B5" w:rsidRDefault="00FF05B5" w:rsidP="00FF05B5">
      <w:pPr>
        <w:spacing w:after="0" w:line="240" w:lineRule="auto"/>
        <w:ind w:firstLine="709"/>
        <w:jc w:val="both"/>
        <w:rPr>
          <w:rFonts w:ascii="Times New Roman" w:hAnsi="Times New Roman"/>
          <w:bCs/>
        </w:rPr>
      </w:pPr>
      <w:r w:rsidRPr="00FF05B5">
        <w:rPr>
          <w:rFonts w:ascii="Times New Roman" w:hAnsi="Times New Roman"/>
          <w:bCs/>
        </w:rPr>
        <w:t>.</w:t>
      </w:r>
      <w:r w:rsidRPr="00FF05B5">
        <w:rPr>
          <w:rFonts w:ascii="Times New Roman" w:hAnsi="Times New Roman"/>
          <w:b/>
          <w:bCs/>
        </w:rPr>
        <w:t>Страховая организация</w:t>
      </w:r>
      <w:r w:rsidRPr="00FF05B5">
        <w:rPr>
          <w:rFonts w:ascii="Times New Roman" w:hAnsi="Times New Roman"/>
          <w:bCs/>
        </w:rPr>
        <w:t xml:space="preserve"> - юридическое лицо, созданное в соответствии с законодательством Российской Федерации для осуществления деятельности по страхованию и (или) перестрахованию и получившее лицензию на осуществление соответствующего вида страховой деятельности в установленном настоящим Законом порядке.</w:t>
      </w:r>
    </w:p>
    <w:p w:rsidR="00FF05B5" w:rsidRPr="00FF05B5" w:rsidRDefault="00FF05B5" w:rsidP="00FF05B5">
      <w:pPr>
        <w:spacing w:after="0" w:line="240" w:lineRule="auto"/>
        <w:ind w:firstLine="709"/>
        <w:jc w:val="both"/>
        <w:rPr>
          <w:rFonts w:ascii="Times New Roman" w:hAnsi="Times New Roman"/>
          <w:b/>
          <w:bCs/>
        </w:rPr>
      </w:pPr>
      <w:r w:rsidRPr="00FF05B5">
        <w:rPr>
          <w:rFonts w:ascii="Times New Roman" w:hAnsi="Times New Roman"/>
          <w:b/>
          <w:bCs/>
        </w:rPr>
        <w:t>Иностранная страховая организация</w:t>
      </w:r>
      <w:r w:rsidRPr="00FF05B5">
        <w:rPr>
          <w:rFonts w:ascii="Times New Roman" w:hAnsi="Times New Roman"/>
          <w:bCs/>
        </w:rPr>
        <w:t xml:space="preserve"> - иностранное юридическое лицо, соответствующее требованиям, установленным пунктом 1 статьи 33.1 Закон</w:t>
      </w:r>
      <w:r>
        <w:rPr>
          <w:rFonts w:ascii="Times New Roman" w:hAnsi="Times New Roman"/>
          <w:bCs/>
        </w:rPr>
        <w:t>а</w:t>
      </w:r>
      <w:r w:rsidRPr="00FF05B5">
        <w:rPr>
          <w:rFonts w:ascii="Times New Roman" w:hAnsi="Times New Roman"/>
          <w:bCs/>
        </w:rPr>
        <w:t xml:space="preserve"> РФ от 27.11.1992 N 4015-1 (ред. от 01.04.2022) "Об организации страхового дела в Российской Федерации", осуществляющее коммерческое присутствие на территории Российской Федерации путем создания филиала (филиалов) и получившее лицензию на осуществление соответствующего вида страховой деятельности на территории Российской Федерации в установленном Законом от 27.11.1992 N 4015-1</w:t>
      </w:r>
      <w:r>
        <w:rPr>
          <w:rFonts w:ascii="Times New Roman" w:hAnsi="Times New Roman"/>
          <w:bCs/>
        </w:rPr>
        <w:t xml:space="preserve"> </w:t>
      </w:r>
      <w:r w:rsidRPr="00FF05B5">
        <w:rPr>
          <w:rFonts w:ascii="Times New Roman" w:hAnsi="Times New Roman"/>
          <w:bCs/>
        </w:rPr>
        <w:t>порядке. Положения Закона от 27.11.1992 N 4015-1</w:t>
      </w:r>
      <w:r>
        <w:rPr>
          <w:rFonts w:ascii="Times New Roman" w:hAnsi="Times New Roman"/>
          <w:bCs/>
        </w:rPr>
        <w:t xml:space="preserve"> </w:t>
      </w:r>
      <w:r w:rsidRPr="00FF05B5">
        <w:rPr>
          <w:rFonts w:ascii="Times New Roman" w:hAnsi="Times New Roman"/>
          <w:bCs/>
        </w:rPr>
        <w:t>распространяются на иностранные страховые организации в части деятельности, осуществляемой на территории Российской Федерации через созданные ими филиалы.</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 (далее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площадке</w:t>
      </w:r>
      <w:r w:rsidR="004360A5">
        <w:rPr>
          <w:rFonts w:ascii="Times New Roman" w:hAnsi="Times New Roman"/>
        </w:rPr>
        <w:t xml:space="preserve"> 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w:t>
      </w:r>
      <w:r w:rsidR="00170C3C">
        <w:rPr>
          <w:rFonts w:ascii="Times New Roman" w:hAnsi="Times New Roman"/>
        </w:rPr>
        <w:t>, на официальном сайте</w:t>
      </w:r>
      <w:r w:rsidR="00AF3879" w:rsidRPr="00AF3879">
        <w:rPr>
          <w:rFonts w:ascii="Times New Roman" w:hAnsi="Times New Roman"/>
        </w:rPr>
        <w:t xml:space="preserve"> и на электронной площадке не менее чем за 7 (семь)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545F8B">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545F8B"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76400C" w:rsidP="0076400C">
      <w:pPr>
        <w:spacing w:after="0" w:line="240" w:lineRule="auto"/>
        <w:ind w:firstLine="709"/>
        <w:jc w:val="both"/>
        <w:rPr>
          <w:rFonts w:ascii="Times New Roman" w:hAnsi="Times New Roman"/>
        </w:rPr>
      </w:pPr>
      <w:r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545F8B">
        <w:rPr>
          <w:rFonts w:ascii="Times New Roman" w:hAnsi="Times New Roman"/>
        </w:rPr>
        <w:t>7</w:t>
      </w:r>
      <w:r w:rsidR="00A02A67">
        <w:rPr>
          <w:rFonts w:ascii="Times New Roman" w:hAnsi="Times New Roman"/>
        </w:rPr>
        <w:t>.</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545F8B">
        <w:rPr>
          <w:rFonts w:ascii="Times New Roman" w:hAnsi="Times New Roman"/>
        </w:rPr>
        <w:t>8</w:t>
      </w:r>
      <w:r w:rsidR="00A02A67">
        <w:rPr>
          <w:rFonts w:ascii="Times New Roman" w:hAnsi="Times New Roman"/>
        </w:rPr>
        <w:t>.</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545F8B">
        <w:rPr>
          <w:rFonts w:ascii="Times New Roman" w:hAnsi="Times New Roman"/>
        </w:rPr>
        <w:t>9</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xml:space="preserve">, стороны руководствуются </w:t>
      </w:r>
      <w:r w:rsidR="00170C3C" w:rsidRPr="00170C3C">
        <w:rPr>
          <w:rFonts w:ascii="Times New Roman" w:hAnsi="Times New Roman"/>
        </w:rPr>
        <w:t>Положение</w:t>
      </w:r>
      <w:r w:rsidR="00170C3C">
        <w:rPr>
          <w:rFonts w:ascii="Times New Roman" w:hAnsi="Times New Roman"/>
        </w:rPr>
        <w:t>м</w:t>
      </w:r>
      <w:r w:rsidR="00170C3C" w:rsidRPr="00170C3C">
        <w:rPr>
          <w:rFonts w:ascii="Times New Roman" w:hAnsi="Times New Roman"/>
        </w:rPr>
        <w:t xml:space="preserve"> о закупках</w:t>
      </w:r>
      <w:r w:rsidR="00170C3C">
        <w:rPr>
          <w:rFonts w:ascii="Times New Roman" w:hAnsi="Times New Roman"/>
        </w:rPr>
        <w:t xml:space="preserve"> МУП «Водоканал» и</w:t>
      </w:r>
      <w:r w:rsidR="00170C3C" w:rsidRPr="00170C3C">
        <w:rPr>
          <w:rFonts w:ascii="Times New Roman" w:hAnsi="Times New Roman"/>
        </w:rPr>
        <w:t xml:space="preserve"> </w:t>
      </w:r>
      <w:r w:rsidRPr="00EB582A">
        <w:rPr>
          <w:rFonts w:ascii="Times New Roman" w:hAnsi="Times New Roman"/>
        </w:rPr>
        <w:t>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5A40CD">
        <w:rPr>
          <w:rFonts w:ascii="Times New Roman" w:hAnsi="Times New Roman"/>
        </w:rPr>
        <w:t>, на официальном сайте</w:t>
      </w:r>
      <w:r w:rsidRPr="00886ACE">
        <w:rPr>
          <w:rFonts w:ascii="Times New Roman" w:hAnsi="Times New Roman"/>
        </w:rPr>
        <w:t xml:space="preserve">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2.1.2. </w:t>
      </w:r>
      <w:r w:rsidR="00253D16" w:rsidRPr="00253D16">
        <w:rPr>
          <w:rFonts w:ascii="Times New Roman" w:hAnsi="Times New Roman"/>
        </w:rPr>
        <w:t>Документация о закупке предоставляется в порядке, предусмотренном извещением о проведении запроса предложений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2.1.3. </w:t>
      </w:r>
      <w:r w:rsidR="00253D16" w:rsidRPr="00253D16">
        <w:rPr>
          <w:rFonts w:ascii="Times New Roman" w:hAnsi="Times New Roman"/>
        </w:rPr>
        <w:t>Предоставление документации о закупке в электронной форме осуществляется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2.1.4.</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 xml:space="preserve">2.1.5.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6D23FA"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1A0C13" w:rsidRDefault="00D747CE" w:rsidP="00D747CE">
      <w:pPr>
        <w:spacing w:after="0" w:line="240" w:lineRule="auto"/>
        <w:ind w:firstLine="709"/>
        <w:jc w:val="both"/>
        <w:rPr>
          <w:rFonts w:ascii="Times New Roman" w:hAnsi="Times New Roman"/>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747CE" w:rsidRDefault="00D747CE"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5A40CD" w:rsidRPr="005A40CD" w:rsidRDefault="005A40CD" w:rsidP="005A40CD">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5A40CD">
        <w:rPr>
          <w:rFonts w:ascii="Times New Roman" w:eastAsia="Times New Roman" w:hAnsi="Times New Roman"/>
          <w:lang w:eastAsia="ru-RU"/>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5A40CD" w:rsidRPr="00805CEB" w:rsidRDefault="005A40CD" w:rsidP="005A40CD">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5A40CD">
        <w:rPr>
          <w:rFonts w:ascii="Times New Roman" w:eastAsia="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E952D4" w:rsidRPr="00805CEB" w:rsidRDefault="005A40C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5A40CD">
        <w:rPr>
          <w:rFonts w:ascii="Times New Roman" w:eastAsia="Times New Roman" w:hAnsi="Times New Roman"/>
          <w:color w:val="000000"/>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D84433" w:rsidRPr="00805CEB" w:rsidRDefault="00856838" w:rsidP="00805CE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w:t>
      </w:r>
      <w:r w:rsidR="00D84433" w:rsidRPr="00805CEB">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84433" w:rsidRPr="00805CEB" w:rsidRDefault="00856838" w:rsidP="00805CEB">
      <w:pPr>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2.5.4</w:t>
      </w:r>
      <w:r w:rsidR="00D84433" w:rsidRPr="00805CEB">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856838">
        <w:rPr>
          <w:rFonts w:ascii="Times New Roman" w:eastAsia="Times New Roman" w:hAnsi="Times New Roman"/>
          <w:lang w:eastAsia="ru-RU"/>
        </w:rPr>
        <w:t>5.</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2.5.6</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395407">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Pr>
          <w:rFonts w:ascii="Times New Roman" w:hAnsi="Times New Roman"/>
        </w:rPr>
        <w:t>Ч</w:t>
      </w:r>
      <w:r w:rsidR="000B70C0" w:rsidRPr="000B70C0">
        <w:rPr>
          <w:rFonts w:ascii="Times New Roman" w:hAnsi="Times New Roman"/>
        </w:rPr>
        <w:t xml:space="preserve">астью </w:t>
      </w:r>
      <w:r w:rsidR="002B4B2B">
        <w:rPr>
          <w:rFonts w:ascii="Times New Roman" w:hAnsi="Times New Roman"/>
          <w:lang w:val="en-US"/>
        </w:rPr>
        <w:t>V</w:t>
      </w:r>
      <w:r w:rsidR="000B70C0" w:rsidRPr="001A0C13">
        <w:rPr>
          <w:rFonts w:ascii="Times New Roman" w:hAnsi="Times New Roman"/>
        </w:rPr>
        <w:t xml:space="preserve"> «</w:t>
      </w:r>
      <w:r w:rsidR="001A0C13" w:rsidRPr="001A0C13">
        <w:rPr>
          <w:rFonts w:ascii="Times New Roman" w:hAnsi="Times New Roman"/>
        </w:rPr>
        <w:t>Образцы форм и документов для заполнения участниками закупки</w:t>
      </w:r>
      <w:r w:rsidR="000B70C0" w:rsidRPr="001A0C13">
        <w:rPr>
          <w:rFonts w:ascii="Times New Roman" w:hAnsi="Times New Roman"/>
        </w:rPr>
        <w:t>».</w:t>
      </w:r>
    </w:p>
    <w:p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w:t>
      </w:r>
      <w:r w:rsidR="001A0C13" w:rsidRPr="002B4B2B">
        <w:rPr>
          <w:rFonts w:ascii="Times New Roman" w:hAnsi="Times New Roman"/>
        </w:rPr>
        <w:t>Ч</w:t>
      </w:r>
      <w:r w:rsidRPr="002B4B2B">
        <w:rPr>
          <w:rFonts w:ascii="Times New Roman" w:hAnsi="Times New Roman"/>
        </w:rPr>
        <w:t>асти II «</w:t>
      </w:r>
      <w:r w:rsidR="001A0C13" w:rsidRPr="002B4B2B">
        <w:rPr>
          <w:rFonts w:ascii="Times New Roman" w:hAnsi="Times New Roman"/>
        </w:rPr>
        <w:t>Информационна</w:t>
      </w:r>
      <w:r w:rsidR="001A0C13" w:rsidRPr="001A0C13">
        <w:rPr>
          <w:rFonts w:ascii="Times New Roman" w:hAnsi="Times New Roman"/>
        </w:rPr>
        <w:t>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Pr="00DB01B8" w:rsidRDefault="003E2E5C" w:rsidP="00A3534D">
      <w:pPr>
        <w:spacing w:after="0" w:line="240" w:lineRule="auto"/>
        <w:ind w:firstLine="709"/>
        <w:jc w:val="both"/>
        <w:rPr>
          <w:rFonts w:ascii="Times New Roman" w:hAnsi="Times New Roman"/>
        </w:rPr>
      </w:pPr>
      <w:r w:rsidRPr="00DB01B8">
        <w:rPr>
          <w:rFonts w:ascii="Times New Roman" w:hAnsi="Times New Roman"/>
        </w:rPr>
        <w:t>3.1.</w:t>
      </w:r>
      <w:r w:rsidR="00C5701A" w:rsidRPr="00DB01B8">
        <w:rPr>
          <w:rFonts w:ascii="Times New Roman" w:hAnsi="Times New Roman"/>
        </w:rPr>
        <w:t>8</w:t>
      </w:r>
      <w:r w:rsidRPr="00DB01B8">
        <w:rPr>
          <w:rFonts w:ascii="Times New Roman" w:hAnsi="Times New Roman"/>
        </w:rPr>
        <w:t>.</w:t>
      </w:r>
      <w:r w:rsidR="0013314E" w:rsidRPr="00DB01B8">
        <w:rPr>
          <w:rFonts w:ascii="Times New Roman" w:hAnsi="Times New Roman"/>
        </w:rPr>
        <w:tab/>
        <w:t xml:space="preserve">Участник </w:t>
      </w:r>
      <w:r w:rsidR="008350ED" w:rsidRPr="00DB01B8">
        <w:rPr>
          <w:rFonts w:ascii="Times New Roman" w:hAnsi="Times New Roman"/>
        </w:rPr>
        <w:t xml:space="preserve">закупки </w:t>
      </w:r>
      <w:r w:rsidR="0013314E" w:rsidRPr="00DB01B8">
        <w:rPr>
          <w:rFonts w:ascii="Times New Roman" w:hAnsi="Times New Roman"/>
        </w:rPr>
        <w:t xml:space="preserve">должен подготовить </w:t>
      </w:r>
      <w:r w:rsidR="008350ED" w:rsidRPr="00DB01B8">
        <w:rPr>
          <w:rFonts w:ascii="Times New Roman" w:hAnsi="Times New Roman"/>
        </w:rPr>
        <w:t>заявку на участие</w:t>
      </w:r>
      <w:r w:rsidR="0013314E" w:rsidRPr="00DB01B8">
        <w:rPr>
          <w:rFonts w:ascii="Times New Roman" w:hAnsi="Times New Roman"/>
        </w:rPr>
        <w:t>, включающ</w:t>
      </w:r>
      <w:r w:rsidR="008350ED" w:rsidRPr="00DB01B8">
        <w:rPr>
          <w:rFonts w:ascii="Times New Roman" w:hAnsi="Times New Roman"/>
        </w:rPr>
        <w:t>ую</w:t>
      </w:r>
      <w:r w:rsidR="0013314E" w:rsidRPr="00DB01B8">
        <w:rPr>
          <w:rFonts w:ascii="Times New Roman" w:hAnsi="Times New Roman"/>
        </w:rPr>
        <w:t>:</w:t>
      </w:r>
    </w:p>
    <w:p w:rsidR="0013314E" w:rsidRPr="00DB01B8" w:rsidRDefault="00E334D6" w:rsidP="00A3534D">
      <w:pPr>
        <w:spacing w:after="0" w:line="240" w:lineRule="auto"/>
        <w:ind w:firstLine="709"/>
        <w:jc w:val="both"/>
        <w:rPr>
          <w:rFonts w:ascii="Times New Roman" w:hAnsi="Times New Roman"/>
        </w:rPr>
      </w:pPr>
      <w:r w:rsidRPr="00DB01B8">
        <w:rPr>
          <w:rFonts w:ascii="Times New Roman" w:hAnsi="Times New Roman"/>
        </w:rPr>
        <w:t>1</w:t>
      </w:r>
      <w:r w:rsidR="004A269A" w:rsidRPr="00DB01B8">
        <w:rPr>
          <w:rFonts w:ascii="Times New Roman" w:hAnsi="Times New Roman"/>
        </w:rPr>
        <w:t xml:space="preserve">) </w:t>
      </w:r>
      <w:r w:rsidRPr="00DB01B8">
        <w:rPr>
          <w:rFonts w:ascii="Times New Roman" w:hAnsi="Times New Roman"/>
        </w:rPr>
        <w:t>Коммерческое предложение</w:t>
      </w:r>
      <w:r w:rsidR="0013314E" w:rsidRPr="00DB01B8">
        <w:rPr>
          <w:rFonts w:ascii="Times New Roman" w:hAnsi="Times New Roman"/>
        </w:rPr>
        <w:t xml:space="preserve"> по форме и в соответствии с инструкциями, приведенными в настоящей Документации </w:t>
      </w:r>
      <w:r w:rsidR="008350ED" w:rsidRPr="00DB01B8">
        <w:rPr>
          <w:rFonts w:ascii="Times New Roman" w:hAnsi="Times New Roman"/>
        </w:rPr>
        <w:t>о закупке</w:t>
      </w:r>
      <w:r w:rsidR="0013314E" w:rsidRPr="00DB01B8">
        <w:rPr>
          <w:rFonts w:ascii="Times New Roman" w:hAnsi="Times New Roman"/>
        </w:rPr>
        <w:t xml:space="preserve"> (</w:t>
      </w:r>
      <w:r w:rsidR="00666039" w:rsidRPr="00DB01B8">
        <w:rPr>
          <w:rFonts w:ascii="Times New Roman" w:hAnsi="Times New Roman"/>
          <w:iCs/>
        </w:rPr>
        <w:t xml:space="preserve">Форма </w:t>
      </w:r>
      <w:r w:rsidRPr="00DB01B8">
        <w:rPr>
          <w:rFonts w:ascii="Times New Roman" w:hAnsi="Times New Roman"/>
          <w:iCs/>
        </w:rPr>
        <w:t>1</w:t>
      </w:r>
      <w:r w:rsidR="007E7954" w:rsidRPr="00DB01B8">
        <w:rPr>
          <w:rFonts w:ascii="Times New Roman" w:hAnsi="Times New Roman"/>
          <w:iCs/>
        </w:rPr>
        <w:t xml:space="preserve"> </w:t>
      </w:r>
      <w:r w:rsidR="001A0C13" w:rsidRPr="00DB01B8">
        <w:rPr>
          <w:rFonts w:ascii="Times New Roman" w:hAnsi="Times New Roman"/>
          <w:iCs/>
        </w:rPr>
        <w:t xml:space="preserve">Часть </w:t>
      </w:r>
      <w:r w:rsidR="007E7954" w:rsidRPr="00DB01B8">
        <w:rPr>
          <w:rFonts w:ascii="Times New Roman" w:hAnsi="Times New Roman"/>
          <w:iCs/>
          <w:lang w:val="en-US"/>
        </w:rPr>
        <w:t>V</w:t>
      </w:r>
      <w:r w:rsidR="007E7954" w:rsidRPr="00DB01B8">
        <w:rPr>
          <w:rFonts w:ascii="Times New Roman" w:hAnsi="Times New Roman"/>
          <w:iCs/>
        </w:rPr>
        <w:t xml:space="preserve"> «</w:t>
      </w:r>
      <w:r w:rsidR="007E7954" w:rsidRPr="00DB01B8">
        <w:rPr>
          <w:rFonts w:ascii="Times New Roman" w:hAnsi="Times New Roman"/>
          <w:bCs/>
          <w:iCs/>
        </w:rPr>
        <w:t>Образцы форм и документов для заполнения</w:t>
      </w:r>
      <w:r w:rsidR="001A0C13" w:rsidRPr="00DB01B8">
        <w:rPr>
          <w:rFonts w:ascii="Times New Roman" w:hAnsi="Times New Roman"/>
          <w:bCs/>
          <w:iCs/>
        </w:rPr>
        <w:t xml:space="preserve"> участниками закупки</w:t>
      </w:r>
      <w:r w:rsidR="007E7954" w:rsidRPr="00DB01B8">
        <w:rPr>
          <w:rFonts w:ascii="Times New Roman" w:hAnsi="Times New Roman"/>
          <w:bCs/>
          <w:iCs/>
        </w:rPr>
        <w:t>»</w:t>
      </w:r>
      <w:r w:rsidR="0013314E" w:rsidRPr="00DB01B8">
        <w:rPr>
          <w:rFonts w:ascii="Times New Roman" w:hAnsi="Times New Roman"/>
        </w:rPr>
        <w:t>);</w:t>
      </w:r>
    </w:p>
    <w:p w:rsidR="001A0C13" w:rsidRPr="00DB01B8" w:rsidRDefault="00E334D6" w:rsidP="00A3534D">
      <w:pPr>
        <w:tabs>
          <w:tab w:val="left" w:pos="1134"/>
        </w:tabs>
        <w:spacing w:after="0" w:line="240" w:lineRule="auto"/>
        <w:ind w:firstLine="709"/>
        <w:jc w:val="both"/>
        <w:rPr>
          <w:rFonts w:ascii="Times New Roman" w:hAnsi="Times New Roman"/>
        </w:rPr>
      </w:pPr>
      <w:r w:rsidRPr="00DB01B8">
        <w:rPr>
          <w:rFonts w:ascii="Times New Roman" w:hAnsi="Times New Roman"/>
        </w:rPr>
        <w:t>2</w:t>
      </w:r>
      <w:r w:rsidR="0013314E" w:rsidRPr="00DB01B8">
        <w:rPr>
          <w:rFonts w:ascii="Times New Roman" w:hAnsi="Times New Roman"/>
        </w:rPr>
        <w:t xml:space="preserve">) </w:t>
      </w:r>
      <w:r w:rsidR="001A0C13" w:rsidRPr="00DB01B8">
        <w:rPr>
          <w:rFonts w:ascii="Times New Roman" w:hAnsi="Times New Roman"/>
          <w:bCs/>
        </w:rPr>
        <w:t xml:space="preserve">Сводная таблица стоимости услуг </w:t>
      </w:r>
      <w:r w:rsidR="001A0C13" w:rsidRPr="00DB01B8">
        <w:rPr>
          <w:rFonts w:ascii="Times New Roman" w:hAnsi="Times New Roman"/>
        </w:rPr>
        <w:t>(</w:t>
      </w:r>
      <w:r w:rsidR="001A0C13" w:rsidRPr="00DB01B8">
        <w:rPr>
          <w:rFonts w:ascii="Times New Roman" w:hAnsi="Times New Roman"/>
          <w:iCs/>
        </w:rPr>
        <w:t xml:space="preserve">Форма </w:t>
      </w:r>
      <w:r w:rsidRPr="00DB01B8">
        <w:rPr>
          <w:rFonts w:ascii="Times New Roman" w:hAnsi="Times New Roman"/>
          <w:iCs/>
        </w:rPr>
        <w:t>2</w:t>
      </w:r>
      <w:r w:rsidR="001A0C13" w:rsidRPr="00DB01B8">
        <w:rPr>
          <w:rFonts w:ascii="Times New Roman" w:hAnsi="Times New Roman"/>
          <w:iCs/>
        </w:rPr>
        <w:t xml:space="preserve"> Часть </w:t>
      </w:r>
      <w:r w:rsidR="001A0C13" w:rsidRPr="00DB01B8">
        <w:rPr>
          <w:rFonts w:ascii="Times New Roman" w:hAnsi="Times New Roman"/>
          <w:iCs/>
          <w:lang w:val="en-US"/>
        </w:rPr>
        <w:t>V</w:t>
      </w:r>
      <w:r w:rsidR="001A0C13" w:rsidRPr="00DB01B8">
        <w:rPr>
          <w:rFonts w:ascii="Times New Roman" w:hAnsi="Times New Roman"/>
          <w:iCs/>
        </w:rPr>
        <w:t xml:space="preserve"> «</w:t>
      </w:r>
      <w:r w:rsidR="001A0C13" w:rsidRPr="00DB01B8">
        <w:rPr>
          <w:rFonts w:ascii="Times New Roman" w:hAnsi="Times New Roman"/>
          <w:bCs/>
          <w:iCs/>
        </w:rPr>
        <w:t>Образцы форм и документов для заполнения участниками закупки»</w:t>
      </w:r>
      <w:r w:rsidR="001A0C13" w:rsidRPr="00DB01B8">
        <w:rPr>
          <w:rFonts w:ascii="Times New Roman" w:hAnsi="Times New Roman"/>
        </w:rPr>
        <w:t>);</w:t>
      </w:r>
    </w:p>
    <w:p w:rsidR="007A1244" w:rsidRPr="00DB01B8" w:rsidRDefault="00E334D6" w:rsidP="00A3534D">
      <w:pPr>
        <w:tabs>
          <w:tab w:val="left" w:pos="1134"/>
        </w:tabs>
        <w:spacing w:after="0" w:line="240" w:lineRule="auto"/>
        <w:ind w:firstLine="709"/>
        <w:jc w:val="both"/>
        <w:rPr>
          <w:rFonts w:ascii="Times New Roman" w:hAnsi="Times New Roman"/>
        </w:rPr>
      </w:pPr>
      <w:r w:rsidRPr="00DB01B8">
        <w:rPr>
          <w:rFonts w:ascii="Times New Roman" w:hAnsi="Times New Roman"/>
        </w:rPr>
        <w:t>4</w:t>
      </w:r>
      <w:r w:rsidR="001A0C13" w:rsidRPr="00DB01B8">
        <w:rPr>
          <w:rFonts w:ascii="Times New Roman" w:hAnsi="Times New Roman"/>
        </w:rPr>
        <w:t>)</w:t>
      </w:r>
      <w:r w:rsidR="007B0FD9" w:rsidRPr="00DB01B8">
        <w:rPr>
          <w:rFonts w:ascii="Times New Roman" w:hAnsi="Times New Roman"/>
        </w:rPr>
        <w:t xml:space="preserve"> </w:t>
      </w:r>
      <w:r w:rsidR="007A1244" w:rsidRPr="00DB01B8">
        <w:rPr>
          <w:rFonts w:ascii="Times New Roman" w:hAnsi="Times New Roman"/>
        </w:rPr>
        <w:t>Анкета участника</w:t>
      </w:r>
      <w:r w:rsidR="007E7954" w:rsidRPr="00DB01B8">
        <w:rPr>
          <w:rFonts w:ascii="Times New Roman" w:hAnsi="Times New Roman"/>
        </w:rPr>
        <w:t xml:space="preserve"> (</w:t>
      </w:r>
      <w:r w:rsidR="00666039" w:rsidRPr="00DB01B8">
        <w:rPr>
          <w:rFonts w:ascii="Times New Roman" w:hAnsi="Times New Roman"/>
          <w:iCs/>
        </w:rPr>
        <w:t xml:space="preserve">Форма </w:t>
      </w:r>
      <w:r w:rsidRPr="00DB01B8">
        <w:rPr>
          <w:rFonts w:ascii="Times New Roman" w:hAnsi="Times New Roman"/>
          <w:iCs/>
        </w:rPr>
        <w:t>3</w:t>
      </w:r>
      <w:r w:rsidR="007E7954" w:rsidRPr="00DB01B8">
        <w:rPr>
          <w:rFonts w:ascii="Times New Roman" w:hAnsi="Times New Roman"/>
          <w:iCs/>
        </w:rPr>
        <w:t xml:space="preserve"> </w:t>
      </w:r>
      <w:r w:rsidR="001A0C13" w:rsidRPr="00DB01B8">
        <w:rPr>
          <w:rFonts w:ascii="Times New Roman" w:hAnsi="Times New Roman"/>
          <w:iCs/>
        </w:rPr>
        <w:t xml:space="preserve">Часть </w:t>
      </w:r>
      <w:r w:rsidR="001A0C13" w:rsidRPr="00DB01B8">
        <w:rPr>
          <w:rFonts w:ascii="Times New Roman" w:hAnsi="Times New Roman"/>
          <w:iCs/>
          <w:lang w:val="en-US"/>
        </w:rPr>
        <w:t>V</w:t>
      </w:r>
      <w:r w:rsidR="001A0C13" w:rsidRPr="00DB01B8">
        <w:rPr>
          <w:rFonts w:ascii="Times New Roman" w:hAnsi="Times New Roman"/>
          <w:iCs/>
        </w:rPr>
        <w:t xml:space="preserve"> «</w:t>
      </w:r>
      <w:r w:rsidR="001A0C13" w:rsidRPr="00DB01B8">
        <w:rPr>
          <w:rFonts w:ascii="Times New Roman" w:hAnsi="Times New Roman"/>
          <w:bCs/>
          <w:iCs/>
        </w:rPr>
        <w:t>Образцы форм и документов для заполнения участниками закупки»</w:t>
      </w:r>
      <w:r w:rsidR="007E7954" w:rsidRPr="00DB01B8">
        <w:rPr>
          <w:rFonts w:ascii="Times New Roman" w:hAnsi="Times New Roman"/>
        </w:rPr>
        <w:t>)</w:t>
      </w:r>
    </w:p>
    <w:p w:rsidR="007D6D21" w:rsidRPr="00DB01B8" w:rsidRDefault="00E334D6" w:rsidP="007D6D21">
      <w:pPr>
        <w:tabs>
          <w:tab w:val="left" w:pos="1134"/>
        </w:tabs>
        <w:spacing w:after="0" w:line="240" w:lineRule="auto"/>
        <w:ind w:firstLine="709"/>
        <w:jc w:val="both"/>
        <w:rPr>
          <w:rFonts w:ascii="Times New Roman" w:hAnsi="Times New Roman"/>
        </w:rPr>
      </w:pPr>
      <w:r w:rsidRPr="00DB01B8">
        <w:rPr>
          <w:rFonts w:ascii="Times New Roman" w:hAnsi="Times New Roman"/>
        </w:rPr>
        <w:t>5</w:t>
      </w:r>
      <w:r w:rsidR="007A1244" w:rsidRPr="00DB01B8">
        <w:rPr>
          <w:rFonts w:ascii="Times New Roman" w:hAnsi="Times New Roman"/>
        </w:rPr>
        <w:t xml:space="preserve">) </w:t>
      </w:r>
      <w:r w:rsidR="0013314E" w:rsidRPr="00DB01B8">
        <w:rPr>
          <w:rFonts w:ascii="Times New Roman" w:hAnsi="Times New Roman"/>
        </w:rPr>
        <w:t xml:space="preserve">Документы, </w:t>
      </w:r>
      <w:r w:rsidR="00633BA7" w:rsidRPr="00DB01B8">
        <w:rPr>
          <w:rFonts w:ascii="Times New Roman" w:hAnsi="Times New Roman"/>
        </w:rPr>
        <w:t>требуемые к заявке на участие в закупке</w:t>
      </w:r>
      <w:r w:rsidR="0013314E" w:rsidRPr="00DB01B8">
        <w:rPr>
          <w:rFonts w:ascii="Times New Roman" w:hAnsi="Times New Roman"/>
        </w:rPr>
        <w:t xml:space="preserve"> (</w:t>
      </w:r>
      <w:r w:rsidR="001A0C13" w:rsidRPr="00DB01B8">
        <w:rPr>
          <w:rFonts w:ascii="Times New Roman" w:hAnsi="Times New Roman"/>
        </w:rPr>
        <w:t>пп.</w:t>
      </w:r>
      <w:r w:rsidR="007B0FD9" w:rsidRPr="00DB01B8">
        <w:rPr>
          <w:rFonts w:ascii="Times New Roman" w:hAnsi="Times New Roman"/>
        </w:rPr>
        <w:t xml:space="preserve"> </w:t>
      </w:r>
      <w:r w:rsidRPr="00DB01B8">
        <w:rPr>
          <w:rFonts w:ascii="Times New Roman" w:hAnsi="Times New Roman"/>
        </w:rPr>
        <w:t>4</w:t>
      </w:r>
      <w:r w:rsidR="001A0C13" w:rsidRPr="00DB01B8">
        <w:rPr>
          <w:rFonts w:ascii="Times New Roman" w:hAnsi="Times New Roman"/>
        </w:rPr>
        <w:t xml:space="preserve">) </w:t>
      </w:r>
      <w:r w:rsidR="005B6A78" w:rsidRPr="00DB01B8">
        <w:rPr>
          <w:rFonts w:ascii="Times New Roman" w:hAnsi="Times New Roman"/>
        </w:rPr>
        <w:t xml:space="preserve">п. </w:t>
      </w:r>
      <w:r w:rsidRPr="00DB01B8">
        <w:rPr>
          <w:rFonts w:ascii="Times New Roman" w:hAnsi="Times New Roman"/>
        </w:rPr>
        <w:t>2</w:t>
      </w:r>
      <w:r w:rsidR="00537CD4" w:rsidRPr="00DB01B8">
        <w:rPr>
          <w:rFonts w:ascii="Times New Roman" w:hAnsi="Times New Roman"/>
        </w:rPr>
        <w:t>8</w:t>
      </w:r>
      <w:r w:rsidR="005B6A78" w:rsidRPr="00DB01B8">
        <w:rPr>
          <w:rFonts w:ascii="Times New Roman" w:hAnsi="Times New Roman"/>
        </w:rPr>
        <w:t xml:space="preserve"> </w:t>
      </w:r>
      <w:r w:rsidR="007B0FD9" w:rsidRPr="00DB01B8">
        <w:rPr>
          <w:rFonts w:ascii="Times New Roman" w:hAnsi="Times New Roman"/>
          <w:iCs/>
        </w:rPr>
        <w:t xml:space="preserve">Части </w:t>
      </w:r>
      <w:r w:rsidR="00DD7FBD" w:rsidRPr="00DB01B8">
        <w:rPr>
          <w:rFonts w:ascii="Times New Roman" w:hAnsi="Times New Roman"/>
          <w:iCs/>
          <w:lang w:val="en-US"/>
        </w:rPr>
        <w:t>II</w:t>
      </w:r>
      <w:r w:rsidR="007B0FD9" w:rsidRPr="00DB01B8">
        <w:rPr>
          <w:rFonts w:ascii="Times New Roman" w:hAnsi="Times New Roman"/>
          <w:iCs/>
        </w:rPr>
        <w:t xml:space="preserve"> «</w:t>
      </w:r>
      <w:r w:rsidR="00DD7FBD" w:rsidRPr="00DB01B8">
        <w:rPr>
          <w:rFonts w:ascii="Times New Roman" w:hAnsi="Times New Roman"/>
          <w:bCs/>
          <w:iCs/>
        </w:rPr>
        <w:t>Информационная карта</w:t>
      </w:r>
      <w:r w:rsidR="007B0FD9" w:rsidRPr="00DB01B8">
        <w:rPr>
          <w:rFonts w:ascii="Times New Roman" w:hAnsi="Times New Roman"/>
          <w:bCs/>
          <w:iCs/>
        </w:rPr>
        <w:t>»</w:t>
      </w:r>
      <w:r w:rsidR="0013314E" w:rsidRPr="00DB01B8">
        <w:rPr>
          <w:rFonts w:ascii="Times New Roman" w:hAnsi="Times New Roman"/>
        </w:rPr>
        <w:t>).</w:t>
      </w:r>
    </w:p>
    <w:p w:rsidR="00E952D4" w:rsidRPr="007D6D21" w:rsidRDefault="00E334D6" w:rsidP="00A3534D">
      <w:pPr>
        <w:tabs>
          <w:tab w:val="left" w:pos="1134"/>
        </w:tabs>
        <w:spacing w:after="0" w:line="240" w:lineRule="auto"/>
        <w:ind w:firstLine="709"/>
        <w:jc w:val="both"/>
        <w:rPr>
          <w:rFonts w:ascii="Times New Roman" w:hAnsi="Times New Roman"/>
        </w:rPr>
      </w:pPr>
      <w:r w:rsidRPr="00DB01B8">
        <w:rPr>
          <w:rFonts w:ascii="Times New Roman" w:hAnsi="Times New Roman"/>
        </w:rPr>
        <w:t>6</w:t>
      </w:r>
      <w:r w:rsidR="007D6D21" w:rsidRPr="00DB01B8">
        <w:rPr>
          <w:rFonts w:ascii="Times New Roman" w:hAnsi="Times New Roman"/>
        </w:rPr>
        <w:t xml:space="preserve">) Документы, подтверждающие квалификацию участника закупки и подтверждающие качественные характеристики объекта закупки (пп. </w:t>
      </w:r>
      <w:r w:rsidRPr="00DB01B8">
        <w:rPr>
          <w:rFonts w:ascii="Times New Roman" w:hAnsi="Times New Roman"/>
        </w:rPr>
        <w:t>5</w:t>
      </w:r>
      <w:r w:rsidR="007D6D21" w:rsidRPr="00DB01B8">
        <w:rPr>
          <w:rFonts w:ascii="Times New Roman" w:hAnsi="Times New Roman"/>
        </w:rPr>
        <w:t xml:space="preserve">), пп. </w:t>
      </w:r>
      <w:r w:rsidRPr="00DB01B8">
        <w:rPr>
          <w:rFonts w:ascii="Times New Roman" w:hAnsi="Times New Roman"/>
        </w:rPr>
        <w:t>6</w:t>
      </w:r>
      <w:r w:rsidR="007D6D21" w:rsidRPr="00DB01B8">
        <w:rPr>
          <w:rFonts w:ascii="Times New Roman" w:hAnsi="Times New Roman"/>
        </w:rPr>
        <w:t xml:space="preserve">)  п. </w:t>
      </w:r>
      <w:r w:rsidRPr="00DB01B8">
        <w:rPr>
          <w:rFonts w:ascii="Times New Roman" w:hAnsi="Times New Roman"/>
        </w:rPr>
        <w:t>2</w:t>
      </w:r>
      <w:r w:rsidR="00537CD4" w:rsidRPr="00DB01B8">
        <w:rPr>
          <w:rFonts w:ascii="Times New Roman" w:hAnsi="Times New Roman"/>
        </w:rPr>
        <w:t>8</w:t>
      </w:r>
      <w:r w:rsidR="007D6D21" w:rsidRPr="00DB01B8">
        <w:rPr>
          <w:rFonts w:ascii="Times New Roman" w:hAnsi="Times New Roman"/>
        </w:rPr>
        <w:t xml:space="preserve"> </w:t>
      </w:r>
      <w:r w:rsidR="007D6D21" w:rsidRPr="00DB01B8">
        <w:rPr>
          <w:rFonts w:ascii="Times New Roman" w:hAnsi="Times New Roman"/>
          <w:iCs/>
        </w:rPr>
        <w:t xml:space="preserve">Части </w:t>
      </w:r>
      <w:r w:rsidR="007D6D21" w:rsidRPr="00DB01B8">
        <w:rPr>
          <w:rFonts w:ascii="Times New Roman" w:hAnsi="Times New Roman"/>
          <w:iCs/>
          <w:lang w:val="en-US"/>
        </w:rPr>
        <w:t>II</w:t>
      </w:r>
      <w:r w:rsidR="007D6D21" w:rsidRPr="00DB01B8">
        <w:rPr>
          <w:rFonts w:ascii="Times New Roman" w:hAnsi="Times New Roman"/>
          <w:iCs/>
        </w:rPr>
        <w:t xml:space="preserve"> «</w:t>
      </w:r>
      <w:r w:rsidR="007D6D21" w:rsidRPr="00DB01B8">
        <w:rPr>
          <w:rFonts w:ascii="Times New Roman" w:hAnsi="Times New Roman"/>
          <w:bCs/>
          <w:iCs/>
        </w:rPr>
        <w:t>Информационная карта»</w:t>
      </w:r>
      <w:r w:rsidR="007D6D21" w:rsidRPr="00DB01B8">
        <w:rPr>
          <w:rFonts w:ascii="Times New Roman" w:hAnsi="Times New Roman"/>
        </w:rPr>
        <w:t>).</w:t>
      </w:r>
      <w:r w:rsidR="00653533" w:rsidRPr="00DB01B8">
        <w:rPr>
          <w:rFonts w:ascii="Times New Roman" w:hAnsi="Times New Roman"/>
        </w:rPr>
        <w:t xml:space="preserve"> </w:t>
      </w:r>
      <w:r w:rsidR="00E952D4" w:rsidRPr="00DB01B8">
        <w:rPr>
          <w:rFonts w:ascii="Times New Roman" w:hAnsi="Times New Roman"/>
        </w:rPr>
        <w:t>Отсутствие указанных документов не является основанием для признания заявки не соответствующей требованиям документации</w:t>
      </w:r>
      <w:r w:rsidR="006D23FA" w:rsidRPr="00DB01B8">
        <w:rPr>
          <w:rFonts w:ascii="Times New Roman" w:hAnsi="Times New Roman"/>
        </w:rPr>
        <w:t>.</w:t>
      </w:r>
    </w:p>
    <w:p w:rsidR="0094322C" w:rsidRPr="0094322C" w:rsidRDefault="0094322C" w:rsidP="00A3534D">
      <w:pPr>
        <w:spacing w:after="0"/>
        <w:ind w:firstLine="709"/>
        <w:jc w:val="both"/>
        <w:rPr>
          <w:rFonts w:ascii="Times New Roman" w:hAnsi="Times New Roman"/>
          <w:b/>
          <w:sz w:val="12"/>
          <w:szCs w:val="12"/>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2"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2"/>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3" w:name="_Ref166243143"/>
      <w:r w:rsidRPr="001B7DA4">
        <w:rPr>
          <w:rFonts w:ascii="Times New Roman" w:eastAsia="Times New Roman" w:hAnsi="Times New Roman"/>
          <w:lang w:eastAsia="ru-RU"/>
        </w:rPr>
        <w:t>3.4.1</w:t>
      </w:r>
      <w:r w:rsidRPr="00DB01B8">
        <w:rPr>
          <w:rFonts w:ascii="Times New Roman" w:eastAsia="Times New Roman" w:hAnsi="Times New Roman"/>
          <w:lang w:eastAsia="ru-RU"/>
        </w:rPr>
        <w:t xml:space="preserve">. </w:t>
      </w:r>
      <w:r w:rsidR="00FD1E4B" w:rsidRPr="00DB01B8">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sidRPr="00DB01B8">
        <w:rPr>
          <w:rFonts w:ascii="Times New Roman" w:eastAsia="Times New Roman" w:hAnsi="Times New Roman"/>
          <w:bCs/>
          <w:lang w:eastAsia="ru-RU"/>
        </w:rPr>
        <w:t>пункте</w:t>
      </w:r>
      <w:r w:rsidR="00FD1E4B" w:rsidRPr="00DB01B8">
        <w:rPr>
          <w:rFonts w:ascii="Times New Roman" w:eastAsia="Times New Roman" w:hAnsi="Times New Roman"/>
          <w:bCs/>
          <w:lang w:eastAsia="ru-RU"/>
        </w:rPr>
        <w:t xml:space="preserve"> </w:t>
      </w:r>
      <w:r w:rsidR="00E334D6" w:rsidRPr="00DB01B8">
        <w:rPr>
          <w:rFonts w:ascii="Times New Roman" w:eastAsia="Times New Roman" w:hAnsi="Times New Roman"/>
          <w:bCs/>
          <w:lang w:eastAsia="ru-RU"/>
        </w:rPr>
        <w:t>2</w:t>
      </w:r>
      <w:r w:rsidR="00537CD4" w:rsidRPr="00DB01B8">
        <w:rPr>
          <w:rFonts w:ascii="Times New Roman" w:eastAsia="Times New Roman" w:hAnsi="Times New Roman"/>
          <w:bCs/>
          <w:lang w:eastAsia="ru-RU"/>
        </w:rPr>
        <w:t>8</w:t>
      </w:r>
      <w:r w:rsidR="00FD1E4B" w:rsidRPr="00DB01B8">
        <w:rPr>
          <w:rFonts w:ascii="Times New Roman" w:eastAsia="Times New Roman" w:hAnsi="Times New Roman"/>
          <w:bCs/>
          <w:lang w:eastAsia="ru-RU"/>
        </w:rPr>
        <w:t xml:space="preserve"> </w:t>
      </w:r>
      <w:r w:rsidR="001B7DA4" w:rsidRPr="00DB01B8">
        <w:rPr>
          <w:rFonts w:ascii="Times New Roman" w:eastAsia="Times New Roman" w:hAnsi="Times New Roman"/>
          <w:bCs/>
          <w:lang w:eastAsia="ru-RU"/>
        </w:rPr>
        <w:t>Ч</w:t>
      </w:r>
      <w:r w:rsidR="00FD1E4B" w:rsidRPr="00DB01B8">
        <w:rPr>
          <w:rFonts w:ascii="Times New Roman" w:eastAsia="Times New Roman" w:hAnsi="Times New Roman"/>
          <w:bCs/>
          <w:lang w:eastAsia="ru-RU"/>
        </w:rPr>
        <w:t>асти II «</w:t>
      </w:r>
      <w:r w:rsidR="001B7DA4" w:rsidRPr="00DB01B8">
        <w:rPr>
          <w:rFonts w:ascii="Times New Roman" w:eastAsia="Times New Roman" w:hAnsi="Times New Roman"/>
          <w:bCs/>
          <w:lang w:eastAsia="ru-RU"/>
        </w:rPr>
        <w:t>Информационная</w:t>
      </w:r>
      <w:r w:rsidR="001B7DA4" w:rsidRPr="001B7DA4">
        <w:rPr>
          <w:rFonts w:ascii="Times New Roman" w:eastAsia="Times New Roman" w:hAnsi="Times New Roman"/>
          <w:bCs/>
          <w:lang w:eastAsia="ru-RU"/>
        </w:rPr>
        <w:t xml:space="preserve"> карта</w:t>
      </w:r>
      <w:r w:rsidR="00FD1E4B" w:rsidRPr="001B7DA4">
        <w:rPr>
          <w:rFonts w:ascii="Times New Roman" w:eastAsia="Times New Roman" w:hAnsi="Times New Roman"/>
          <w:bCs/>
          <w:lang w:eastAsia="ru-RU"/>
        </w:rPr>
        <w:t>»</w:t>
      </w:r>
      <w:bookmarkEnd w:id="3"/>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0A7D0D">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4" w:name="_Ref119429503"/>
      <w:bookmarkStart w:id="5" w:name="_Toc123405479"/>
      <w:bookmarkStart w:id="6"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4"/>
      <w:bookmarkEnd w:id="5"/>
      <w:bookmarkEnd w:id="6"/>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6271BC" w:rsidRPr="006271BC">
        <w:rPr>
          <w:rFonts w:ascii="Times New Roman" w:eastAsia="Times New Roman" w:hAnsi="Times New Roman"/>
          <w:lang w:eastAsia="ru-RU"/>
        </w:rPr>
        <w:t>2</w:t>
      </w:r>
      <w:r w:rsidR="00537CD4">
        <w:rPr>
          <w:rFonts w:ascii="Times New Roman" w:eastAsia="Times New Roman" w:hAnsi="Times New Roman"/>
          <w:lang w:eastAsia="ru-RU"/>
        </w:rPr>
        <w:t>4</w:t>
      </w:r>
      <w:r w:rsidR="005E4F08" w:rsidRPr="006271BC">
        <w:rPr>
          <w:rFonts w:ascii="Times New Roman" w:eastAsia="Times New Roman" w:hAnsi="Times New Roman"/>
          <w:lang w:eastAsia="ru-RU"/>
        </w:rPr>
        <w:t xml:space="preserve"> </w:t>
      </w:r>
      <w:r w:rsidR="001B7DA4" w:rsidRPr="006271BC">
        <w:rPr>
          <w:rFonts w:ascii="Times New Roman" w:eastAsia="Times New Roman" w:hAnsi="Times New Roman"/>
          <w:lang w:eastAsia="ru-RU"/>
        </w:rPr>
        <w:t>Части</w:t>
      </w:r>
      <w:r w:rsidR="005E4F08" w:rsidRPr="006271BC">
        <w:rPr>
          <w:rFonts w:ascii="Times New Roman" w:eastAsia="Times New Roman" w:hAnsi="Times New Roman"/>
          <w:lang w:eastAsia="ru-RU"/>
        </w:rPr>
        <w:t xml:space="preserve"> II «</w:t>
      </w:r>
      <w:r w:rsidR="001B7DA4" w:rsidRPr="006271BC">
        <w:rPr>
          <w:rFonts w:ascii="Times New Roman" w:eastAsia="Times New Roman" w:hAnsi="Times New Roman"/>
          <w:lang w:eastAsia="ru-RU"/>
        </w:rPr>
        <w:t>Информационная</w:t>
      </w:r>
      <w:r w:rsidR="001B7DA4" w:rsidRPr="001B7DA4">
        <w:rPr>
          <w:rFonts w:ascii="Times New Roman" w:eastAsia="Times New Roman" w:hAnsi="Times New Roman"/>
          <w:lang w:eastAsia="ru-RU"/>
        </w:rPr>
        <w:t xml:space="preserve"> карта</w:t>
      </w:r>
      <w:r w:rsidR="005E4F08" w:rsidRPr="001B7DA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5E4F08" w:rsidRPr="00C5701A">
        <w:rPr>
          <w:rFonts w:ascii="Times New Roman" w:eastAsia="Times New Roman" w:hAnsi="Times New Roman"/>
          <w:lang w:eastAsia="ru-RU"/>
        </w:rPr>
        <w:t>Денежные средства вносятся участником закупки на счет участника закупки, открытый оператором электронной площадк</w:t>
      </w:r>
      <w:r w:rsidR="00321611" w:rsidRPr="00C5701A">
        <w:rPr>
          <w:rFonts w:ascii="Times New Roman" w:eastAsia="Times New Roman" w:hAnsi="Times New Roman"/>
          <w:lang w:eastAsia="ru-RU"/>
        </w:rPr>
        <w:t>и</w:t>
      </w:r>
      <w:r w:rsidR="005E4F08" w:rsidRPr="00C5701A">
        <w:rPr>
          <w:rFonts w:ascii="Times New Roman" w:eastAsia="Times New Roman" w:hAnsi="Times New Roman"/>
          <w:lang w:eastAsia="ru-RU"/>
        </w:rPr>
        <w:t xml:space="preserve"> в соответствии с правилами, уст</w:t>
      </w:r>
      <w:r w:rsidR="00321611" w:rsidRPr="00C5701A">
        <w:rPr>
          <w:rFonts w:ascii="Times New Roman" w:eastAsia="Times New Roman" w:hAnsi="Times New Roman"/>
          <w:lang w:eastAsia="ru-RU"/>
        </w:rPr>
        <w:t xml:space="preserve">ановленными Регламентом работы </w:t>
      </w:r>
      <w:r w:rsidR="005E4F08" w:rsidRPr="00C5701A">
        <w:rPr>
          <w:rFonts w:ascii="Times New Roman" w:eastAsia="Times New Roman" w:hAnsi="Times New Roman"/>
          <w:lang w:eastAsia="ru-RU"/>
        </w:rPr>
        <w:t>ЭТП.</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bookmarkStart w:id="7" w:name="_Ref535415072"/>
      <w:r>
        <w:rPr>
          <w:rFonts w:ascii="Times New Roman" w:eastAsia="Times New Roman" w:hAnsi="Times New Roman"/>
          <w:lang w:eastAsia="ru-RU"/>
        </w:rPr>
        <w:t xml:space="preserve">3.5.5. </w:t>
      </w:r>
      <w:r w:rsidR="005E4F08" w:rsidRPr="00C5701A">
        <w:rPr>
          <w:rFonts w:ascii="Times New Roman" w:eastAsia="Times New Roman" w:hAnsi="Times New Roman"/>
          <w:lang w:eastAsia="ru-RU"/>
        </w:rPr>
        <w:t>Возврат участнику закупки денежных средств, внесенных в качестве обеспечения заявки, не производится, а банковская гарантия предъявляется банку-гаранту для выплаты суммы обеспечения исполнения обязательств в следующих случаях:</w:t>
      </w:r>
      <w:bookmarkEnd w:id="7"/>
    </w:p>
    <w:p w:rsidR="00321611" w:rsidRPr="00C5701A" w:rsidRDefault="00321611" w:rsidP="00D44036">
      <w:pPr>
        <w:pStyle w:val="ab"/>
        <w:spacing w:after="0" w:line="240" w:lineRule="auto"/>
        <w:ind w:left="0" w:firstLine="709"/>
        <w:jc w:val="both"/>
        <w:rPr>
          <w:rFonts w:ascii="Times New Roman" w:hAnsi="Times New Roman"/>
          <w:color w:val="000000"/>
        </w:rPr>
      </w:pPr>
      <w:r w:rsidRPr="00C5701A">
        <w:rPr>
          <w:rFonts w:ascii="Times New Roman" w:hAnsi="Times New Roman"/>
          <w:color w:val="000000"/>
        </w:rPr>
        <w:t>1) уклонение или отказ участника закупки от заключения договора;</w:t>
      </w:r>
    </w:p>
    <w:p w:rsidR="005E4F08" w:rsidRPr="00C5701A" w:rsidRDefault="00321611" w:rsidP="00D44036">
      <w:pPr>
        <w:pStyle w:val="ab"/>
        <w:spacing w:after="0" w:line="240" w:lineRule="auto"/>
        <w:ind w:left="0" w:firstLine="709"/>
        <w:jc w:val="both"/>
        <w:rPr>
          <w:rFonts w:ascii="Times New Roman" w:eastAsia="MS Mincho" w:hAnsi="Times New Roman"/>
          <w:bCs/>
          <w:lang w:eastAsia="ru-RU"/>
        </w:rPr>
      </w:pPr>
      <w:r w:rsidRPr="00C5701A">
        <w:rPr>
          <w:rFonts w:ascii="Times New Roman" w:hAnsi="Times New Roman"/>
          <w:color w:val="000000"/>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3.5.6.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в случаях, установленных </w:t>
      </w:r>
      <w:r w:rsidR="005E4F08" w:rsidRPr="006271BC">
        <w:rPr>
          <w:rFonts w:ascii="Times New Roman" w:eastAsia="Times New Roman" w:hAnsi="Times New Roman"/>
          <w:lang w:eastAsia="ru-RU"/>
        </w:rPr>
        <w:t xml:space="preserve">пунктом </w:t>
      </w:r>
      <w:r w:rsidR="00395407">
        <w:rPr>
          <w:rFonts w:ascii="Times New Roman" w:hAnsi="Times New Roman"/>
        </w:rPr>
        <w:t>3.5.5 настоящего раздела</w:t>
      </w:r>
      <w:r w:rsidR="005E4F08" w:rsidRPr="006271BC">
        <w:rPr>
          <w:rFonts w:ascii="Times New Roman" w:eastAsia="Times New Roman" w:hAnsi="Times New Roman"/>
          <w:lang w:eastAsia="ru-RU"/>
        </w:rPr>
        <w:t xml:space="preserve">, перечисляются на счет Заказчика по реквизитам, указанным в пункте </w:t>
      </w:r>
      <w:r w:rsidR="001B7DA4" w:rsidRPr="006271BC">
        <w:rPr>
          <w:rFonts w:ascii="Times New Roman" w:eastAsia="Times New Roman" w:hAnsi="Times New Roman"/>
          <w:lang w:eastAsia="ru-RU"/>
        </w:rPr>
        <w:t>3</w:t>
      </w:r>
      <w:r w:rsidR="00537CD4">
        <w:rPr>
          <w:rFonts w:ascii="Times New Roman" w:eastAsia="Times New Roman" w:hAnsi="Times New Roman"/>
          <w:lang w:eastAsia="ru-RU"/>
        </w:rPr>
        <w:t>4</w:t>
      </w:r>
      <w:r w:rsidR="005E4F08" w:rsidRPr="006271BC">
        <w:rPr>
          <w:rFonts w:ascii="Times New Roman" w:eastAsia="Times New Roman" w:hAnsi="Times New Roman"/>
          <w:lang w:eastAsia="ru-RU"/>
        </w:rPr>
        <w:t xml:space="preserve"> </w:t>
      </w:r>
      <w:r w:rsidR="001B7DA4" w:rsidRPr="006271BC">
        <w:rPr>
          <w:rFonts w:ascii="Times New Roman" w:eastAsia="Times New Roman" w:hAnsi="Times New Roman"/>
          <w:lang w:eastAsia="ru-RU"/>
        </w:rPr>
        <w:t>Части II «Информационная карта»</w:t>
      </w:r>
      <w:r w:rsidR="005E4F08" w:rsidRPr="006271BC">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836240" w:rsidRPr="00D24687" w:rsidRDefault="00774B10" w:rsidP="00836240">
      <w:pPr>
        <w:widowControl w:val="0"/>
        <w:spacing w:after="0" w:line="240" w:lineRule="auto"/>
        <w:ind w:firstLine="709"/>
        <w:jc w:val="both"/>
        <w:outlineLvl w:val="2"/>
        <w:rPr>
          <w:rFonts w:ascii="Times New Roman" w:eastAsia="Times New Roman" w:hAnsi="Times New Roman"/>
          <w:lang w:eastAsia="ru-RU"/>
        </w:rPr>
      </w:pPr>
      <w:bookmarkStart w:id="8" w:name="_Ref536100152"/>
      <w:r>
        <w:rPr>
          <w:rFonts w:ascii="Times New Roman" w:eastAsia="Times New Roman" w:hAnsi="Times New Roman"/>
          <w:lang w:eastAsia="ru-RU"/>
        </w:rPr>
        <w:t xml:space="preserve">3.5.7. </w:t>
      </w:r>
      <w:r w:rsidR="005E4F08" w:rsidRPr="00C5701A">
        <w:rPr>
          <w:rFonts w:ascii="Times New Roman" w:eastAsia="Times New Roman" w:hAnsi="Times New Roman"/>
          <w:lang w:eastAsia="ru-RU"/>
        </w:rPr>
        <w:t xml:space="preserve">При выборе участником закупки способа обеспечения заявки в форме банковской гарантии участник должен предоставить </w:t>
      </w:r>
      <w:r w:rsidR="005E4F08" w:rsidRPr="00836240">
        <w:rPr>
          <w:rFonts w:ascii="Times New Roman" w:eastAsia="Times New Roman" w:hAnsi="Times New Roman"/>
          <w:lang w:eastAsia="ru-RU"/>
        </w:rPr>
        <w:t>банковскую гарантию</w:t>
      </w:r>
      <w:r w:rsidR="005E4F08" w:rsidRPr="00C5701A">
        <w:rPr>
          <w:rFonts w:ascii="Times New Roman" w:eastAsia="Times New Roman" w:hAnsi="Times New Roman"/>
          <w:lang w:eastAsia="ru-RU"/>
        </w:rPr>
        <w:t>, составленную с учетом требований статей 368-379 Гражданского кодекса Российской Федерации</w:t>
      </w:r>
      <w:r w:rsidR="00836240">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bookmarkEnd w:id="8"/>
    </w:p>
    <w:p w:rsidR="005E4F08" w:rsidRPr="00836240" w:rsidRDefault="00D24687" w:rsidP="00836240">
      <w:pPr>
        <w:widowControl w:val="0"/>
        <w:spacing w:after="0" w:line="240" w:lineRule="auto"/>
        <w:ind w:firstLine="709"/>
        <w:jc w:val="both"/>
        <w:outlineLvl w:val="2"/>
        <w:rPr>
          <w:rFonts w:ascii="Times New Roman" w:eastAsia="Times New Roman" w:hAnsi="Times New Roman"/>
          <w:lang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5.8</w:t>
      </w:r>
      <w:r w:rsidRPr="00D24687">
        <w:rPr>
          <w:rFonts w:ascii="Times New Roman" w:eastAsia="Times New Roman" w:hAnsi="Times New Roman"/>
          <w:lang w:val="sah-RU" w:eastAsia="ru-RU"/>
        </w:rPr>
        <w:t xml:space="preserve">. Форма требования по банковской гарантии установлена постановлением Правительства Российской Федерации от 08.11.2013 № 1005 «О </w:t>
      </w:r>
      <w:r w:rsidR="0009268F">
        <w:rPr>
          <w:rFonts w:ascii="Times New Roman" w:eastAsia="Times New Roman" w:hAnsi="Times New Roman"/>
          <w:lang w:val="sah-RU" w:eastAsia="ru-RU"/>
        </w:rPr>
        <w:t>независимых</w:t>
      </w:r>
      <w:r w:rsidRPr="00D24687">
        <w:rPr>
          <w:rFonts w:ascii="Times New Roman" w:eastAsia="Times New Roman" w:hAnsi="Times New Roman"/>
          <w:lang w:val="sah-RU" w:eastAsia="ru-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AB57D3" w:rsidRDefault="00C77DD8" w:rsidP="00AB57D3">
      <w:pPr>
        <w:spacing w:after="0" w:line="240" w:lineRule="auto"/>
        <w:ind w:firstLine="709"/>
        <w:jc w:val="both"/>
        <w:rPr>
          <w:rFonts w:ascii="Times New Roman" w:hAnsi="Times New Roman"/>
          <w:b/>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AB57D3" w:rsidRPr="00BD34C0">
        <w:rPr>
          <w:rFonts w:ascii="Times New Roman" w:hAnsi="Times New Roman"/>
          <w:b/>
        </w:rPr>
        <w:t>К участникам закупки предъявляются следующие единые обязательные требования:</w:t>
      </w:r>
    </w:p>
    <w:p w:rsidR="00395407" w:rsidRPr="00395407" w:rsidRDefault="00B31B21" w:rsidP="00AB57D3">
      <w:pPr>
        <w:spacing w:after="0" w:line="240" w:lineRule="auto"/>
        <w:ind w:firstLine="709"/>
        <w:jc w:val="both"/>
        <w:rPr>
          <w:rFonts w:ascii="Times New Roman" w:hAnsi="Times New Roman"/>
        </w:rPr>
      </w:pPr>
      <w:r w:rsidRPr="00FA6B95">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sidRPr="00FA6B95">
        <w:rPr>
          <w:rFonts w:ascii="Times New Roman" w:hAnsi="Times New Roman"/>
        </w:rPr>
        <w:t>:</w:t>
      </w:r>
    </w:p>
    <w:p w:rsidR="001A7EFB" w:rsidRDefault="001A7EFB" w:rsidP="00395407">
      <w:pPr>
        <w:numPr>
          <w:ilvl w:val="0"/>
          <w:numId w:val="16"/>
        </w:numPr>
        <w:spacing w:after="0" w:line="240" w:lineRule="auto"/>
        <w:ind w:left="0" w:firstLine="788"/>
        <w:jc w:val="both"/>
        <w:rPr>
          <w:rFonts w:ascii="Times New Roman" w:hAnsi="Times New Roman"/>
        </w:rPr>
      </w:pPr>
      <w:r w:rsidRPr="00395407">
        <w:rPr>
          <w:rFonts w:ascii="Times New Roman" w:hAnsi="Times New Roman"/>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иностранная страховая организация, созданная в соответствии с законодательством Российской Федерации;</w:t>
      </w:r>
    </w:p>
    <w:p w:rsidR="00395407" w:rsidRDefault="00395407" w:rsidP="00395407">
      <w:pPr>
        <w:numPr>
          <w:ilvl w:val="0"/>
          <w:numId w:val="16"/>
        </w:numPr>
        <w:spacing w:after="0" w:line="240" w:lineRule="auto"/>
        <w:ind w:left="0" w:firstLine="788"/>
        <w:jc w:val="both"/>
        <w:rPr>
          <w:rFonts w:ascii="Times New Roman" w:hAnsi="Times New Roman"/>
        </w:rPr>
      </w:pPr>
      <w:r w:rsidRPr="00395407">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и иностранная страховая организация, которые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1A7EFB" w:rsidRDefault="001A7EFB" w:rsidP="00395407">
      <w:pPr>
        <w:numPr>
          <w:ilvl w:val="0"/>
          <w:numId w:val="16"/>
        </w:numPr>
        <w:spacing w:after="0" w:line="240" w:lineRule="auto"/>
        <w:ind w:left="0" w:firstLine="788"/>
        <w:jc w:val="both"/>
        <w:rPr>
          <w:rFonts w:ascii="Times New Roman" w:hAnsi="Times New Roman"/>
        </w:rPr>
      </w:pPr>
      <w:r w:rsidRPr="00395407">
        <w:rPr>
          <w:rFonts w:ascii="Times New Roman" w:hAnsi="Times New Roman"/>
        </w:rPr>
        <w:t>наличие действующей лицензии на право осуществления страховой деятельности, выданной Федеральной службой страхового надзора, Федеральной службой по финансовым рынкам, Центральным банком (Федеральный закон от 04.05.2011 № 99-ФЗ «О лицензировании отдельных видов деятельности», Закон от 27.11.1992 № 4015-1 «Об организации страхового дела в Российской Федерации»);</w:t>
      </w:r>
    </w:p>
    <w:p w:rsidR="00D036B0" w:rsidRPr="00AB57D3" w:rsidRDefault="00395407" w:rsidP="00AB57D3">
      <w:pPr>
        <w:pStyle w:val="ab"/>
        <w:numPr>
          <w:ilvl w:val="0"/>
          <w:numId w:val="16"/>
        </w:numPr>
        <w:spacing w:after="0" w:line="240" w:lineRule="auto"/>
        <w:ind w:left="0" w:firstLine="851"/>
        <w:jc w:val="both"/>
        <w:rPr>
          <w:rFonts w:ascii="Times New Roman" w:hAnsi="Times New Roman"/>
        </w:rPr>
      </w:pPr>
      <w:r w:rsidRPr="001A7EFB">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w:t>
      </w:r>
      <w:r w:rsidR="000A7D0D">
        <w:rPr>
          <w:rFonts w:ascii="Times New Roman" w:hAnsi="Times New Roman"/>
        </w:rPr>
        <w:t>е</w:t>
      </w:r>
      <w:r w:rsidR="00B31B21" w:rsidRPr="00B31B21">
        <w:rPr>
          <w:rFonts w:ascii="Times New Roman" w:hAnsi="Times New Roman"/>
        </w:rPr>
        <w:t xml:space="preserve">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685C45" w:rsidRDefault="00685C45" w:rsidP="009D463B">
      <w:pPr>
        <w:spacing w:after="0" w:line="240" w:lineRule="auto"/>
        <w:ind w:firstLine="709"/>
        <w:jc w:val="both"/>
        <w:rPr>
          <w:rFonts w:ascii="Times New Roman" w:hAnsi="Times New Roman"/>
        </w:rPr>
      </w:pPr>
      <w:r w:rsidRPr="00685C45">
        <w:rPr>
          <w:rFonts w:ascii="Times New Roman" w:hAnsi="Times New Roman"/>
          <w:b/>
        </w:rPr>
        <w:t>4.1.1.</w:t>
      </w:r>
      <w:r>
        <w:rPr>
          <w:rFonts w:ascii="Times New Roman" w:hAnsi="Times New Roman"/>
        </w:rPr>
        <w:t xml:space="preserve"> </w:t>
      </w:r>
      <w:r w:rsidRPr="00685C45">
        <w:rPr>
          <w:rFonts w:ascii="Times New Roman" w:hAnsi="Times New Roman"/>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685C45">
        <w:rPr>
          <w:rFonts w:ascii="Times New Roman" w:hAnsi="Times New Roman"/>
          <w:bC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685C45">
        <w:rPr>
          <w:rFonts w:ascii="Times New Roman" w:hAnsi="Times New Roman"/>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685C45">
        <w:rPr>
          <w:rFonts w:ascii="Times New Roman" w:hAnsi="Times New Roman"/>
          <w:bC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Pr="00685C45">
        <w:rPr>
          <w:rFonts w:ascii="Times New Roman" w:hAnsi="Times New Roman"/>
        </w:rPr>
        <w:t>.</w:t>
      </w:r>
    </w:p>
    <w:p w:rsidR="000B4F0C" w:rsidRPr="001B7DA4" w:rsidRDefault="000B4F0C" w:rsidP="009D463B">
      <w:pPr>
        <w:pStyle w:val="20"/>
        <w:numPr>
          <w:ilvl w:val="0"/>
          <w:numId w:val="0"/>
        </w:numPr>
        <w:spacing w:before="0" w:after="0"/>
        <w:ind w:firstLine="709"/>
        <w:rPr>
          <w:sz w:val="12"/>
          <w:szCs w:val="12"/>
        </w:rPr>
      </w:pPr>
      <w:bookmarkStart w:id="9" w:name="_Toc525828641"/>
    </w:p>
    <w:bookmarkEnd w:id="9"/>
    <w:p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AB57D3">
        <w:rPr>
          <w:rFonts w:ascii="Times New Roman" w:hAnsi="Times New Roman"/>
          <w:b/>
        </w:rPr>
        <w:t>2</w:t>
      </w:r>
      <w:r>
        <w:rPr>
          <w:rFonts w:ascii="Times New Roman" w:hAnsi="Times New Roman"/>
          <w:b/>
        </w:rPr>
        <w:t xml:space="preserve">.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AB57D3">
        <w:rPr>
          <w:rFonts w:ascii="Times New Roman" w:hAnsi="Times New Roman"/>
        </w:rPr>
        <w:t>2</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AB57D3">
        <w:rPr>
          <w:rFonts w:ascii="Times New Roman" w:hAnsi="Times New Roman"/>
        </w:rPr>
        <w:t>2</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AB57D3">
        <w:rPr>
          <w:rFonts w:ascii="Times New Roman" w:hAnsi="Times New Roman"/>
        </w:rPr>
        <w:t>2</w:t>
      </w:r>
      <w:r>
        <w:rPr>
          <w:rFonts w:ascii="Times New Roman" w:hAnsi="Times New Roman"/>
        </w:rPr>
        <w:t>.3.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5E1DBC">
        <w:rPr>
          <w:rFonts w:ascii="Times New Roman" w:hAnsi="Times New Roman"/>
        </w:rPr>
        <w:t>5</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5E1DBC">
        <w:rPr>
          <w:rFonts w:ascii="Times New Roman" w:hAnsi="Times New Roman"/>
        </w:rPr>
        <w:t>6</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5E1DBC">
        <w:rPr>
          <w:rFonts w:ascii="Times New Roman" w:hAnsi="Times New Roman"/>
        </w:rPr>
        <w:t>7</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0" w:name="_Ref119429670"/>
      <w:bookmarkStart w:id="11" w:name="_Toc123405476"/>
      <w:bookmarkStart w:id="12" w:name="_Toc387652319"/>
      <w:bookmarkStart w:id="13"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0"/>
      <w:bookmarkEnd w:id="11"/>
      <w:bookmarkEnd w:id="12"/>
      <w:r w:rsidR="00D93360" w:rsidRPr="00D93360">
        <w:rPr>
          <w:rFonts w:ascii="Times New Roman" w:hAnsi="Times New Roman"/>
          <w:b/>
        </w:rPr>
        <w:t>закупке</w:t>
      </w:r>
      <w:bookmarkEnd w:id="13"/>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D93360" w:rsidRPr="001F5C18">
        <w:rPr>
          <w:rFonts w:ascii="Times New Roman" w:hAnsi="Times New Roman"/>
        </w:rPr>
        <w:t>ЭТП.</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bookmarkStart w:id="14" w:name="_Toc514237792"/>
      <w:r w:rsidRPr="00473FDE">
        <w:rPr>
          <w:rFonts w:ascii="Times New Roman" w:eastAsia="Times New Roman" w:hAnsi="Times New Roman"/>
          <w:b/>
          <w:bCs/>
        </w:rPr>
        <w:t>6.</w:t>
      </w:r>
      <w:r w:rsidR="005E1DBC">
        <w:rPr>
          <w:rFonts w:ascii="Times New Roman" w:eastAsia="Times New Roman" w:hAnsi="Times New Roman"/>
          <w:b/>
          <w:bCs/>
        </w:rPr>
        <w:t>1</w:t>
      </w:r>
      <w:r w:rsidR="0036545C" w:rsidRPr="00473FDE">
        <w:rPr>
          <w:rFonts w:ascii="Times New Roman" w:eastAsia="Times New Roman" w:hAnsi="Times New Roman"/>
          <w:b/>
          <w:bCs/>
        </w:rPr>
        <w:t>. Порядок рассмотрения заявок на участие в запросе предложений в электронной форме</w:t>
      </w:r>
      <w:bookmarkEnd w:id="14"/>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2</w:t>
      </w:r>
      <w:r>
        <w:rPr>
          <w:rFonts w:ascii="Times New Roman" w:eastAsia="Times New Roman" w:hAnsi="Times New Roman"/>
          <w:lang w:eastAsia="ru-RU"/>
        </w:rPr>
        <w:t xml:space="preserve">.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3</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4</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5</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6</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пункте 6.</w:t>
      </w:r>
      <w:r w:rsidR="007B0FA1">
        <w:rPr>
          <w:rFonts w:ascii="Times New Roman" w:eastAsia="Times New Roman" w:hAnsi="Times New Roman"/>
          <w:bCs/>
          <w:shd w:val="clear" w:color="auto" w:fill="FFFFFF"/>
          <w:lang w:eastAsia="ru-RU"/>
        </w:rPr>
        <w:t>5</w:t>
      </w:r>
      <w:r w:rsidR="001C2776" w:rsidRPr="003635E3">
        <w:rPr>
          <w:rFonts w:ascii="Times New Roman" w:eastAsia="Times New Roman" w:hAnsi="Times New Roman"/>
          <w:bCs/>
          <w:shd w:val="clear" w:color="auto" w:fill="FFFFFF"/>
          <w:lang w:eastAsia="ru-RU"/>
        </w:rPr>
        <w:t xml:space="preserve"> Части </w:t>
      </w:r>
      <w:r w:rsidR="001C2776" w:rsidRPr="003635E3">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8</w:t>
      </w:r>
      <w:r w:rsidR="0036545C" w:rsidRPr="00473FDE">
        <w:rPr>
          <w:rFonts w:ascii="Times New Roman" w:eastAsia="Times New Roman" w:hAnsi="Times New Roman"/>
          <w:lang w:eastAsia="ru-RU"/>
        </w:rPr>
        <w:t xml:space="preserve">. Участники, заявки которых не были отклонены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заявок на участие </w:t>
      </w:r>
      <w:r w:rsidR="005E1DBC">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w:t>
      </w:r>
      <w:r w:rsidR="005E1DBC">
        <w:rPr>
          <w:rFonts w:ascii="Times New Roman" w:eastAsia="Times New Roman" w:hAnsi="Times New Roman"/>
          <w:lang w:eastAsia="ru-RU"/>
        </w:rPr>
        <w:t>ом</w:t>
      </w:r>
      <w:r w:rsidR="0036545C" w:rsidRPr="00473FDE">
        <w:rPr>
          <w:rFonts w:ascii="Times New Roman" w:eastAsia="Times New Roman" w:hAnsi="Times New Roman"/>
          <w:lang w:eastAsia="ru-RU"/>
        </w:rPr>
        <w:t xml:space="preserve"> запрос</w:t>
      </w:r>
      <w:r w:rsidR="005E1DBC">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13314E" w:rsidRDefault="00023525" w:rsidP="0036545C">
      <w:pPr>
        <w:spacing w:after="0" w:line="240" w:lineRule="auto"/>
        <w:ind w:firstLine="709"/>
        <w:jc w:val="both"/>
        <w:rPr>
          <w:rFonts w:ascii="Times New Roman" w:hAnsi="Times New Roman"/>
          <w:b/>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.1</w:t>
      </w:r>
      <w:r w:rsidR="005E1DBC">
        <w:rPr>
          <w:rFonts w:ascii="Times New Roman" w:eastAsia="Times New Roman" w:hAnsi="Times New Roman"/>
          <w:lang w:eastAsia="ru-RU"/>
        </w:rPr>
        <w:t>0</w:t>
      </w:r>
      <w:r w:rsidR="0036545C"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0036545C" w:rsidRPr="00473FDE">
        <w:rPr>
          <w:rFonts w:ascii="Times New Roman" w:eastAsia="Times New Roman" w:hAnsi="Times New Roman"/>
          <w:iCs/>
          <w:lang w:eastAsia="ru-RU"/>
        </w:rPr>
        <w:t>позднее чем через 3 (три) дня со</w:t>
      </w:r>
      <w:r w:rsidR="0036545C" w:rsidRPr="00473FDE">
        <w:rPr>
          <w:rFonts w:ascii="Times New Roman" w:eastAsia="Times New Roman" w:hAnsi="Times New Roman"/>
          <w:lang w:eastAsia="ru-RU"/>
        </w:rPr>
        <w:t xml:space="preserve"> дня подписания такого протокола.</w:t>
      </w:r>
    </w:p>
    <w:p w:rsidR="0056725B" w:rsidRDefault="0056725B" w:rsidP="00023525">
      <w:pPr>
        <w:keepNext/>
        <w:keepLines/>
        <w:spacing w:after="0" w:line="240" w:lineRule="auto"/>
        <w:ind w:firstLine="709"/>
        <w:jc w:val="both"/>
        <w:outlineLvl w:val="1"/>
        <w:rPr>
          <w:rFonts w:ascii="Times New Roman" w:hAnsi="Times New Roman"/>
          <w:b/>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6.</w:t>
      </w:r>
      <w:r w:rsidR="005E1DBC">
        <w:rPr>
          <w:rFonts w:ascii="Times New Roman" w:hAnsi="Times New Roman"/>
          <w:b/>
        </w:rPr>
        <w:t>2</w:t>
      </w:r>
      <w:r w:rsidRPr="00023525">
        <w:rPr>
          <w:rFonts w:ascii="Times New Roman" w:hAnsi="Times New Roman"/>
          <w:b/>
        </w:rPr>
        <w:t xml:space="preserve">.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электронном запросе предложений. </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.6. Результаты оценки и сопоставления заявок на участие в электронном запросе предложений</w:t>
      </w:r>
      <w:r w:rsidR="009B66F4">
        <w:rPr>
          <w:rFonts w:ascii="Times New Roman" w:eastAsia="Times New Roman" w:hAnsi="Times New Roman"/>
          <w:lang w:eastAsia="ru-RU"/>
        </w:rPr>
        <w:t>,</w:t>
      </w:r>
      <w:r w:rsidR="00927DF9" w:rsidRPr="00023525">
        <w:rPr>
          <w:rFonts w:ascii="Times New Roman" w:eastAsia="Times New Roman" w:hAnsi="Times New Roman"/>
          <w:lang w:eastAsia="ru-RU"/>
        </w:rPr>
        <w:t xml:space="preserve"> </w:t>
      </w:r>
      <w:r w:rsidR="009B66F4" w:rsidRPr="00023525">
        <w:rPr>
          <w:rFonts w:ascii="Times New Roman" w:eastAsia="Times New Roman" w:hAnsi="Times New Roman"/>
          <w:lang w:eastAsia="ru-RU"/>
        </w:rPr>
        <w:t>подведени</w:t>
      </w:r>
      <w:r w:rsidR="009B66F4">
        <w:rPr>
          <w:rFonts w:ascii="Times New Roman" w:eastAsia="Times New Roman" w:hAnsi="Times New Roman"/>
          <w:lang w:eastAsia="ru-RU"/>
        </w:rPr>
        <w:t>е</w:t>
      </w:r>
      <w:r w:rsidR="009B66F4" w:rsidRPr="00023525">
        <w:rPr>
          <w:rFonts w:ascii="Times New Roman" w:eastAsia="Times New Roman" w:hAnsi="Times New Roman"/>
          <w:lang w:eastAsia="ru-RU"/>
        </w:rPr>
        <w:t xml:space="preserve"> итогов </w:t>
      </w:r>
      <w:r w:rsidR="00927DF9" w:rsidRPr="00023525">
        <w:rPr>
          <w:rFonts w:ascii="Times New Roman" w:eastAsia="Times New Roman" w:hAnsi="Times New Roman"/>
          <w:lang w:eastAsia="ru-RU"/>
        </w:rPr>
        <w:t>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w:t>
      </w:r>
      <w:r w:rsidR="005E1DBC">
        <w:rPr>
          <w:rFonts w:ascii="Times New Roman" w:eastAsia="Times New Roman" w:hAnsi="Times New Roman"/>
          <w:lang w:eastAsia="ru-RU"/>
        </w:rPr>
        <w:t>2</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Pr>
          <w:rFonts w:ascii="Times New Roman" w:eastAsia="Times New Roman" w:hAnsi="Times New Roman"/>
          <w:lang w:eastAsia="ru-RU"/>
        </w:rPr>
        <w:t>.9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w:t>
      </w:r>
      <w:r w:rsidR="005E1DBC">
        <w:rPr>
          <w:rFonts w:ascii="Times New Roman" w:eastAsia="Times New Roman" w:hAnsi="Times New Roman"/>
          <w:color w:val="000000"/>
          <w:lang w:eastAsia="ru-RU"/>
        </w:rPr>
        <w:t>2</w:t>
      </w:r>
      <w:r>
        <w:rPr>
          <w:rFonts w:ascii="Times New Roman" w:eastAsia="Times New Roman" w:hAnsi="Times New Roman"/>
          <w:color w:val="000000"/>
          <w:lang w:eastAsia="ru-RU"/>
        </w:rPr>
        <w:t>.10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w:t>
      </w:r>
      <w:r w:rsidR="003635E3" w:rsidRPr="006271BC">
        <w:rPr>
          <w:rFonts w:ascii="Times New Roman" w:eastAsia="Times New Roman" w:hAnsi="Times New Roman"/>
          <w:color w:val="000000"/>
          <w:lang w:eastAsia="ru-RU"/>
        </w:rPr>
        <w:t xml:space="preserve">пункт </w:t>
      </w:r>
      <w:r w:rsidR="00537CD4">
        <w:rPr>
          <w:rFonts w:ascii="Times New Roman" w:eastAsia="Times New Roman" w:hAnsi="Times New Roman"/>
          <w:color w:val="000000"/>
          <w:lang w:eastAsia="ru-RU"/>
        </w:rPr>
        <w:t>30</w:t>
      </w:r>
      <w:r w:rsidR="003635E3" w:rsidRPr="006271BC">
        <w:rPr>
          <w:rFonts w:ascii="Times New Roman" w:eastAsia="Times New Roman" w:hAnsi="Times New Roman"/>
          <w:color w:val="000000"/>
          <w:lang w:eastAsia="ru-RU"/>
        </w:rPr>
        <w:t xml:space="preserve"> Части</w:t>
      </w:r>
      <w:r w:rsidR="003635E3">
        <w:rPr>
          <w:rFonts w:ascii="Times New Roman" w:eastAsia="Times New Roman" w:hAnsi="Times New Roman"/>
          <w:color w:val="000000"/>
          <w:lang w:eastAsia="ru-RU"/>
        </w:rPr>
        <w:t xml:space="preserve"> </w:t>
      </w:r>
      <w:r w:rsidR="003635E3">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 xml:space="preserve">.11.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362ABF">
        <w:rPr>
          <w:rFonts w:ascii="Times New Roman" w:eastAsia="Times New Roman" w:hAnsi="Times New Roman"/>
          <w:b/>
          <w:lang w:eastAsia="ru-RU"/>
        </w:rPr>
        <w:t>6.</w:t>
      </w:r>
      <w:r w:rsidR="005E1DBC">
        <w:rPr>
          <w:rFonts w:ascii="Times New Roman" w:eastAsia="Times New Roman" w:hAnsi="Times New Roman"/>
          <w:b/>
          <w:lang w:eastAsia="ru-RU"/>
        </w:rPr>
        <w:t>3</w:t>
      </w:r>
      <w:r w:rsidRPr="00362ABF">
        <w:rPr>
          <w:rFonts w:ascii="Times New Roman" w:eastAsia="Times New Roman" w:hAnsi="Times New Roman"/>
          <w:b/>
          <w:lang w:eastAsia="ru-RU"/>
        </w:rPr>
        <w:t xml:space="preserve">. </w:t>
      </w:r>
      <w:r w:rsidR="00927DF9" w:rsidRPr="00362ABF">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EB4BB8" w:rsidRPr="00F649A8" w:rsidRDefault="00EB4BB8" w:rsidP="00CD139A">
      <w:pPr>
        <w:spacing w:after="0" w:line="240" w:lineRule="auto"/>
        <w:ind w:firstLine="720"/>
        <w:jc w:val="both"/>
        <w:rPr>
          <w:rFonts w:ascii="Times New Roman" w:hAnsi="Times New Roman"/>
        </w:rPr>
      </w:pPr>
      <w:r>
        <w:rPr>
          <w:rFonts w:ascii="Times New Roman" w:hAnsi="Times New Roman"/>
          <w:b/>
        </w:rPr>
        <w:t>- Качественные характеристики объекта закупки</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8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3"/>
        <w:gridCol w:w="2344"/>
        <w:gridCol w:w="2694"/>
        <w:gridCol w:w="2694"/>
      </w:tblGrid>
      <w:tr w:rsidR="00841B19" w:rsidRPr="00841B19" w:rsidTr="00841427">
        <w:trPr>
          <w:trHeight w:val="282"/>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Критерий</w:t>
            </w:r>
          </w:p>
          <w:p w:rsidR="00841B19" w:rsidRPr="00841B19" w:rsidRDefault="00841B19"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Цена</w:t>
            </w:r>
          </w:p>
          <w:p w:rsidR="00841B19" w:rsidRPr="00841B19" w:rsidRDefault="00F44CD3" w:rsidP="00B420A5">
            <w:pPr>
              <w:spacing w:after="0" w:line="240" w:lineRule="auto"/>
              <w:jc w:val="center"/>
              <w:rPr>
                <w:rFonts w:ascii="Times New Roman" w:hAnsi="Times New Roman"/>
              </w:rPr>
            </w:pPr>
            <w:r>
              <w:rPr>
                <w:rFonts w:ascii="Times New Roman" w:hAnsi="Times New Roman"/>
              </w:rPr>
              <w:t>договора</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Качественные характеристики объекта закупки</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60%</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3119A9" w:rsidP="00B420A5">
            <w:pPr>
              <w:spacing w:after="0" w:line="240" w:lineRule="auto"/>
              <w:jc w:val="center"/>
              <w:rPr>
                <w:rFonts w:ascii="Times New Roman" w:hAnsi="Times New Roman"/>
              </w:rPr>
            </w:pPr>
            <w:r>
              <w:rPr>
                <w:rFonts w:ascii="Times New Roman" w:hAnsi="Times New Roman"/>
              </w:rPr>
              <w:t>30</w:t>
            </w:r>
            <w:r w:rsidR="00841B19" w:rsidRPr="00841B19">
              <w:rPr>
                <w:rFonts w:ascii="Times New Roman" w:hAnsi="Times New Roman"/>
              </w:rPr>
              <w:t>%</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3119A9" w:rsidP="00B420A5">
            <w:pPr>
              <w:spacing w:after="0" w:line="240" w:lineRule="auto"/>
              <w:jc w:val="center"/>
              <w:rPr>
                <w:rFonts w:ascii="Times New Roman" w:hAnsi="Times New Roman"/>
              </w:rPr>
            </w:pPr>
            <w:r>
              <w:rPr>
                <w:rFonts w:ascii="Times New Roman" w:hAnsi="Times New Roman"/>
              </w:rPr>
              <w:t>1</w:t>
            </w:r>
            <w:r w:rsidR="00841B19" w:rsidRPr="00841B19">
              <w:rPr>
                <w:rFonts w:ascii="Times New Roman" w:hAnsi="Times New Roman"/>
              </w:rPr>
              <w:t>0%</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0,6</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3119A9">
            <w:pPr>
              <w:spacing w:after="0" w:line="240" w:lineRule="auto"/>
              <w:jc w:val="center"/>
              <w:rPr>
                <w:rFonts w:ascii="Times New Roman" w:hAnsi="Times New Roman"/>
              </w:rPr>
            </w:pPr>
            <w:r w:rsidRPr="00841B19">
              <w:rPr>
                <w:rFonts w:ascii="Times New Roman" w:hAnsi="Times New Roman"/>
              </w:rPr>
              <w:t>0,</w:t>
            </w:r>
            <w:r w:rsidR="003119A9">
              <w:rPr>
                <w:rFonts w:ascii="Times New Roman" w:hAnsi="Times New Roman"/>
              </w:rPr>
              <w:t>3</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3119A9">
            <w:pPr>
              <w:spacing w:after="0" w:line="240" w:lineRule="auto"/>
              <w:jc w:val="center"/>
              <w:rPr>
                <w:rFonts w:ascii="Times New Roman" w:hAnsi="Times New Roman"/>
              </w:rPr>
            </w:pPr>
            <w:r w:rsidRPr="00841B19">
              <w:rPr>
                <w:rFonts w:ascii="Times New Roman" w:hAnsi="Times New Roman"/>
              </w:rPr>
              <w:t>0,</w:t>
            </w:r>
            <w:r w:rsidR="003119A9">
              <w:rPr>
                <w:rFonts w:ascii="Times New Roman" w:hAnsi="Times New Roman"/>
              </w:rPr>
              <w:t>1</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Default="00DB393C" w:rsidP="004E114F">
      <w:pPr>
        <w:tabs>
          <w:tab w:val="left" w:pos="540"/>
        </w:tabs>
        <w:spacing w:after="0" w:line="240" w:lineRule="auto"/>
        <w:ind w:left="567"/>
        <w:rPr>
          <w:rFonts w:ascii="Times New Roman" w:hAnsi="Times New Roman"/>
          <w:b/>
          <w:bCs/>
          <w:i/>
          <w:u w:val="single"/>
          <w:lang w:eastAsia="ru-RU"/>
        </w:rPr>
      </w:pPr>
      <w:r w:rsidRPr="00E65572">
        <w:rPr>
          <w:rFonts w:ascii="Times New Roman" w:hAnsi="Times New Roman"/>
          <w:b/>
          <w:bCs/>
          <w:i/>
          <w:u w:val="single"/>
          <w:lang w:eastAsia="ru-RU"/>
        </w:rPr>
        <w:t>6.</w:t>
      </w:r>
      <w:r w:rsidR="00CC6B44" w:rsidRPr="00E65572">
        <w:rPr>
          <w:rFonts w:ascii="Times New Roman" w:hAnsi="Times New Roman"/>
          <w:b/>
          <w:bCs/>
          <w:i/>
          <w:u w:val="single"/>
          <w:lang w:eastAsia="ru-RU"/>
        </w:rPr>
        <w:t>3</w:t>
      </w:r>
      <w:r w:rsidRPr="00E65572">
        <w:rPr>
          <w:rFonts w:ascii="Times New Roman" w:hAnsi="Times New Roman"/>
          <w:b/>
          <w:bCs/>
          <w:i/>
          <w:u w:val="single"/>
          <w:lang w:eastAsia="ru-RU"/>
        </w:rPr>
        <w:t>.5</w:t>
      </w:r>
      <w:r w:rsidR="00073A49" w:rsidRPr="00E65572">
        <w:rPr>
          <w:rFonts w:ascii="Times New Roman" w:hAnsi="Times New Roman"/>
          <w:b/>
          <w:bCs/>
          <w:i/>
          <w:u w:val="single"/>
          <w:lang w:eastAsia="ru-RU"/>
        </w:rPr>
        <w:t>.1 Порядок оценки заявок по критерию «цена договора»</w:t>
      </w:r>
    </w:p>
    <w:p w:rsidR="00E65572" w:rsidRPr="004E114F" w:rsidRDefault="00E65572" w:rsidP="00E65572">
      <w:pPr>
        <w:tabs>
          <w:tab w:val="left" w:pos="0"/>
        </w:tabs>
        <w:spacing w:after="0" w:line="240" w:lineRule="auto"/>
        <w:ind w:firstLine="567"/>
        <w:jc w:val="both"/>
        <w:rPr>
          <w:rFonts w:ascii="Times New Roman" w:hAnsi="Times New Roman"/>
          <w:b/>
          <w:lang w:eastAsia="ru-RU"/>
        </w:rPr>
      </w:pPr>
      <w:r>
        <w:rPr>
          <w:rFonts w:ascii="Times New Roman" w:eastAsia="Times New Roman" w:hAnsi="Times New Roman"/>
          <w:lang w:eastAsia="ru-RU"/>
        </w:rPr>
        <w:t>О</w:t>
      </w:r>
      <w:r w:rsidRPr="00BB35A4">
        <w:rPr>
          <w:rFonts w:ascii="Times New Roman" w:eastAsia="Times New Roman" w:hAnsi="Times New Roman"/>
          <w:lang w:eastAsia="ru-RU"/>
        </w:rPr>
        <w:t>ценк</w:t>
      </w:r>
      <w:r>
        <w:rPr>
          <w:rFonts w:ascii="Times New Roman" w:eastAsia="Times New Roman" w:hAnsi="Times New Roman"/>
          <w:lang w:eastAsia="ru-RU"/>
        </w:rPr>
        <w:t>а</w:t>
      </w:r>
      <w:r w:rsidRPr="00BB35A4">
        <w:rPr>
          <w:rFonts w:ascii="Times New Roman" w:eastAsia="Times New Roman" w:hAnsi="Times New Roman"/>
          <w:lang w:eastAsia="ru-RU"/>
        </w:rPr>
        <w:t xml:space="preserve"> заявок участников запроса предложений по критерию </w:t>
      </w:r>
      <w:r>
        <w:rPr>
          <w:rFonts w:ascii="Times New Roman" w:eastAsia="Times New Roman" w:hAnsi="Times New Roman"/>
          <w:lang w:eastAsia="ru-RU"/>
        </w:rPr>
        <w:t xml:space="preserve">оценки </w:t>
      </w:r>
      <w:r w:rsidRPr="00BB35A4">
        <w:rPr>
          <w:rFonts w:ascii="Times New Roman" w:eastAsia="Times New Roman" w:hAnsi="Times New Roman"/>
          <w:bCs/>
          <w:lang w:eastAsia="ru-RU"/>
        </w:rPr>
        <w:t>«Цена договора»</w:t>
      </w:r>
      <w:r>
        <w:rPr>
          <w:rFonts w:ascii="Times New Roman" w:eastAsia="Times New Roman" w:hAnsi="Times New Roman"/>
          <w:bCs/>
          <w:lang w:eastAsia="ru-RU"/>
        </w:rPr>
        <w:t xml:space="preserve"> осуществляется в соответствии с </w:t>
      </w:r>
      <w:r w:rsidRPr="009943A7">
        <w:rPr>
          <w:rFonts w:ascii="Times New Roman" w:eastAsia="Times New Roman" w:hAnsi="Times New Roman"/>
          <w:lang w:eastAsia="ru-RU"/>
        </w:rPr>
        <w:t>Постановление</w:t>
      </w:r>
      <w:r>
        <w:rPr>
          <w:rFonts w:ascii="Times New Roman" w:eastAsia="Times New Roman" w:hAnsi="Times New Roman"/>
          <w:lang w:eastAsia="ru-RU"/>
        </w:rPr>
        <w:t>м</w:t>
      </w:r>
      <w:r w:rsidRPr="009943A7">
        <w:rPr>
          <w:rFonts w:ascii="Times New Roman" w:eastAsia="Times New Roman" w:hAnsi="Times New Roman"/>
          <w:lang w:eastAsia="ru-RU"/>
        </w:rPr>
        <w:t xml:space="preserve"> Правительства РФ от 31 декабря 2021 г. N 2604 "Об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 (с изменениями и дополнениями)</w:t>
      </w:r>
      <w:r>
        <w:rPr>
          <w:rFonts w:ascii="Times New Roman" w:eastAsia="Times New Roman" w:hAnsi="Times New Roman"/>
          <w:lang w:eastAsia="ru-RU"/>
        </w:rPr>
        <w:t>.</w:t>
      </w:r>
    </w:p>
    <w:p w:rsidR="004E114F" w:rsidRP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p>
    <w:p w:rsidR="00C47952" w:rsidRDefault="00C47952" w:rsidP="00C47952">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w:t>
      </w:r>
      <w:r>
        <w:rPr>
          <w:rFonts w:ascii="Times New Roman" w:eastAsia="Times New Roman" w:hAnsi="Times New Roman"/>
          <w:lang w:eastAsia="ru-RU"/>
        </w:rPr>
        <w:t>БЦ</w:t>
      </w:r>
      <w:r>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определяется по </w:t>
      </w:r>
      <w:r w:rsidR="00E65572" w:rsidRPr="00AC5450">
        <w:rPr>
          <w:rFonts w:ascii="Times New Roman" w:eastAsia="Times New Roman" w:hAnsi="Times New Roman"/>
          <w:lang w:eastAsia="ru-RU"/>
        </w:rPr>
        <w:t>одной из следующих формул</w:t>
      </w:r>
      <w:r w:rsidR="00E65572" w:rsidRPr="004E114F">
        <w:rPr>
          <w:rFonts w:ascii="Times New Roman" w:eastAsia="Times New Roman" w:hAnsi="Times New Roman"/>
          <w:lang w:eastAsia="ru-RU"/>
        </w:rPr>
        <w:t>:</w:t>
      </w:r>
    </w:p>
    <w:p w:rsidR="00E65572" w:rsidRPr="004E114F" w:rsidRDefault="00E65572" w:rsidP="00C47952">
      <w:pPr>
        <w:autoSpaceDE w:val="0"/>
        <w:autoSpaceDN w:val="0"/>
        <w:adjustRightInd w:val="0"/>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а)</w:t>
      </w:r>
    </w:p>
    <w:p w:rsidR="00C47952" w:rsidRPr="003635E3" w:rsidRDefault="00C47952" w:rsidP="00C47952">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C47952" w:rsidRPr="004E114F" w:rsidRDefault="00C47952" w:rsidP="00C47952">
      <w:pPr>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Pr="0093149D">
        <w:rPr>
          <w:rFonts w:ascii="Times New Roman" w:eastAsia="Times New Roman" w:hAnsi="Times New Roman"/>
          <w:noProof/>
          <w:lang w:eastAsia="ru-RU"/>
        </w:rPr>
        <w:drawing>
          <wp:inline distT="0" distB="0" distL="0" distR="0">
            <wp:extent cx="1676400" cy="4857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76400" cy="485775"/>
                    </a:xfrm>
                    <a:prstGeom prst="rect">
                      <a:avLst/>
                    </a:prstGeom>
                    <a:noFill/>
                    <a:ln>
                      <a:noFill/>
                    </a:ln>
                  </pic:spPr>
                </pic:pic>
              </a:graphicData>
            </a:graphic>
          </wp:inline>
        </w:drawing>
      </w:r>
    </w:p>
    <w:p w:rsidR="00C47952" w:rsidRPr="004E114F"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C47952" w:rsidRPr="004E114F"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Pr>
          <w:rFonts w:ascii="Times New Roman" w:eastAsia="Times New Roman" w:hAnsi="Times New Roman"/>
          <w:lang w:eastAsia="ru-RU"/>
        </w:rPr>
        <w:t>запроса предложений о цене договора</w:t>
      </w:r>
      <w:r w:rsidRPr="004E114F">
        <w:rPr>
          <w:rFonts w:ascii="Times New Roman" w:eastAsia="Times New Roman" w:hAnsi="Times New Roman"/>
          <w:lang w:eastAsia="ru-RU"/>
        </w:rPr>
        <w:t>, заявка которого оценивается;</w:t>
      </w:r>
    </w:p>
    <w:p w:rsidR="00C47952"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Ц</w:t>
      </w:r>
      <w:r>
        <w:rPr>
          <w:rFonts w:ascii="Times New Roman" w:eastAsia="Times New Roman" w:hAnsi="Times New Roman"/>
          <w:vertAlign w:val="subscript"/>
          <w:lang w:eastAsia="ru-RU"/>
        </w:rPr>
        <w:t>л</w:t>
      </w:r>
      <w:r w:rsidRPr="004E114F">
        <w:rPr>
          <w:rFonts w:ascii="Times New Roman" w:eastAsia="Times New Roman" w:hAnsi="Times New Roman"/>
          <w:lang w:eastAsia="ru-RU"/>
        </w:rPr>
        <w:t xml:space="preserve"> - </w:t>
      </w:r>
      <w:r w:rsidRPr="0093149D">
        <w:rPr>
          <w:rFonts w:ascii="Times New Roman" w:eastAsia="Times New Roman" w:hAnsi="Times New Roman"/>
          <w:lang w:eastAsia="ru-RU"/>
        </w:rPr>
        <w:t>наилучшее ценовое предложение из числа предложенных</w:t>
      </w:r>
      <w:r>
        <w:rPr>
          <w:rFonts w:ascii="Times New Roman" w:eastAsia="Times New Roman" w:hAnsi="Times New Roman"/>
          <w:lang w:eastAsia="ru-RU"/>
        </w:rPr>
        <w:t xml:space="preserve"> </w:t>
      </w:r>
      <w:r w:rsidRPr="0093149D">
        <w:rPr>
          <w:rFonts w:ascii="Times New Roman" w:eastAsia="Times New Roman" w:hAnsi="Times New Roman"/>
          <w:lang w:eastAsia="ru-RU"/>
        </w:rPr>
        <w:t>участниками закупки</w:t>
      </w:r>
      <w:r>
        <w:rPr>
          <w:rFonts w:ascii="Times New Roman" w:eastAsia="Times New Roman" w:hAnsi="Times New Roman"/>
          <w:lang w:eastAsia="ru-RU"/>
        </w:rPr>
        <w:t xml:space="preserve">, </w:t>
      </w:r>
      <w:r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Pr="0093149D">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93149D">
        <w:rPr>
          <w:rFonts w:ascii="Times New Roman" w:eastAsia="Times New Roman" w:hAnsi="Times New Roman"/>
          <w:lang w:eastAsia="ru-RU"/>
        </w:rPr>
        <w:t>"</w:t>
      </w:r>
      <w:r w:rsidRPr="004E114F">
        <w:rPr>
          <w:rFonts w:ascii="Times New Roman" w:eastAsia="Times New Roman" w:hAnsi="Times New Roman"/>
          <w:lang w:eastAsia="ru-RU"/>
        </w:rPr>
        <w:t>;</w:t>
      </w:r>
    </w:p>
    <w:p w:rsidR="00E65572" w:rsidRDefault="00E65572" w:rsidP="00E65572">
      <w:pPr>
        <w:autoSpaceDE w:val="0"/>
        <w:autoSpaceDN w:val="0"/>
        <w:adjustRightInd w:val="0"/>
        <w:spacing w:after="0" w:line="240" w:lineRule="auto"/>
        <w:ind w:firstLine="540"/>
        <w:jc w:val="both"/>
        <w:rPr>
          <w:rFonts w:ascii="Times New Roman" w:eastAsia="Times New Roman" w:hAnsi="Times New Roman"/>
          <w:lang w:eastAsia="ru-RU"/>
        </w:rPr>
      </w:pPr>
    </w:p>
    <w:p w:rsidR="00E65572" w:rsidRDefault="00E65572" w:rsidP="00E65572">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б) </w:t>
      </w:r>
      <w:r w:rsidRPr="00AC5450">
        <w:rPr>
          <w:rFonts w:ascii="Times New Roman" w:eastAsia="Times New Roman" w:hAnsi="Times New Roman"/>
          <w:lang w:eastAsia="ru-RU"/>
        </w:rPr>
        <w:t>в случае если по результатам применения формулы, предусмотренной подпунктом "а" настоящего пункта, при оценке хотя бы одной заявки получено значение, являющееся отрицательным числом, значение количества баллов по критерию оценки "</w:t>
      </w:r>
      <w:r>
        <w:rPr>
          <w:rFonts w:ascii="Times New Roman" w:eastAsia="Times New Roman" w:hAnsi="Times New Roman"/>
          <w:lang w:eastAsia="ru-RU"/>
        </w:rPr>
        <w:t>Ц</w:t>
      </w:r>
      <w:r w:rsidRPr="00AC5450">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AC5450">
        <w:rPr>
          <w:rFonts w:ascii="Times New Roman" w:eastAsia="Times New Roman" w:hAnsi="Times New Roman"/>
          <w:lang w:eastAsia="ru-RU"/>
        </w:rPr>
        <w:t xml:space="preserve"> " всем заявкам, подлежащим оценке по указанному критерию оценки (</w:t>
      </w:r>
      <w:r>
        <w:rPr>
          <w:rFonts w:ascii="Times New Roman" w:eastAsia="Times New Roman" w:hAnsi="Times New Roman"/>
          <w:lang w:eastAsia="ru-RU"/>
        </w:rPr>
        <w:t>БЦ</w:t>
      </w:r>
      <w:r>
        <w:rPr>
          <w:rFonts w:ascii="Times New Roman" w:eastAsia="Times New Roman" w:hAnsi="Times New Roman"/>
          <w:vertAlign w:val="subscript"/>
          <w:lang w:val="en-US" w:eastAsia="ru-RU"/>
        </w:rPr>
        <w:t>i</w:t>
      </w:r>
      <w:r w:rsidRPr="00AC5450">
        <w:rPr>
          <w:rFonts w:ascii="Times New Roman" w:eastAsia="Times New Roman" w:hAnsi="Times New Roman"/>
          <w:lang w:eastAsia="ru-RU"/>
        </w:rPr>
        <w:t>), определяется по формуле:</w:t>
      </w:r>
    </w:p>
    <w:p w:rsidR="00E65572" w:rsidRDefault="00E65572" w:rsidP="00E65572">
      <w:pPr>
        <w:autoSpaceDE w:val="0"/>
        <w:autoSpaceDN w:val="0"/>
        <w:adjustRightInd w:val="0"/>
        <w:spacing w:after="0" w:line="240" w:lineRule="auto"/>
        <w:ind w:firstLine="540"/>
        <w:jc w:val="both"/>
        <w:rPr>
          <w:rFonts w:ascii="Times New Roman" w:eastAsia="Times New Roman" w:hAnsi="Times New Roman"/>
          <w:lang w:eastAsia="ru-RU"/>
        </w:rPr>
      </w:pPr>
    </w:p>
    <w:p w:rsidR="00E65572" w:rsidRDefault="00E65572" w:rsidP="00E65572">
      <w:pPr>
        <w:autoSpaceDE w:val="0"/>
        <w:autoSpaceDN w:val="0"/>
        <w:adjustRightInd w:val="0"/>
        <w:spacing w:after="0" w:line="240" w:lineRule="auto"/>
        <w:ind w:left="3540" w:firstLine="708"/>
        <w:jc w:val="both"/>
        <w:rPr>
          <w:rFonts w:ascii="Times New Roman" w:eastAsia="Times New Roman" w:hAnsi="Times New Roman"/>
          <w:sz w:val="24"/>
          <w:szCs w:val="24"/>
          <w:lang w:eastAsia="ru-RU"/>
        </w:rPr>
      </w:pPr>
      <w:r w:rsidRPr="00D34B7D">
        <w:rPr>
          <w:rFonts w:ascii="Times New Roman" w:eastAsia="Times New Roman" w:hAnsi="Times New Roman"/>
          <w:sz w:val="24"/>
          <w:szCs w:val="24"/>
          <w:lang w:eastAsia="ru-RU"/>
        </w:rPr>
        <w:t>БЦ</w:t>
      </w:r>
      <w:r w:rsidRPr="00D34B7D">
        <w:rPr>
          <w:rFonts w:ascii="Times New Roman" w:eastAsia="Times New Roman" w:hAnsi="Times New Roman"/>
          <w:sz w:val="24"/>
          <w:szCs w:val="24"/>
          <w:vertAlign w:val="subscript"/>
          <w:lang w:val="en-US" w:eastAsia="ru-RU"/>
        </w:rPr>
        <w:t>i</w:t>
      </w:r>
      <w:r w:rsidRPr="00D34B7D">
        <w:rPr>
          <w:rFonts w:ascii="Times New Roman" w:eastAsia="Times New Roman" w:hAnsi="Times New Roman"/>
          <w:sz w:val="24"/>
          <w:szCs w:val="24"/>
          <w:vertAlign w:val="subscript"/>
          <w:lang w:eastAsia="ru-RU"/>
        </w:rPr>
        <w:t xml:space="preserve"> </w:t>
      </w:r>
      <w:r w:rsidRPr="00D34B7D">
        <w:rPr>
          <w:rFonts w:ascii="Times New Roman" w:eastAsia="Times New Roman" w:hAnsi="Times New Roman"/>
          <w:sz w:val="24"/>
          <w:szCs w:val="24"/>
          <w:lang w:eastAsia="ru-RU"/>
        </w:rPr>
        <w:t>=(Ц</w:t>
      </w:r>
      <w:r w:rsidRPr="00D34B7D">
        <w:rPr>
          <w:rFonts w:ascii="Times New Roman" w:eastAsia="Times New Roman" w:hAnsi="Times New Roman"/>
          <w:sz w:val="24"/>
          <w:szCs w:val="24"/>
          <w:vertAlign w:val="subscript"/>
          <w:lang w:eastAsia="ru-RU"/>
        </w:rPr>
        <w:t>нач</w:t>
      </w:r>
      <w:r w:rsidRPr="00D34B7D">
        <w:rPr>
          <w:rFonts w:ascii="Times New Roman" w:eastAsia="Times New Roman" w:hAnsi="Times New Roman"/>
          <w:sz w:val="24"/>
          <w:szCs w:val="24"/>
          <w:lang w:eastAsia="ru-RU"/>
        </w:rPr>
        <w:t xml:space="preserve"> - Ц</w:t>
      </w:r>
      <w:r w:rsidRPr="00D34B7D">
        <w:rPr>
          <w:rFonts w:ascii="Times New Roman" w:eastAsia="Times New Roman" w:hAnsi="Times New Roman"/>
          <w:sz w:val="24"/>
          <w:szCs w:val="24"/>
          <w:vertAlign w:val="subscript"/>
          <w:lang w:val="en-US" w:eastAsia="ru-RU"/>
        </w:rPr>
        <w:t>i</w:t>
      </w:r>
      <w:r w:rsidRPr="00D34B7D">
        <w:rPr>
          <w:rFonts w:ascii="Times New Roman" w:eastAsia="Times New Roman" w:hAnsi="Times New Roman"/>
          <w:sz w:val="24"/>
          <w:szCs w:val="24"/>
          <w:lang w:eastAsia="ru-RU"/>
        </w:rPr>
        <w:t>)×</w:t>
      </w:r>
      <m:oMath>
        <m:f>
          <m:fPr>
            <m:ctrlPr>
              <w:rPr>
                <w:rFonts w:ascii="Cambria Math" w:eastAsia="Times New Roman" w:hAnsi="Times New Roman"/>
                <w:sz w:val="24"/>
                <w:szCs w:val="24"/>
                <w:lang w:eastAsia="ru-RU"/>
              </w:rPr>
            </m:ctrlPr>
          </m:fPr>
          <m:num>
            <m:r>
              <m:rPr>
                <m:sty m:val="p"/>
              </m:rPr>
              <w:rPr>
                <w:rFonts w:ascii="Cambria Math" w:eastAsia="Times New Roman" w:hAnsi="Times New Roman"/>
                <w:sz w:val="24"/>
                <w:szCs w:val="24"/>
                <w:lang w:eastAsia="ru-RU"/>
              </w:rPr>
              <m:t>100</m:t>
            </m:r>
          </m:num>
          <m:den>
            <m:r>
              <m:rPr>
                <m:sty m:val="p"/>
              </m:rPr>
              <w:rPr>
                <w:rFonts w:ascii="Times New Roman" w:eastAsia="Times New Roman" w:hAnsi="Times New Roman"/>
                <w:sz w:val="24"/>
                <w:szCs w:val="24"/>
                <w:lang w:eastAsia="ru-RU"/>
              </w:rPr>
              <m:t>Цнач-Цл</m:t>
            </m:r>
          </m:den>
        </m:f>
      </m:oMath>
      <w:r>
        <w:rPr>
          <w:rFonts w:ascii="Times New Roman" w:eastAsia="Times New Roman" w:hAnsi="Times New Roman"/>
          <w:sz w:val="24"/>
          <w:szCs w:val="24"/>
          <w:lang w:eastAsia="ru-RU"/>
        </w:rPr>
        <w:t>,</w:t>
      </w:r>
    </w:p>
    <w:p w:rsidR="00E65572" w:rsidRDefault="00E65572" w:rsidP="00E65572">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где:</w:t>
      </w:r>
    </w:p>
    <w:p w:rsidR="00C47952" w:rsidRDefault="00E65572" w:rsidP="00E65572">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Ц</w:t>
      </w:r>
      <w:r w:rsidRPr="00A03A33">
        <w:rPr>
          <w:rFonts w:ascii="Times New Roman" w:eastAsia="Times New Roman" w:hAnsi="Times New Roman"/>
          <w:vertAlign w:val="subscript"/>
          <w:lang w:eastAsia="ru-RU"/>
        </w:rPr>
        <w:t>нач</w:t>
      </w:r>
      <w:r>
        <w:rPr>
          <w:rFonts w:ascii="Times New Roman" w:eastAsia="Times New Roman" w:hAnsi="Times New Roman"/>
          <w:vertAlign w:val="subscript"/>
          <w:lang w:eastAsia="ru-RU"/>
        </w:rPr>
        <w:t xml:space="preserve"> - </w:t>
      </w:r>
      <w:r w:rsidRPr="00A03A33">
        <w:rPr>
          <w:rFonts w:ascii="Times New Roman" w:hAnsi="Times New Roman"/>
          <w:color w:val="22272F"/>
          <w:shd w:val="clear" w:color="auto" w:fill="FFFFFF"/>
        </w:rPr>
        <w:t xml:space="preserve">начальная (максимальная) цена </w:t>
      </w:r>
      <w:r>
        <w:rPr>
          <w:rFonts w:ascii="Times New Roman" w:hAnsi="Times New Roman"/>
          <w:color w:val="22272F"/>
          <w:shd w:val="clear" w:color="auto" w:fill="FFFFFF"/>
        </w:rPr>
        <w:t>договора.</w:t>
      </w:r>
    </w:p>
    <w:p w:rsidR="00E65572" w:rsidRDefault="00E65572" w:rsidP="00C47952">
      <w:pPr>
        <w:autoSpaceDE w:val="0"/>
        <w:autoSpaceDN w:val="0"/>
        <w:adjustRightInd w:val="0"/>
        <w:spacing w:after="0" w:line="240" w:lineRule="auto"/>
        <w:ind w:firstLine="540"/>
        <w:jc w:val="both"/>
        <w:rPr>
          <w:rFonts w:ascii="Times New Roman" w:eastAsia="Times New Roman" w:hAnsi="Times New Roman"/>
          <w:lang w:eastAsia="ru-RU"/>
        </w:rPr>
      </w:pP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 xml:space="preserve">Если при проведении процедуры подачи предложений о цене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подано ценовое предложение, предусматривающее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значение количества баллов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в следующем порядке:</w:t>
      </w: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bookmarkStart w:id="15" w:name="P88"/>
      <w:bookmarkEnd w:id="15"/>
      <w:r w:rsidRPr="007B26D9">
        <w:rPr>
          <w:rFonts w:ascii="Times New Roman" w:eastAsia="Times New Roman" w:hAnsi="Times New Roman"/>
          <w:lang w:eastAsia="ru-RU"/>
        </w:rPr>
        <w:t xml:space="preserve">а) для подлежащей оценке заявки участника закупки, ценовое предложение которого не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по формуле:</w:t>
      </w:r>
    </w:p>
    <w:p w:rsidR="00E65572" w:rsidRPr="007B26D9" w:rsidRDefault="00E65572" w:rsidP="00E65572">
      <w:pPr>
        <w:autoSpaceDE w:val="0"/>
        <w:autoSpaceDN w:val="0"/>
        <w:adjustRightInd w:val="0"/>
        <w:spacing w:after="0" w:line="240" w:lineRule="auto"/>
        <w:ind w:firstLine="540"/>
        <w:jc w:val="both"/>
        <w:rPr>
          <w:rFonts w:ascii="Times New Roman" w:eastAsia="Times New Roman" w:hAnsi="Times New Roman"/>
          <w:lang w:eastAsia="ru-RU"/>
        </w:rPr>
      </w:pPr>
    </w:p>
    <w:p w:rsidR="00E65572" w:rsidRPr="003565D2" w:rsidRDefault="00E65572" w:rsidP="00E65572">
      <w:pPr>
        <w:autoSpaceDE w:val="0"/>
        <w:autoSpaceDN w:val="0"/>
        <w:adjustRightInd w:val="0"/>
        <w:spacing w:after="0" w:line="240" w:lineRule="auto"/>
        <w:ind w:firstLine="540"/>
        <w:jc w:val="center"/>
        <w:rPr>
          <w:rFonts w:ascii="Times New Roman" w:eastAsia="Times New Roman" w:hAnsi="Times New Roman"/>
          <w:lang w:eastAsia="ru-RU"/>
        </w:rPr>
      </w:pPr>
      <m:oMathPara>
        <m:oMath>
          <m:r>
            <m:rPr>
              <m:sty m:val="p"/>
            </m:rPr>
            <w:rPr>
              <w:rFonts w:ascii="Times New Roman" w:eastAsia="Times New Roman" w:hAnsi="Times New Roman"/>
              <w:lang w:eastAsia="ru-RU"/>
            </w:rPr>
            <m:t>БЦ</m:t>
          </m:r>
          <m:r>
            <m:rPr>
              <m:sty m:val="p"/>
            </m:rPr>
            <w:rPr>
              <w:rFonts w:ascii="Cambria Math" w:eastAsia="Times New Roman" w:hAnsi="Times New Roman"/>
              <w:lang w:val="en-US" w:eastAsia="ru-RU"/>
            </w:rPr>
            <m:t>i</m:t>
          </m:r>
          <m:r>
            <m:rPr>
              <m:sty m:val="p"/>
            </m:rPr>
            <w:rPr>
              <w:rFonts w:ascii="Cambria Math" w:eastAsia="Times New Roman" w:hAnsi="Times New Roman"/>
              <w:lang w:eastAsia="ru-RU"/>
            </w:rPr>
            <m:t>=100</m:t>
          </m:r>
          <m:r>
            <m:rPr>
              <m:sty m:val="p"/>
            </m:rPr>
            <w:rPr>
              <w:rFonts w:ascii="Times New Roman" w:eastAsia="Times New Roman" w:hAnsi="Times New Roman"/>
              <w:lang w:eastAsia="ru-RU"/>
            </w:rPr>
            <m:t>-</m:t>
          </m:r>
          <m:d>
            <m:dPr>
              <m:ctrlPr>
                <w:rPr>
                  <w:rFonts w:ascii="Cambria Math" w:eastAsia="Times New Roman" w:hAnsi="Times New Roman"/>
                  <w:lang w:eastAsia="ru-RU"/>
                </w:rPr>
              </m:ctrlPr>
            </m:dPr>
            <m:e>
              <m:f>
                <m:fPr>
                  <m:ctrlPr>
                    <w:rPr>
                      <w:rFonts w:ascii="Cambria Math" w:eastAsia="Times New Roman" w:hAnsi="Times New Roman"/>
                      <w:lang w:eastAsia="ru-RU"/>
                    </w:rPr>
                  </m:ctrlPr>
                </m:fPr>
                <m:num>
                  <m:r>
                    <m:rPr>
                      <m:sty m:val="p"/>
                    </m:rPr>
                    <w:rPr>
                      <w:rFonts w:ascii="Times New Roman" w:eastAsia="Times New Roman" w:hAnsi="Times New Roman"/>
                      <w:lang w:eastAsia="ru-RU"/>
                    </w:rPr>
                    <m:t>Ц</m:t>
                  </m:r>
                  <m:r>
                    <m:rPr>
                      <m:sty m:val="p"/>
                    </m:rPr>
                    <w:rPr>
                      <w:rFonts w:ascii="Cambria Math" w:eastAsia="Times New Roman" w:hAnsi="Times New Roman"/>
                      <w:lang w:val="en-US" w:eastAsia="ru-RU"/>
                    </w:rPr>
                    <m:t>i</m:t>
                  </m:r>
                  <m:r>
                    <m:rPr>
                      <m:sty m:val="p"/>
                    </m:rPr>
                    <w:rPr>
                      <w:rFonts w:ascii="Cambria Math" w:eastAsia="Times New Roman" w:hAnsi="Times New Roman"/>
                      <w:lang w:eastAsia="ru-RU"/>
                    </w:rPr>
                    <m:t>+</m:t>
                  </m:r>
                  <m:r>
                    <m:rPr>
                      <m:sty m:val="p"/>
                    </m:rPr>
                    <w:rPr>
                      <w:rFonts w:ascii="Times New Roman" w:eastAsia="Times New Roman" w:hAnsi="Times New Roman"/>
                      <w:lang w:eastAsia="ru-RU"/>
                    </w:rPr>
                    <m:t>Цл</m:t>
                  </m:r>
                </m:num>
                <m:den>
                  <m:r>
                    <m:rPr>
                      <m:sty m:val="p"/>
                    </m:rPr>
                    <w:rPr>
                      <w:rFonts w:ascii="Times New Roman" w:eastAsia="Times New Roman" w:hAnsi="Times New Roman"/>
                      <w:lang w:eastAsia="ru-RU"/>
                    </w:rPr>
                    <m:t>Цнач</m:t>
                  </m:r>
                  <m:r>
                    <m:rPr>
                      <m:sty m:val="p"/>
                    </m:rPr>
                    <w:rPr>
                      <w:rFonts w:ascii="Cambria Math" w:eastAsia="Times New Roman" w:hAnsi="Times New Roman"/>
                      <w:lang w:eastAsia="ru-RU"/>
                    </w:rPr>
                    <m:t>+</m:t>
                  </m:r>
                  <m:r>
                    <m:rPr>
                      <m:sty m:val="p"/>
                    </m:rPr>
                    <w:rPr>
                      <w:rFonts w:ascii="Times New Roman" w:eastAsia="Times New Roman" w:hAnsi="Times New Roman"/>
                      <w:lang w:eastAsia="ru-RU"/>
                    </w:rPr>
                    <m:t>Цл</m:t>
                  </m:r>
                </m:den>
              </m:f>
            </m:e>
          </m:d>
          <m:r>
            <m:rPr>
              <m:sty m:val="p"/>
            </m:rPr>
            <w:rPr>
              <w:rFonts w:ascii="Times New Roman" w:eastAsia="Times New Roman" w:hAnsi="Times New Roman"/>
              <w:lang w:eastAsia="ru-RU"/>
            </w:rPr>
            <m:t>×</m:t>
          </m:r>
          <m:r>
            <m:rPr>
              <m:sty m:val="p"/>
            </m:rPr>
            <w:rPr>
              <w:rFonts w:ascii="Cambria Math" w:eastAsia="Times New Roman" w:hAnsi="Times New Roman"/>
              <w:lang w:eastAsia="ru-RU"/>
            </w:rPr>
            <m:t>100</m:t>
          </m:r>
        </m:oMath>
      </m:oMathPara>
    </w:p>
    <w:p w:rsidR="00C47952" w:rsidRPr="007B26D9" w:rsidRDefault="00C47952" w:rsidP="00C47952">
      <w:pPr>
        <w:autoSpaceDE w:val="0"/>
        <w:autoSpaceDN w:val="0"/>
        <w:adjustRightInd w:val="0"/>
        <w:spacing w:after="0" w:line="240" w:lineRule="auto"/>
        <w:ind w:firstLine="540"/>
        <w:jc w:val="center"/>
        <w:rPr>
          <w:rFonts w:ascii="Times New Roman" w:eastAsia="Times New Roman" w:hAnsi="Times New Roman"/>
          <w:lang w:eastAsia="ru-RU"/>
        </w:rPr>
      </w:pP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где Ц</w:t>
      </w:r>
      <w:r w:rsidRPr="007B26D9">
        <w:rPr>
          <w:rFonts w:ascii="Times New Roman" w:eastAsia="Times New Roman" w:hAnsi="Times New Roman"/>
          <w:vertAlign w:val="subscript"/>
          <w:lang w:eastAsia="ru-RU"/>
        </w:rPr>
        <w:t>нач</w:t>
      </w:r>
      <w:r w:rsidRPr="007B26D9">
        <w:rPr>
          <w:rFonts w:ascii="Times New Roman" w:eastAsia="Times New Roman" w:hAnsi="Times New Roman"/>
          <w:lang w:eastAsia="ru-RU"/>
        </w:rPr>
        <w:t xml:space="preserve"> - начальная (максимальная) цена </w:t>
      </w:r>
      <w:r>
        <w:rPr>
          <w:rFonts w:ascii="Times New Roman" w:eastAsia="Times New Roman" w:hAnsi="Times New Roman"/>
          <w:lang w:eastAsia="ru-RU"/>
        </w:rPr>
        <w:t>договора</w:t>
      </w:r>
      <w:r w:rsidRPr="007B26D9">
        <w:rPr>
          <w:rFonts w:ascii="Times New Roman" w:eastAsia="Times New Roman" w:hAnsi="Times New Roman"/>
          <w:lang w:eastAsia="ru-RU"/>
        </w:rPr>
        <w:t>;</w:t>
      </w: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bookmarkStart w:id="16" w:name="P93"/>
      <w:bookmarkEnd w:id="16"/>
      <w:r w:rsidRPr="007B26D9">
        <w:rPr>
          <w:rFonts w:ascii="Times New Roman" w:eastAsia="Times New Roman" w:hAnsi="Times New Roman"/>
          <w:lang w:eastAsia="ru-RU"/>
        </w:rPr>
        <w:t xml:space="preserve">б) для подлежащей оценке заявки участника закупки, ценовое предложение которого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по формуле:</w:t>
      </w: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p>
    <w:p w:rsidR="00C47952" w:rsidRDefault="00C47952" w:rsidP="00C47952">
      <w:pPr>
        <w:autoSpaceDE w:val="0"/>
        <w:autoSpaceDN w:val="0"/>
        <w:adjustRightInd w:val="0"/>
        <w:spacing w:after="0" w:line="240" w:lineRule="auto"/>
        <w:ind w:firstLine="540"/>
        <w:jc w:val="center"/>
        <w:rPr>
          <w:rFonts w:ascii="Times New Roman" w:eastAsia="Times New Roman" w:hAnsi="Times New Roman"/>
          <w:lang w:eastAsia="ru-RU"/>
        </w:rPr>
      </w:pPr>
      <w:r w:rsidRPr="007B26D9">
        <w:rPr>
          <w:rFonts w:ascii="Times New Roman" w:eastAsia="Times New Roman" w:hAnsi="Times New Roman"/>
          <w:noProof/>
          <w:lang w:eastAsia="ru-RU"/>
        </w:rPr>
        <w:drawing>
          <wp:inline distT="0" distB="0" distL="0" distR="0">
            <wp:extent cx="1857375" cy="48577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57375" cy="485775"/>
                    </a:xfrm>
                    <a:prstGeom prst="rect">
                      <a:avLst/>
                    </a:prstGeom>
                    <a:noFill/>
                    <a:ln>
                      <a:noFill/>
                    </a:ln>
                  </pic:spPr>
                </pic:pic>
              </a:graphicData>
            </a:graphic>
          </wp:inline>
        </w:drawing>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 xml:space="preserve">критерия (0,6).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w:t>
      </w:r>
      <w:r w:rsidR="00C47952">
        <w:rPr>
          <w:rFonts w:ascii="Times New Roman" w:eastAsia="Times New Roman" w:hAnsi="Times New Roman"/>
          <w:lang w:eastAsia="ru-RU"/>
        </w:rPr>
        <w:t>БЦ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*0,6;</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CC6B44">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173" w:type="dxa"/>
        <w:tblLook w:val="04A0"/>
      </w:tblPr>
      <w:tblGrid>
        <w:gridCol w:w="2376"/>
        <w:gridCol w:w="1172"/>
        <w:gridCol w:w="4073"/>
        <w:gridCol w:w="2552"/>
      </w:tblGrid>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у участника обособленного подразделения в городе Йошкар-Ола (филиал, агентство, офис продаж, представительство или иное)</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3635E3"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оценивается по представленной участником выписке из единого государственного реестра юридических лиц или иному документу</w:t>
            </w:r>
          </w:p>
        </w:tc>
      </w:tr>
      <w:tr w:rsidR="004E114F" w:rsidRPr="004E114F" w:rsidTr="00B420A5">
        <w:tc>
          <w:tcPr>
            <w:tcW w:w="2376" w:type="dxa"/>
          </w:tcPr>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eastAsia="ru-RU"/>
              </w:rPr>
              <w:t>Возможность бесплатной эвакуации транспортного средства с места ДТП на территории г.Йошкар-Ола и Республики Марий Эл.</w:t>
            </w:r>
          </w:p>
        </w:tc>
        <w:tc>
          <w:tcPr>
            <w:tcW w:w="1172" w:type="dxa"/>
            <w:vAlign w:val="center"/>
          </w:tcPr>
          <w:p w:rsidR="004E114F" w:rsidRPr="004E114F" w:rsidRDefault="004E114F" w:rsidP="00DB393C">
            <w:pPr>
              <w:keepNext/>
              <w:keepLines/>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на территории г.Йошкар-Ола и Республики Марий Эл – 100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только на территории г.Йошкар-Ола – 50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-Возможность бесплатной эвакуации отсутствует на территории г.Йошкар-Ола и Республики Марий Эл, или сведения не представлены – 0 баллов.</w:t>
            </w:r>
          </w:p>
          <w:p w:rsidR="004E114F" w:rsidRPr="003635E3" w:rsidRDefault="004E114F" w:rsidP="00DB393C">
            <w:pPr>
              <w:keepNext/>
              <w:keepLines/>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keepNext/>
              <w:keepLines/>
              <w:tabs>
                <w:tab w:val="left" w:pos="0"/>
              </w:tabs>
              <w:autoSpaceDE w:val="0"/>
              <w:autoSpaceDN w:val="0"/>
              <w:adjustRightInd w:val="0"/>
              <w:spacing w:after="0" w:line="240" w:lineRule="auto"/>
              <w:outlineLvl w:val="2"/>
              <w:rPr>
                <w:b/>
                <w:lang w:eastAsia="ru-RU"/>
              </w:rPr>
            </w:pPr>
            <w:r w:rsidRPr="004E114F">
              <w:rPr>
                <w:lang w:eastAsia="ru-RU"/>
              </w:rPr>
              <w:t xml:space="preserve">оценивается по представленным участником документам (договорам) или их копиями, подтверждающим возможность бесплатной эвакуации транспортного средства с места ДТП </w:t>
            </w:r>
          </w:p>
        </w:tc>
      </w:tr>
      <w:tr w:rsidR="004E114F" w:rsidRPr="004E114F" w:rsidTr="00B420A5">
        <w:tc>
          <w:tcPr>
            <w:tcW w:w="2376"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Наличие Центра урегулирования убытков в г. Йошкар-Ола.</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Отсутствие или сведения не представлены – 0 баллов.</w:t>
            </w:r>
          </w:p>
          <w:p w:rsidR="004E114F" w:rsidRPr="003635E3" w:rsidRDefault="004E114F" w:rsidP="00DB393C">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 xml:space="preserve">оценивается по представленной справке (или иному документу), подтверждающей наличие у участника Центра урегулирования убытков в г. Йошкар-Ола  </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Непрерывный действительный рейтинг надежности участника, присвоенный рейтинговыми агентствами.</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(≥10 лет)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(&lt; 10 лет) – 50 баллов;</w:t>
            </w:r>
          </w:p>
          <w:p w:rsidR="004E114F" w:rsidRPr="004E114F" w:rsidRDefault="004E114F" w:rsidP="004E114F">
            <w:pPr>
              <w:tabs>
                <w:tab w:val="left" w:pos="0"/>
              </w:tabs>
              <w:autoSpaceDE w:val="0"/>
              <w:autoSpaceDN w:val="0"/>
              <w:adjustRightInd w:val="0"/>
              <w:spacing w:after="0" w:line="240" w:lineRule="auto"/>
              <w:ind w:left="-4" w:firstLine="284"/>
              <w:outlineLvl w:val="2"/>
              <w:rPr>
                <w:lang w:eastAsia="ru-RU"/>
              </w:rPr>
            </w:pPr>
            <w:r w:rsidRPr="004E114F">
              <w:rPr>
                <w:lang w:eastAsia="ru-RU"/>
              </w:rPr>
              <w:t>- Участник имеет уровень надежности ниже класса А++ - 0 баллов.</w:t>
            </w:r>
          </w:p>
          <w:p w:rsidR="004E114F" w:rsidRPr="0094322C" w:rsidRDefault="004E114F" w:rsidP="004E114F">
            <w:pPr>
              <w:tabs>
                <w:tab w:val="left" w:pos="0"/>
              </w:tabs>
              <w:autoSpaceDE w:val="0"/>
              <w:autoSpaceDN w:val="0"/>
              <w:adjustRightInd w:val="0"/>
              <w:spacing w:after="0" w:line="240" w:lineRule="auto"/>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7B0FA1">
            <w:pPr>
              <w:tabs>
                <w:tab w:val="left" w:pos="0"/>
              </w:tabs>
              <w:autoSpaceDE w:val="0"/>
              <w:autoSpaceDN w:val="0"/>
              <w:adjustRightInd w:val="0"/>
              <w:spacing w:after="0" w:line="240" w:lineRule="auto"/>
              <w:outlineLvl w:val="2"/>
              <w:rPr>
                <w:lang w:eastAsia="ru-RU"/>
              </w:rPr>
            </w:pPr>
            <w:r w:rsidRPr="004E114F">
              <w:rPr>
                <w:lang w:eastAsia="ru-RU"/>
              </w:rPr>
              <w:t xml:space="preserve">оценивается по представленному участником </w:t>
            </w:r>
            <w:r w:rsidR="00CC6B44">
              <w:rPr>
                <w:lang w:eastAsia="ru-RU"/>
              </w:rPr>
              <w:t>свидетельству</w:t>
            </w:r>
            <w:r w:rsidRPr="004E114F">
              <w:rPr>
                <w:lang w:eastAsia="ru-RU"/>
              </w:rPr>
              <w:t xml:space="preserve"> (или его копи</w:t>
            </w:r>
            <w:r w:rsidR="007B0FA1">
              <w:rPr>
                <w:lang w:eastAsia="ru-RU"/>
              </w:rPr>
              <w:t>ей</w:t>
            </w:r>
            <w:r w:rsidRPr="004E114F">
              <w:rPr>
                <w:lang w:eastAsia="ru-RU"/>
              </w:rPr>
              <w:t xml:space="preserve">), подтверждающему рейтинг надежности </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4E114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val="en-US"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val="en-US" w:eastAsia="ru-RU"/>
        </w:rPr>
        <w:t xml:space="preserve"> = (S1</w:t>
      </w:r>
      <w:r w:rsidRPr="004E114F">
        <w:rPr>
          <w:rFonts w:ascii="Times New Roman" w:hAnsi="Times New Roman"/>
          <w:vertAlign w:val="subscript"/>
          <w:lang w:val="en-US" w:eastAsia="ru-RU"/>
        </w:rPr>
        <w:t>i</w:t>
      </w:r>
      <w:r w:rsidRPr="004E114F">
        <w:rPr>
          <w:rFonts w:ascii="Times New Roman" w:hAnsi="Times New Roman"/>
          <w:lang w:val="en-US" w:eastAsia="ru-RU"/>
        </w:rPr>
        <w:t>+ S2</w:t>
      </w:r>
      <w:r w:rsidRPr="004E114F">
        <w:rPr>
          <w:rFonts w:ascii="Times New Roman" w:hAnsi="Times New Roman"/>
          <w:vertAlign w:val="subscript"/>
          <w:lang w:val="en-US" w:eastAsia="ru-RU"/>
        </w:rPr>
        <w:t>i</w:t>
      </w:r>
      <w:r w:rsidRPr="004E114F">
        <w:rPr>
          <w:rFonts w:ascii="Times New Roman" w:hAnsi="Times New Roman"/>
          <w:lang w:val="en-US" w:eastAsia="ru-RU"/>
        </w:rPr>
        <w:t>+ S3</w:t>
      </w:r>
      <w:r w:rsidRPr="004E114F">
        <w:rPr>
          <w:rFonts w:ascii="Times New Roman" w:hAnsi="Times New Roman"/>
          <w:vertAlign w:val="subscript"/>
          <w:lang w:val="en-US" w:eastAsia="ru-RU"/>
        </w:rPr>
        <w:t>i</w:t>
      </w:r>
      <w:r w:rsidRPr="004E114F">
        <w:rPr>
          <w:rFonts w:ascii="Times New Roman" w:hAnsi="Times New Roman"/>
          <w:lang w:val="en-US" w:eastAsia="ru-RU"/>
        </w:rPr>
        <w:t>+ S4</w:t>
      </w:r>
      <w:r w:rsidRPr="004E114F">
        <w:rPr>
          <w:rFonts w:ascii="Times New Roman" w:hAnsi="Times New Roman"/>
          <w:vertAlign w:val="subscript"/>
          <w:lang w:val="en-US" w:eastAsia="ru-RU"/>
        </w:rPr>
        <w:t>i</w:t>
      </w:r>
      <w:r w:rsidRPr="004E114F">
        <w:rPr>
          <w:rFonts w:ascii="Times New Roman" w:hAnsi="Times New Roman"/>
          <w:lang w:val="en-US" w:eastAsia="ru-RU"/>
        </w:rPr>
        <w:t>)*0,</w:t>
      </w:r>
      <w:r w:rsidR="003119A9" w:rsidRPr="003119A9">
        <w:rPr>
          <w:rFonts w:ascii="Times New Roman" w:hAnsi="Times New Roman"/>
          <w:lang w:val="en-US" w:eastAsia="ru-RU"/>
        </w:rPr>
        <w:t>3</w:t>
      </w:r>
      <w:r w:rsidRPr="004E114F">
        <w:rPr>
          <w:rFonts w:ascii="Times New Roman" w:hAnsi="Times New Roman"/>
          <w:lang w:val="en-US" w:eastAsia="ru-RU"/>
        </w:rPr>
        <w:t>;</w:t>
      </w:r>
    </w:p>
    <w:p w:rsidR="004E114F" w:rsidRPr="003635E3"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sz w:val="12"/>
          <w:szCs w:val="12"/>
          <w:lang w:val="en-US"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sz w:val="12"/>
          <w:szCs w:val="12"/>
          <w:lang w:eastAsia="ru-RU"/>
        </w:rPr>
      </w:pPr>
    </w:p>
    <w:p w:rsidR="004E114F" w:rsidRPr="004E114F" w:rsidRDefault="00DB393C" w:rsidP="00A47D58">
      <w:pPr>
        <w:tabs>
          <w:tab w:val="left" w:pos="0"/>
        </w:tabs>
        <w:autoSpaceDE w:val="0"/>
        <w:autoSpaceDN w:val="0"/>
        <w:adjustRightInd w:val="0"/>
        <w:spacing w:after="0" w:line="240" w:lineRule="auto"/>
        <w:ind w:firstLine="567"/>
        <w:jc w:val="both"/>
        <w:outlineLvl w:val="2"/>
        <w:rPr>
          <w:rFonts w:ascii="Times New Roman" w:hAnsi="Times New Roman"/>
          <w:b/>
          <w:lang w:eastAsia="ru-RU"/>
        </w:rPr>
      </w:pPr>
      <w:r>
        <w:rPr>
          <w:rFonts w:ascii="Times New Roman" w:hAnsi="Times New Roman"/>
          <w:b/>
          <w:i/>
          <w:u w:val="single"/>
        </w:rPr>
        <w:t>6.</w:t>
      </w:r>
      <w:r w:rsidR="00CC6B44">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.3 </w:t>
      </w:r>
      <w:r w:rsidR="00073A49" w:rsidRPr="00F649A8">
        <w:rPr>
          <w:rFonts w:ascii="Times New Roman" w:hAnsi="Times New Roman"/>
          <w:b/>
          <w:i/>
          <w:u w:val="single"/>
        </w:rPr>
        <w:t>Порядок оценки заявок по критерию «</w:t>
      </w:r>
      <w:r w:rsidR="00073A49" w:rsidRPr="00073A49">
        <w:rPr>
          <w:rFonts w:ascii="Times New Roman" w:hAnsi="Times New Roman"/>
          <w:b/>
          <w:i/>
          <w:u w:val="single"/>
        </w:rPr>
        <w:t>Качественные характеристики объекта закупки</w:t>
      </w:r>
      <w:r w:rsidR="00073A49" w:rsidRPr="00F649A8">
        <w:rPr>
          <w:rFonts w:ascii="Times New Roman" w:hAnsi="Times New Roman"/>
          <w:b/>
          <w:i/>
          <w:u w:val="single"/>
        </w:rPr>
        <w:t>»</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tbl>
      <w:tblPr>
        <w:tblStyle w:val="71"/>
        <w:tblW w:w="9322" w:type="dxa"/>
        <w:tblLook w:val="04A0"/>
      </w:tblPr>
      <w:tblGrid>
        <w:gridCol w:w="2943"/>
        <w:gridCol w:w="1172"/>
        <w:gridCol w:w="5207"/>
      </w:tblGrid>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круглосуточной диспетчерской службы по сопровождению договоров страхования.</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Юридическая поддержка при сборе документов для получения выплаты по страховому случаю.</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оказывается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не оказывается,</w:t>
            </w:r>
            <w:r w:rsidRPr="004E114F">
              <w:rPr>
                <w:lang w:eastAsia="ru-RU"/>
              </w:rPr>
              <w:br/>
              <w:t>или сведения не представлены – 0 баллов.</w:t>
            </w:r>
          </w:p>
          <w:p w:rsidR="004E114F" w:rsidRPr="0094322C" w:rsidRDefault="004E114F" w:rsidP="00DB393C">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1B04E0">
            <w:pPr>
              <w:tabs>
                <w:tab w:val="left" w:pos="0"/>
              </w:tabs>
              <w:autoSpaceDE w:val="0"/>
              <w:autoSpaceDN w:val="0"/>
              <w:adjustRightInd w:val="0"/>
              <w:spacing w:after="0" w:line="240" w:lineRule="auto"/>
              <w:outlineLvl w:val="2"/>
              <w:rPr>
                <w:lang w:eastAsia="ru-RU"/>
              </w:rPr>
            </w:pPr>
            <w:r w:rsidRPr="004E114F">
              <w:rPr>
                <w:lang w:eastAsia="ru-RU"/>
              </w:rPr>
              <w:t xml:space="preserve">Возможность закрепления персонального сотрудника участника для сопровождения </w:t>
            </w:r>
            <w:r w:rsidR="001B04E0">
              <w:rPr>
                <w:lang w:eastAsia="ru-RU"/>
              </w:rPr>
              <w:t>договора</w:t>
            </w:r>
            <w:r w:rsidRPr="004E114F">
              <w:rPr>
                <w:lang w:eastAsia="ru-RU"/>
              </w:rPr>
              <w:t xml:space="preserve"> с Заказчиком.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Наличие возможности закрепления двух и более персональных сотрудников участника для сопровождения </w:t>
            </w:r>
            <w:r w:rsidR="001B04E0">
              <w:rPr>
                <w:lang w:eastAsia="ru-RU"/>
              </w:rPr>
              <w:t>договора</w:t>
            </w:r>
            <w:r w:rsidRPr="004E114F">
              <w:rPr>
                <w:lang w:eastAsia="ru-RU"/>
              </w:rPr>
              <w:t xml:space="preserve"> с Заказчиком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Наличие возможности закрепления одного персонального сотрудника участника для сопровождения </w:t>
            </w:r>
            <w:r w:rsidR="001B04E0">
              <w:rPr>
                <w:lang w:eastAsia="ru-RU"/>
              </w:rPr>
              <w:t>договора</w:t>
            </w:r>
            <w:r w:rsidRPr="004E114F">
              <w:rPr>
                <w:lang w:eastAsia="ru-RU"/>
              </w:rPr>
              <w:t xml:space="preserve"> с Заказчиком – 50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Возможность закрепления персонального сотрудника участника для сопровождения </w:t>
            </w:r>
            <w:r w:rsidR="001B04E0">
              <w:rPr>
                <w:lang w:eastAsia="ru-RU"/>
              </w:rPr>
              <w:t>договора</w:t>
            </w:r>
            <w:r w:rsidRPr="004E114F">
              <w:rPr>
                <w:lang w:eastAsia="ru-RU"/>
              </w:rPr>
              <w:t xml:space="preserve"> с Заказчиком отсутствует,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Возможность осмотра и оценки поврежденного имущества независимым экспертом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проводится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не проводится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bCs/>
          <w:sz w:val="12"/>
          <w:szCs w:val="12"/>
          <w:lang w:eastAsia="ru-RU"/>
        </w:rPr>
      </w:pPr>
    </w:p>
    <w:p w:rsidR="004E114F" w:rsidRPr="004E114F" w:rsidRDefault="004E114F" w:rsidP="001F6A41">
      <w:pPr>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нестоимостному критерию принимаются данные определяемые в соответствии с предложением, указанным участником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4E114F" w:rsidP="001F6A41">
      <w:pPr>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Рейтинг заявки по критерию оценки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«Качественные характеристики объекта закупки»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рассчитывается по формуле:</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val="en-US" w:eastAsia="ru-RU"/>
        </w:rPr>
      </w:pP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xml:space="preserve"> = (Q1</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Q2</w:t>
      </w:r>
      <w:r w:rsidRPr="004E114F">
        <w:rPr>
          <w:rFonts w:ascii="Times New Roman" w:eastAsia="Times New Roman" w:hAnsi="Times New Roman"/>
          <w:vertAlign w:val="subscript"/>
          <w:lang w:val="en-US" w:eastAsia="ru-RU"/>
        </w:rPr>
        <w:t xml:space="preserve"> i</w:t>
      </w:r>
      <w:r w:rsidRPr="004E114F">
        <w:rPr>
          <w:rFonts w:ascii="Times New Roman" w:eastAsia="Times New Roman" w:hAnsi="Times New Roman"/>
          <w:lang w:val="en-US" w:eastAsia="ru-RU"/>
        </w:rPr>
        <w:t>+ Q3</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Q4</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)*0,</w:t>
      </w:r>
      <w:r w:rsidR="003119A9" w:rsidRPr="003119A9">
        <w:rPr>
          <w:rFonts w:ascii="Times New Roman" w:eastAsia="Times New Roman" w:hAnsi="Times New Roman"/>
          <w:lang w:val="en-US" w:eastAsia="ru-RU"/>
        </w:rPr>
        <w:t>1</w:t>
      </w:r>
      <w:r w:rsidRPr="004E114F">
        <w:rPr>
          <w:rFonts w:ascii="Times New Roman" w:eastAsia="Times New Roman" w:hAnsi="Times New Roman"/>
          <w:lang w:val="en-US" w:eastAsia="ru-RU"/>
        </w:rPr>
        <w:t>;</w:t>
      </w:r>
    </w:p>
    <w:p w:rsidR="004E114F" w:rsidRPr="003635E3" w:rsidRDefault="004E114F" w:rsidP="004E114F">
      <w:pPr>
        <w:spacing w:after="0" w:line="240" w:lineRule="auto"/>
        <w:ind w:firstLine="567"/>
        <w:rPr>
          <w:rFonts w:ascii="Times New Roman" w:eastAsia="Times New Roman" w:hAnsi="Times New Roman"/>
          <w:sz w:val="12"/>
          <w:szCs w:val="12"/>
          <w:lang w:val="en-US"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RQi</w:t>
      </w:r>
      <w:r w:rsidRPr="004E114F">
        <w:rPr>
          <w:rFonts w:ascii="Times New Roman" w:eastAsia="Times New Roman" w:hAnsi="Times New Roman"/>
          <w:lang w:eastAsia="ru-RU"/>
        </w:rPr>
        <w:t xml:space="preserve"> – рейтинг заявки по критерию «Качественные характеристики объекта закупки».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1F6A41">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.8. </w:t>
      </w:r>
      <w:r w:rsidR="00A5567C"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CC6B44">
        <w:rPr>
          <w:rFonts w:ascii="Times New Roman" w:hAnsi="Times New Roman"/>
          <w:b/>
          <w:bCs/>
        </w:rPr>
        <w:t>4</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4</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CC6B44">
        <w:rPr>
          <w:rFonts w:ascii="Times New Roman" w:hAnsi="Times New Roman"/>
          <w:bCs/>
          <w:iCs/>
        </w:rPr>
        <w:t>4</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CC6B44">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5</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6271BC">
        <w:rPr>
          <w:rFonts w:ascii="Times New Roman" w:hAnsi="Times New Roman"/>
        </w:rPr>
        <w:t>п.</w:t>
      </w:r>
      <w:r w:rsidR="003635E3" w:rsidRPr="006271BC">
        <w:rPr>
          <w:rFonts w:ascii="Times New Roman" w:hAnsi="Times New Roman"/>
        </w:rPr>
        <w:t>4.</w:t>
      </w:r>
      <w:r w:rsidR="000601AE">
        <w:rPr>
          <w:rFonts w:ascii="Times New Roman" w:hAnsi="Times New Roman"/>
        </w:rPr>
        <w:t>2</w:t>
      </w:r>
      <w:r w:rsidR="003635E3" w:rsidRPr="006271BC">
        <w:rPr>
          <w:rFonts w:ascii="Times New Roman" w:hAnsi="Times New Roman"/>
        </w:rPr>
        <w:t xml:space="preserve"> Части</w:t>
      </w:r>
      <w:r w:rsidR="003635E3" w:rsidRPr="003635E3">
        <w:rPr>
          <w:rFonts w:ascii="Times New Roman" w:hAnsi="Times New Roman"/>
        </w:rPr>
        <w:t xml:space="preserve"> </w:t>
      </w:r>
      <w:r w:rsidR="003635E3" w:rsidRPr="003635E3">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5</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B70371" w:rsidRPr="003635E3" w:rsidRDefault="00B70371" w:rsidP="00D21856">
      <w:pPr>
        <w:spacing w:after="0" w:line="240" w:lineRule="auto"/>
        <w:ind w:firstLine="709"/>
        <w:jc w:val="both"/>
        <w:rPr>
          <w:rFonts w:ascii="Times New Roman" w:hAnsi="Times New Roman"/>
          <w:b/>
          <w:sz w:val="12"/>
          <w:szCs w:val="12"/>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7" w:name="_Toc123405485"/>
      <w:bookmarkStart w:id="18" w:name="_Toc166101211"/>
      <w:bookmarkStart w:id="19" w:name="_Toc5779001"/>
      <w:r w:rsidRPr="007768A3">
        <w:rPr>
          <w:rFonts w:ascii="Times New Roman" w:hAnsi="Times New Roman"/>
          <w:b/>
        </w:rPr>
        <w:t>ЗАКЛЮЧЕНИЕ, ИЗМЕНЕНИЕ И РАСТОРЖЕНИЕ ДОГОВОРА</w:t>
      </w:r>
      <w:bookmarkEnd w:id="17"/>
      <w:bookmarkEnd w:id="18"/>
      <w:bookmarkEnd w:id="19"/>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037041">
        <w:rPr>
          <w:rFonts w:ascii="Times New Roman" w:hAnsi="Times New Roman"/>
          <w:bCs/>
        </w:rPr>
        <w:t>п</w:t>
      </w:r>
      <w:r w:rsidR="00D21856" w:rsidRPr="006271BC">
        <w:rPr>
          <w:rFonts w:ascii="Times New Roman" w:hAnsi="Times New Roman"/>
          <w:bCs/>
        </w:rPr>
        <w:t xml:space="preserve">. </w:t>
      </w:r>
      <w:r w:rsidR="00537CD4">
        <w:rPr>
          <w:rFonts w:ascii="Times New Roman" w:hAnsi="Times New Roman"/>
          <w:bCs/>
        </w:rPr>
        <w:t>33</w:t>
      </w:r>
      <w:r w:rsidR="00037041" w:rsidRPr="006271BC">
        <w:rPr>
          <w:rFonts w:ascii="Times New Roman" w:hAnsi="Times New Roman"/>
          <w:bCs/>
        </w:rPr>
        <w:t xml:space="preserve"> Части</w:t>
      </w:r>
      <w:r w:rsidR="00D21856" w:rsidRPr="006271BC">
        <w:rPr>
          <w:rFonts w:ascii="Times New Roman" w:hAnsi="Times New Roman"/>
          <w:bCs/>
        </w:rPr>
        <w:t xml:space="preserve"> </w:t>
      </w:r>
      <w:r w:rsidR="00D21856" w:rsidRPr="006271BC">
        <w:rPr>
          <w:rFonts w:ascii="Times New Roman" w:hAnsi="Times New Roman"/>
          <w:bCs/>
          <w:lang w:val="en-US"/>
        </w:rPr>
        <w:t>II</w:t>
      </w:r>
      <w:r w:rsidR="00D21856" w:rsidRPr="006271BC">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r w:rsidR="00233E7C">
        <w:rPr>
          <w:rFonts w:ascii="Times New Roman" w:hAnsi="Times New Roman"/>
          <w:bCs/>
        </w:rPr>
        <w:t xml:space="preserve"> </w:t>
      </w:r>
      <w:r w:rsidR="00233E7C" w:rsidRPr="00233E7C">
        <w:rPr>
          <w:rFonts w:ascii="Times New Roman" w:hAnsi="Times New Roman"/>
          <w:bCs/>
        </w:rPr>
        <w:t>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или иным участником, с которым заключается договор при уклонении победителя от подписания договора, самостоятельно.</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009D314C">
        <w:rPr>
          <w:rFonts w:ascii="Times New Roman" w:hAnsi="Times New Roman"/>
          <w:lang w:val="sah-RU"/>
        </w:rPr>
        <w:t xml:space="preserve"> </w:t>
      </w:r>
      <w:r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w:t>
      </w:r>
      <w:r w:rsidR="003119A9">
        <w:rPr>
          <w:rFonts w:ascii="Times New Roman" w:hAnsi="Times New Roman"/>
        </w:rPr>
        <w:t>подписания</w:t>
      </w:r>
      <w:r w:rsidRPr="00EE4F3B">
        <w:rPr>
          <w:rFonts w:ascii="Times New Roman" w:hAnsi="Times New Roman"/>
        </w:rPr>
        <w:t xml:space="preserve"> договора.</w:t>
      </w:r>
    </w:p>
    <w:p w:rsidR="00D64111" w:rsidRPr="00D64111" w:rsidRDefault="00D64111" w:rsidP="00D21856">
      <w:pPr>
        <w:spacing w:after="0" w:line="240" w:lineRule="auto"/>
        <w:ind w:firstLine="709"/>
        <w:jc w:val="both"/>
        <w:rPr>
          <w:rFonts w:ascii="Times New Roman" w:hAnsi="Times New Roman"/>
          <w:lang w:val="sah-RU"/>
        </w:rPr>
      </w:pPr>
      <w:r>
        <w:rPr>
          <w:rFonts w:ascii="Times New Roman" w:hAnsi="Times New Roman"/>
          <w:lang w:val="sah-RU"/>
        </w:rPr>
        <w:t xml:space="preserve">7.1.3. </w:t>
      </w:r>
      <w:r w:rsidRPr="00D64111">
        <w:rPr>
          <w:rFonts w:ascii="Times New Roman" w:hAnsi="Times New Roman"/>
          <w:lang w:val="sah-RU"/>
        </w:rPr>
        <w:t xml:space="preserve">Победитель закупки, с которым заключается договор, не позднее 5 (пяти) дней со дня </w:t>
      </w:r>
      <w:r w:rsidR="003119A9">
        <w:rPr>
          <w:rFonts w:ascii="Times New Roman" w:hAnsi="Times New Roman"/>
          <w:lang w:val="sah-RU"/>
        </w:rPr>
        <w:t>получения от Заказчика проекта договора</w:t>
      </w:r>
      <w:r w:rsidRPr="00D64111">
        <w:rPr>
          <w:rFonts w:ascii="Times New Roman" w:hAnsi="Times New Roman"/>
          <w:lang w:val="sah-RU"/>
        </w:rPr>
        <w:t xml:space="preserve"> должен предоставить Заказчику обеспечение исполнения договора.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6271BC">
        <w:rPr>
          <w:rFonts w:ascii="Times New Roman" w:hAnsi="Times New Roman"/>
          <w:lang w:val="sah-RU"/>
        </w:rPr>
        <w:t xml:space="preserve">п. </w:t>
      </w:r>
      <w:r w:rsidR="00537CD4">
        <w:rPr>
          <w:rFonts w:ascii="Times New Roman" w:hAnsi="Times New Roman"/>
          <w:lang w:val="sah-RU"/>
        </w:rPr>
        <w:t>34</w:t>
      </w:r>
      <w:r w:rsidR="00491DF8" w:rsidRPr="006271BC">
        <w:rPr>
          <w:rFonts w:ascii="Times New Roman" w:hAnsi="Times New Roman"/>
          <w:lang w:val="sah-RU"/>
        </w:rPr>
        <w:t xml:space="preserve"> </w:t>
      </w:r>
      <w:r w:rsidR="00037041" w:rsidRPr="006271BC">
        <w:rPr>
          <w:rFonts w:ascii="Times New Roman" w:hAnsi="Times New Roman"/>
          <w:bCs/>
        </w:rPr>
        <w:t xml:space="preserve">Части </w:t>
      </w:r>
      <w:r w:rsidR="00037041" w:rsidRPr="006271BC">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6271BC" w:rsidRPr="006271BC">
        <w:rPr>
          <w:rFonts w:ascii="Times New Roman" w:hAnsi="Times New Roman"/>
        </w:rPr>
        <w:t>Денежные средства, внесенные в качестве обеспечения исполнения Договора, возвращаются Исполнител</w:t>
      </w:r>
      <w:r w:rsidR="006271BC">
        <w:rPr>
          <w:rFonts w:ascii="Times New Roman" w:hAnsi="Times New Roman"/>
        </w:rPr>
        <w:t>ю</w:t>
      </w:r>
      <w:r w:rsidR="006271BC" w:rsidRPr="006271BC">
        <w:rPr>
          <w:rFonts w:ascii="Times New Roman" w:hAnsi="Times New Roman"/>
        </w:rPr>
        <w:t xml:space="preserve">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w:t>
      </w:r>
      <w:r w:rsidR="006271BC">
        <w:rPr>
          <w:rFonts w:ascii="Times New Roman" w:hAnsi="Times New Roman"/>
        </w:rPr>
        <w:t>,</w:t>
      </w:r>
      <w:r w:rsidR="006271BC" w:rsidRPr="006271BC">
        <w:rPr>
          <w:rFonts w:ascii="Times New Roman" w:hAnsi="Times New Roman"/>
        </w:rPr>
        <w:t xml:space="preserve"> направленного в адрес Заказчика, с указание</w:t>
      </w:r>
      <w:r w:rsidR="006271BC">
        <w:rPr>
          <w:rFonts w:ascii="Times New Roman" w:hAnsi="Times New Roman"/>
        </w:rPr>
        <w:t>м</w:t>
      </w:r>
      <w:r w:rsidR="006271BC" w:rsidRPr="006271BC">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20" w:name="Par1"/>
      <w:bookmarkEnd w:id="20"/>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21" w:name="Par11"/>
      <w:bookmarkEnd w:id="21"/>
      <w:r>
        <w:rPr>
          <w:rFonts w:ascii="Times New Roman" w:hAnsi="Times New Roman"/>
          <w:lang w:val="sah-RU"/>
        </w:rPr>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w:t>
      </w:r>
      <w:r w:rsidR="008F0CF0">
        <w:rPr>
          <w:rFonts w:ascii="Times New Roman" w:hAnsi="Times New Roman"/>
          <w:lang w:val="sah-RU"/>
        </w:rPr>
        <w:t>независимых</w:t>
      </w:r>
      <w:r w:rsidR="00D21856" w:rsidRPr="00D21856">
        <w:rPr>
          <w:rFonts w:ascii="Times New Roman" w:hAnsi="Times New Roman"/>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.1. По результатам электронного запроса предложений договор заключается на условиях, указанных в заявке на участие в запросе предложений в электронной форме, поданной участником запроса предложений в электронной форме,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.2.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 xml:space="preserve">20 (двадцать) дней с </w:t>
      </w:r>
      <w:r w:rsidR="000601AE">
        <w:rPr>
          <w:rFonts w:ascii="Times New Roman" w:eastAsia="Times New Roman" w:hAnsi="Times New Roman"/>
          <w:shd w:val="clear" w:color="auto" w:fill="FFFFFF"/>
          <w:lang w:eastAsia="ru-RU"/>
        </w:rPr>
        <w:t>даты размещения</w:t>
      </w:r>
      <w:r w:rsidR="002D4507" w:rsidRPr="00D64111">
        <w:rPr>
          <w:rFonts w:ascii="Times New Roman" w:eastAsia="Times New Roman" w:hAnsi="Times New Roman"/>
          <w:shd w:val="clear" w:color="auto" w:fill="FFFFFF"/>
          <w:lang w:eastAsia="ru-RU"/>
        </w:rPr>
        <w:t xml:space="preserve"> протокола оценки и подведения итогов.</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7.2.3.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7.2.4.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7.2.5</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7.2.6</w:t>
      </w:r>
      <w:r w:rsidR="002D4507" w:rsidRPr="00D64111">
        <w:rPr>
          <w:rFonts w:ascii="Times New Roman" w:eastAsia="Times New Roman" w:hAnsi="Times New Roman"/>
          <w:lang w:eastAsia="ru-RU"/>
        </w:rPr>
        <w:t>. В течение 5 (пяти) дней</w:t>
      </w:r>
      <w:r w:rsidR="002D4507" w:rsidRPr="00D64111">
        <w:rPr>
          <w:rFonts w:ascii="Times New Roman" w:eastAsia="Times New Roman" w:hAnsi="Times New Roman"/>
          <w:i/>
          <w:lang w:eastAsia="ru-RU"/>
        </w:rPr>
        <w:t xml:space="preserve"> </w:t>
      </w:r>
      <w:r w:rsidR="002D4507" w:rsidRPr="00D64111">
        <w:rPr>
          <w:rFonts w:ascii="Times New Roman" w:eastAsia="Times New Roman" w:hAnsi="Times New Roman"/>
          <w:lang w:eastAsia="ru-RU"/>
        </w:rPr>
        <w:t>Заказчик направляет победителю электронного запроса предложений проект договора на подпись.</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7.2.7</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7.2.8</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7.2.9</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7.2.10</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7.5.1. Изменение договора в ходе его исполнения допускается по соглашению сторон.</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 xml:space="preserve">7.5.2. Изменение существенных условий Договора при его исполнении допускается по соглашению Сторон в следующих случаях: </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продлить срок действия договора (срок поставки товаров, оказание работ, услуг).</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7.5.3.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7.5.5. </w:t>
      </w:r>
      <w:r w:rsidRPr="00616EC3">
        <w:rPr>
          <w:rFonts w:ascii="Times New Roman" w:hAnsi="Times New Roman"/>
        </w:rPr>
        <w:t xml:space="preserve">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исполнитель не приступает своевременно к оказанию услуг или становится очевидным, что услуги не будут предоставлены в срок (п. 2 ст. 715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во время оказания услуг становится очевидным, что они не будут предоставлены надлежащим образом (при условии, что заказчик назначит исполнителю разумный срок для устранения недостатков, а исполнитель не исполнит этого требования) (п. 3 ст. 715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оказаны услуги ненадлежащего качества и требование заказчика об устранении недостатков услуг в установленный им разумный срок не исполнено (п. 3 ст. 723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услуги оказаны с существенными или неустранимыми недостатками (п. 3 ст. 723 ГК РФ).</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7768A3" w:rsidRPr="00B524B0" w:rsidRDefault="007768A3" w:rsidP="00B524B0">
      <w:pPr>
        <w:spacing w:after="0" w:line="240" w:lineRule="auto"/>
        <w:ind w:firstLine="567"/>
        <w:jc w:val="both"/>
        <w:rPr>
          <w:rFonts w:ascii="Times New Roman" w:eastAsia="Times New Roman" w:hAnsi="Times New Roman"/>
          <w:b/>
        </w:rPr>
      </w:pP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8F0CF0" w:rsidRDefault="008F0CF0"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sidRPr="0091116D">
        <w:rPr>
          <w:rFonts w:ascii="Times New Roman" w:eastAsia="Times New Roman" w:hAnsi="Times New Roman"/>
          <w:b/>
          <w:sz w:val="24"/>
          <w:szCs w:val="24"/>
        </w:rPr>
        <w:t>ЧАСТЬ</w:t>
      </w:r>
      <w:r w:rsidR="00990BA3" w:rsidRPr="0091116D">
        <w:rPr>
          <w:rFonts w:ascii="Times New Roman" w:eastAsia="Times New Roman" w:hAnsi="Times New Roman"/>
          <w:b/>
          <w:sz w:val="24"/>
          <w:szCs w:val="24"/>
        </w:rPr>
        <w:t xml:space="preserve"> </w:t>
      </w:r>
      <w:r w:rsidR="00990BA3" w:rsidRPr="0091116D">
        <w:rPr>
          <w:rFonts w:ascii="Times New Roman" w:eastAsia="Times New Roman" w:hAnsi="Times New Roman"/>
          <w:b/>
          <w:sz w:val="24"/>
          <w:szCs w:val="24"/>
          <w:lang w:val="en-US"/>
        </w:rPr>
        <w:t>I</w:t>
      </w:r>
      <w:r w:rsidR="0042154D" w:rsidRPr="0091116D">
        <w:rPr>
          <w:rFonts w:ascii="Times New Roman" w:eastAsia="Times New Roman" w:hAnsi="Times New Roman"/>
          <w:b/>
          <w:sz w:val="24"/>
          <w:szCs w:val="24"/>
          <w:lang w:val="en-US"/>
        </w:rPr>
        <w:t>I</w:t>
      </w:r>
      <w:r w:rsidR="00990BA3" w:rsidRPr="0091116D">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4"/>
        <w:gridCol w:w="2565"/>
        <w:gridCol w:w="7387"/>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2"/>
            <w:r w:rsidRPr="00990BA3">
              <w:rPr>
                <w:rFonts w:ascii="Times New Roman" w:eastAsia="Times New Roman" w:hAnsi="Times New Roman"/>
                <w:b/>
                <w:bCs/>
                <w:sz w:val="21"/>
                <w:szCs w:val="21"/>
                <w:lang w:eastAsia="ru-RU"/>
              </w:rPr>
              <w:t>1</w:t>
            </w:r>
            <w:bookmarkEnd w:id="22"/>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3"/>
            <w:r w:rsidRPr="00990BA3">
              <w:rPr>
                <w:rFonts w:ascii="Times New Roman" w:eastAsia="Times New Roman" w:hAnsi="Times New Roman"/>
                <w:b/>
                <w:bCs/>
                <w:sz w:val="21"/>
                <w:szCs w:val="21"/>
                <w:lang w:eastAsia="ru-RU"/>
              </w:rPr>
              <w:t>2</w:t>
            </w:r>
            <w:bookmarkEnd w:id="2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4"/>
            <w:r w:rsidRPr="00990BA3">
              <w:rPr>
                <w:rFonts w:ascii="Times New Roman" w:eastAsia="Times New Roman" w:hAnsi="Times New Roman"/>
                <w:b/>
                <w:bCs/>
                <w:sz w:val="21"/>
                <w:szCs w:val="21"/>
                <w:lang w:eastAsia="ru-RU"/>
              </w:rPr>
              <w:t>3</w:t>
            </w:r>
            <w:bookmarkEnd w:id="24"/>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1"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F94DE7" w:rsidP="00F94DE7">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F94DE7">
              <w:rPr>
                <w:rFonts w:ascii="Times New Roman" w:eastAsia="Times New Roman" w:hAnsi="Times New Roman"/>
                <w:bCs/>
                <w:kern w:val="2"/>
                <w:sz w:val="21"/>
                <w:szCs w:val="21"/>
                <w:lang w:eastAsia="ru-RU"/>
              </w:rPr>
              <w:t>Ответственное лицо за размещение закупки:</w:t>
            </w:r>
            <w:r w:rsidR="00990BA3" w:rsidRPr="00990BA3">
              <w:rPr>
                <w:rFonts w:ascii="Times New Roman" w:eastAsia="Times New Roman" w:hAnsi="Times New Roman"/>
                <w:bCs/>
                <w:kern w:val="2"/>
                <w:sz w:val="21"/>
                <w:szCs w:val="21"/>
                <w:lang w:eastAsia="ru-RU"/>
              </w:rPr>
              <w:t xml:space="preserve"> </w:t>
            </w:r>
            <w:r w:rsidR="00990BA3" w:rsidRPr="00990BA3">
              <w:rPr>
                <w:rFonts w:ascii="Times New Roman" w:eastAsia="Times New Roman" w:hAnsi="Times New Roman"/>
                <w:sz w:val="21"/>
                <w:szCs w:val="21"/>
                <w:lang w:eastAsia="ru-RU"/>
              </w:rPr>
              <w:t>Ерсулова Анна Викторовна</w:t>
            </w:r>
            <w:r w:rsidR="00990BA3"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5"/>
            <w:r w:rsidRPr="00990BA3">
              <w:rPr>
                <w:rFonts w:ascii="Times New Roman" w:eastAsia="Times New Roman" w:hAnsi="Times New Roman"/>
                <w:b/>
                <w:bCs/>
                <w:sz w:val="21"/>
                <w:szCs w:val="21"/>
                <w:lang w:eastAsia="ru-RU"/>
              </w:rPr>
              <w:t>4</w:t>
            </w:r>
            <w:bookmarkEnd w:id="25"/>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524B0" w:rsidP="00EF3A98">
            <w:pPr>
              <w:spacing w:after="0" w:line="240" w:lineRule="auto"/>
              <w:jc w:val="both"/>
              <w:rPr>
                <w:rFonts w:ascii="Times New Roman" w:eastAsia="Times New Roman" w:hAnsi="Times New Roman"/>
                <w:sz w:val="21"/>
                <w:szCs w:val="21"/>
                <w:lang w:eastAsia="ru-RU"/>
              </w:rPr>
            </w:pPr>
            <w:r w:rsidRPr="00B524B0">
              <w:rPr>
                <w:rFonts w:ascii="Times New Roman" w:eastAsia="Times New Roman" w:hAnsi="Times New Roman"/>
                <w:sz w:val="21"/>
                <w:szCs w:val="21"/>
                <w:lang w:eastAsia="ru-RU"/>
              </w:rPr>
              <w:t>Запрос предложений в электронной форме</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6"/>
            <w:r>
              <w:rPr>
                <w:rFonts w:ascii="Times New Roman" w:eastAsia="Times New Roman" w:hAnsi="Times New Roman"/>
                <w:b/>
                <w:bCs/>
                <w:sz w:val="21"/>
                <w:szCs w:val="21"/>
                <w:lang w:eastAsia="ru-RU"/>
              </w:rPr>
              <w:t>5</w:t>
            </w:r>
            <w:bookmarkEnd w:id="26"/>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7" w:name="_Toc525828647"/>
            <w:r>
              <w:rPr>
                <w:rFonts w:ascii="Times New Roman" w:eastAsia="Times New Roman" w:hAnsi="Times New Roman"/>
                <w:b/>
                <w:bCs/>
                <w:sz w:val="21"/>
                <w:szCs w:val="21"/>
                <w:lang w:eastAsia="ru-RU"/>
              </w:rPr>
              <w:t>6</w:t>
            </w:r>
            <w:bookmarkEnd w:id="27"/>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8F0CF0" w:rsidP="00990BA3">
            <w:pPr>
              <w:spacing w:after="0" w:line="240" w:lineRule="auto"/>
              <w:jc w:val="both"/>
              <w:rPr>
                <w:rFonts w:ascii="Times New Roman" w:eastAsia="Times New Roman" w:hAnsi="Times New Roman"/>
                <w:sz w:val="21"/>
                <w:szCs w:val="21"/>
                <w:lang w:eastAsia="ru-RU"/>
              </w:rPr>
            </w:pPr>
            <w:r w:rsidRPr="008F0CF0">
              <w:rPr>
                <w:rFonts w:ascii="Times New Roman" w:eastAsia="Times New Roman" w:hAnsi="Times New Roman"/>
                <w:sz w:val="21"/>
                <w:szCs w:val="21"/>
                <w:lang w:eastAsia="ru-RU"/>
              </w:rPr>
              <w:t>Оказание услуг обязательного страхования автогражданской ответственности МУП "Водоканал" (ОСАГО) на 2024 год</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8"/>
            <w:r>
              <w:rPr>
                <w:rFonts w:ascii="Times New Roman" w:eastAsia="Times New Roman" w:hAnsi="Times New Roman"/>
                <w:b/>
                <w:bCs/>
                <w:sz w:val="21"/>
                <w:szCs w:val="21"/>
                <w:lang w:eastAsia="ru-RU"/>
              </w:rPr>
              <w:t>7</w:t>
            </w:r>
            <w:bookmarkEnd w:id="28"/>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Объем оказываемых услуг</w:t>
            </w:r>
          </w:p>
        </w:tc>
        <w:tc>
          <w:tcPr>
            <w:tcW w:w="3499" w:type="pct"/>
            <w:vAlign w:val="center"/>
          </w:tcPr>
          <w:p w:rsidR="00990BA3" w:rsidRPr="00990BA3" w:rsidRDefault="00E4450E" w:rsidP="008F0CF0">
            <w:pPr>
              <w:keepLines/>
              <w:widowControl w:val="0"/>
              <w:suppressLineNumbers/>
              <w:suppressAutoHyphens/>
              <w:autoSpaceDE w:val="0"/>
              <w:autoSpaceDN w:val="0"/>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9</w:t>
            </w:r>
            <w:r w:rsidR="008F0CF0">
              <w:rPr>
                <w:rFonts w:ascii="Times New Roman" w:eastAsia="Times New Roman" w:hAnsi="Times New Roman"/>
                <w:sz w:val="21"/>
                <w:szCs w:val="21"/>
                <w:lang w:eastAsia="ru-RU"/>
              </w:rPr>
              <w:t>7</w:t>
            </w:r>
            <w:r w:rsidR="00037041">
              <w:rPr>
                <w:rFonts w:ascii="Times New Roman" w:eastAsia="Times New Roman" w:hAnsi="Times New Roman"/>
                <w:sz w:val="21"/>
                <w:szCs w:val="21"/>
                <w:lang w:eastAsia="ru-RU"/>
              </w:rPr>
              <w:t xml:space="preserve"> условн</w:t>
            </w:r>
            <w:r>
              <w:rPr>
                <w:rFonts w:ascii="Times New Roman" w:eastAsia="Times New Roman" w:hAnsi="Times New Roman"/>
                <w:sz w:val="21"/>
                <w:szCs w:val="21"/>
                <w:lang w:eastAsia="ru-RU"/>
              </w:rPr>
              <w:t>ых</w:t>
            </w:r>
            <w:r w:rsidR="00037041">
              <w:rPr>
                <w:rFonts w:ascii="Times New Roman" w:eastAsia="Times New Roman" w:hAnsi="Times New Roman"/>
                <w:sz w:val="21"/>
                <w:szCs w:val="21"/>
                <w:lang w:eastAsia="ru-RU"/>
              </w:rPr>
              <w:t xml:space="preserve"> единиц</w:t>
            </w:r>
            <w:r w:rsidR="00990BA3" w:rsidRPr="00964D3A">
              <w:rPr>
                <w:rFonts w:ascii="Times New Roman" w:eastAsia="Times New Roman" w:hAnsi="Times New Roman"/>
                <w:sz w:val="21"/>
                <w:szCs w:val="21"/>
                <w:lang w:eastAsia="ru-RU"/>
              </w:rPr>
              <w:t xml:space="preserve">, согласно </w:t>
            </w:r>
            <w:r w:rsidR="00546DA5">
              <w:rPr>
                <w:rFonts w:ascii="Times New Roman" w:eastAsia="Times New Roman" w:hAnsi="Times New Roman"/>
                <w:sz w:val="21"/>
                <w:szCs w:val="21"/>
                <w:lang w:eastAsia="ru-RU"/>
              </w:rPr>
              <w:t>Части</w:t>
            </w:r>
            <w:r w:rsidR="00964D3A" w:rsidRPr="00964D3A">
              <w:rPr>
                <w:rFonts w:ascii="Times New Roman" w:eastAsia="Times New Roman" w:hAnsi="Times New Roman"/>
                <w:sz w:val="21"/>
                <w:szCs w:val="21"/>
                <w:lang w:eastAsia="ru-RU"/>
              </w:rPr>
              <w:t xml:space="preserve"> </w:t>
            </w:r>
            <w:r w:rsidR="00964D3A" w:rsidRPr="00964D3A">
              <w:rPr>
                <w:rFonts w:ascii="Times New Roman" w:eastAsia="Times New Roman" w:hAnsi="Times New Roman"/>
                <w:sz w:val="21"/>
                <w:szCs w:val="21"/>
                <w:lang w:val="en-US" w:eastAsia="ru-RU"/>
              </w:rPr>
              <w:t>III</w:t>
            </w:r>
            <w:r w:rsidR="00964D3A" w:rsidRPr="00964D3A">
              <w:rPr>
                <w:rFonts w:ascii="Times New Roman" w:eastAsia="Times New Roman" w:hAnsi="Times New Roman"/>
                <w:sz w:val="21"/>
                <w:szCs w:val="21"/>
                <w:lang w:eastAsia="ru-RU"/>
              </w:rPr>
              <w:t xml:space="preserve"> «</w:t>
            </w:r>
            <w:r w:rsidR="00990BA3" w:rsidRPr="00964D3A">
              <w:rPr>
                <w:rFonts w:ascii="Times New Roman" w:eastAsia="Times New Roman" w:hAnsi="Times New Roman"/>
                <w:sz w:val="21"/>
                <w:szCs w:val="21"/>
                <w:lang w:eastAsia="ru-RU"/>
              </w:rPr>
              <w:t>Техническо</w:t>
            </w:r>
            <w:r w:rsidR="00964D3A" w:rsidRPr="00964D3A">
              <w:rPr>
                <w:rFonts w:ascii="Times New Roman" w:eastAsia="Times New Roman" w:hAnsi="Times New Roman"/>
                <w:sz w:val="21"/>
                <w:szCs w:val="21"/>
                <w:lang w:eastAsia="ru-RU"/>
              </w:rPr>
              <w:t>е</w:t>
            </w:r>
            <w:r w:rsidR="00990BA3" w:rsidRPr="00964D3A">
              <w:rPr>
                <w:rFonts w:ascii="Times New Roman" w:eastAsia="Times New Roman" w:hAnsi="Times New Roman"/>
                <w:sz w:val="21"/>
                <w:szCs w:val="21"/>
                <w:lang w:eastAsia="ru-RU"/>
              </w:rPr>
              <w:t xml:space="preserve"> задани</w:t>
            </w:r>
            <w:r w:rsidR="00964D3A" w:rsidRPr="00964D3A">
              <w:rPr>
                <w:rFonts w:ascii="Times New Roman" w:eastAsia="Times New Roman" w:hAnsi="Times New Roman"/>
                <w:sz w:val="21"/>
                <w:szCs w:val="21"/>
                <w:lang w:eastAsia="ru-RU"/>
              </w:rPr>
              <w:t>е»</w:t>
            </w:r>
          </w:p>
        </w:tc>
      </w:tr>
      <w:tr w:rsidR="009A153C" w:rsidRPr="00990BA3" w:rsidTr="009530C6">
        <w:tc>
          <w:tcPr>
            <w:tcW w:w="286" w:type="pct"/>
            <w:vAlign w:val="center"/>
          </w:tcPr>
          <w:p w:rsidR="009A153C"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8</w:t>
            </w:r>
          </w:p>
        </w:tc>
        <w:tc>
          <w:tcPr>
            <w:tcW w:w="1215" w:type="pct"/>
            <w:vAlign w:val="center"/>
          </w:tcPr>
          <w:p w:rsidR="009A153C" w:rsidRDefault="009A153C"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r>
              <w:rPr>
                <w:rFonts w:ascii="Times New Roman" w:eastAsia="Times New Roman" w:hAnsi="Times New Roman"/>
                <w:b/>
                <w:sz w:val="21"/>
                <w:szCs w:val="21"/>
                <w:lang w:eastAsia="ru-RU"/>
              </w:rPr>
              <w:t>.</w:t>
            </w:r>
          </w:p>
        </w:tc>
        <w:tc>
          <w:tcPr>
            <w:tcW w:w="3499" w:type="pct"/>
            <w:vAlign w:val="center"/>
          </w:tcPr>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ОКДП2: </w:t>
            </w:r>
            <w:r w:rsidR="00E4450E" w:rsidRPr="00E4450E">
              <w:rPr>
                <w:rFonts w:ascii="Times New Roman" w:eastAsia="Times New Roman" w:hAnsi="Times New Roman"/>
                <w:sz w:val="21"/>
                <w:szCs w:val="21"/>
                <w:lang w:eastAsia="ru-RU"/>
              </w:rPr>
              <w:t>65.12.21.000 Услуги по страхованию гражданской ответственности владельцев автотранспортных средств</w:t>
            </w:r>
            <w:r>
              <w:rPr>
                <w:rFonts w:ascii="Times New Roman" w:eastAsia="Times New Roman" w:hAnsi="Times New Roman"/>
                <w:sz w:val="21"/>
                <w:szCs w:val="21"/>
                <w:lang w:eastAsia="ru-RU"/>
              </w:rPr>
              <w:t>;</w:t>
            </w:r>
          </w:p>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ОКВЭД2: </w:t>
            </w:r>
            <w:r w:rsidR="006271BC">
              <w:rPr>
                <w:rFonts w:ascii="Times New Roman" w:eastAsia="Times New Roman" w:hAnsi="Times New Roman"/>
                <w:sz w:val="21"/>
                <w:szCs w:val="21"/>
                <w:lang w:eastAsia="ru-RU"/>
              </w:rPr>
              <w:t xml:space="preserve">   </w:t>
            </w:r>
            <w:r w:rsidR="00E4450E" w:rsidRPr="00E4450E">
              <w:rPr>
                <w:rFonts w:ascii="Times New Roman" w:eastAsia="Times New Roman" w:hAnsi="Times New Roman"/>
                <w:sz w:val="21"/>
                <w:szCs w:val="21"/>
                <w:lang w:eastAsia="ru-RU"/>
              </w:rPr>
              <w:t>65.12 Страхование, кроме страхования жизни</w:t>
            </w:r>
          </w:p>
        </w:tc>
      </w:tr>
      <w:tr w:rsidR="00A71DAE" w:rsidRPr="00990BA3" w:rsidTr="009530C6">
        <w:tc>
          <w:tcPr>
            <w:tcW w:w="286" w:type="pct"/>
            <w:vAlign w:val="center"/>
          </w:tcPr>
          <w:p w:rsidR="00A71DAE"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499" w:type="pct"/>
            <w:vAlign w:val="center"/>
          </w:tcPr>
          <w:p w:rsidR="00A71DAE" w:rsidRPr="00E71EFB" w:rsidRDefault="00386D75" w:rsidP="00386D75">
            <w:pPr>
              <w:keepLines/>
              <w:widowControl w:val="0"/>
              <w:suppressLineNumbers/>
              <w:suppressAutoHyphens/>
              <w:autoSpaceDE w:val="0"/>
              <w:autoSpaceDN w:val="0"/>
              <w:spacing w:after="0"/>
              <w:jc w:val="both"/>
              <w:rPr>
                <w:rFonts w:ascii="Times New Roman" w:eastAsia="Times New Roman" w:hAnsi="Times New Roman"/>
                <w:sz w:val="21"/>
                <w:szCs w:val="21"/>
                <w:highlight w:val="yellow"/>
                <w:lang w:eastAsia="ru-RU"/>
              </w:rPr>
            </w:pPr>
            <w:r w:rsidRPr="00386D75">
              <w:rPr>
                <w:rFonts w:ascii="Times New Roman" w:eastAsia="Times New Roman" w:hAnsi="Times New Roman"/>
                <w:sz w:val="21"/>
                <w:szCs w:val="21"/>
                <w:lang w:eastAsia="ru-RU"/>
              </w:rPr>
              <w:t>Описание предмета закупки</w:t>
            </w:r>
            <w:r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eastAsia="ru-RU"/>
              </w:rPr>
              <w:t xml:space="preserve">указано в </w:t>
            </w:r>
            <w:r w:rsidR="00225175">
              <w:rPr>
                <w:rFonts w:ascii="Times New Roman" w:eastAsia="Times New Roman" w:hAnsi="Times New Roman"/>
                <w:sz w:val="21"/>
                <w:szCs w:val="21"/>
                <w:lang w:eastAsia="ru-RU"/>
              </w:rPr>
              <w:t>Части</w:t>
            </w:r>
            <w:r w:rsidR="00E71EFB"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val="en-US" w:eastAsia="ru-RU"/>
              </w:rPr>
              <w:t>III</w:t>
            </w:r>
            <w:r w:rsidR="00E71EFB" w:rsidRPr="00E71EFB">
              <w:rPr>
                <w:rFonts w:ascii="Times New Roman" w:eastAsia="Times New Roman" w:hAnsi="Times New Roman"/>
                <w:sz w:val="21"/>
                <w:szCs w:val="21"/>
                <w:lang w:eastAsia="ru-RU"/>
              </w:rPr>
              <w:t xml:space="preserve"> «Техническое задание»</w:t>
            </w:r>
          </w:p>
        </w:tc>
      </w:tr>
      <w:tr w:rsidR="00990BA3" w:rsidRPr="00990BA3" w:rsidTr="009530C6">
        <w:tc>
          <w:tcPr>
            <w:tcW w:w="286" w:type="pct"/>
            <w:vAlign w:val="center"/>
          </w:tcPr>
          <w:p w:rsidR="00990BA3"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215" w:type="pct"/>
            <w:vAlign w:val="center"/>
          </w:tcPr>
          <w:p w:rsidR="00990BA3" w:rsidRPr="00990BA3" w:rsidRDefault="008D6608"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Т</w:t>
            </w:r>
            <w:r w:rsidRPr="008D6608">
              <w:rPr>
                <w:rFonts w:ascii="Times New Roman" w:eastAsia="Times New Roman" w:hAnsi="Times New Roman"/>
                <w:b/>
                <w:sz w:val="21"/>
                <w:szCs w:val="21"/>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3499" w:type="pct"/>
            <w:vAlign w:val="center"/>
          </w:tcPr>
          <w:p w:rsidR="006C4679" w:rsidRPr="006B4859" w:rsidRDefault="001B04E0"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B04E0">
              <w:rPr>
                <w:rFonts w:ascii="Times New Roman" w:eastAsia="Times New Roman" w:hAnsi="Times New Roman"/>
                <w:sz w:val="21"/>
                <w:szCs w:val="21"/>
                <w:lang w:eastAsia="ru-RU" w:bidi="en-US"/>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w:t>
            </w:r>
          </w:p>
        </w:tc>
      </w:tr>
      <w:tr w:rsidR="00990BA3" w:rsidRPr="00990BA3" w:rsidTr="0042240E">
        <w:tc>
          <w:tcPr>
            <w:tcW w:w="286" w:type="pct"/>
            <w:vAlign w:val="center"/>
          </w:tcPr>
          <w:p w:rsidR="00990BA3" w:rsidRPr="00990BA3" w:rsidRDefault="00893A4A" w:rsidP="009A153C">
            <w:pPr>
              <w:autoSpaceDE w:val="0"/>
              <w:autoSpaceDN w:val="0"/>
              <w:jc w:val="center"/>
              <w:outlineLvl w:val="2"/>
              <w:rPr>
                <w:rFonts w:ascii="Times New Roman" w:eastAsia="Times New Roman" w:hAnsi="Times New Roman"/>
                <w:b/>
                <w:bCs/>
                <w:sz w:val="21"/>
                <w:szCs w:val="21"/>
                <w:lang w:eastAsia="ru-RU"/>
              </w:rPr>
            </w:pPr>
            <w:bookmarkStart w:id="29" w:name="_Toc525828651"/>
            <w:r>
              <w:rPr>
                <w:rFonts w:ascii="Times New Roman" w:eastAsia="Times New Roman" w:hAnsi="Times New Roman"/>
                <w:b/>
                <w:bCs/>
                <w:sz w:val="21"/>
                <w:szCs w:val="21"/>
                <w:lang w:eastAsia="ru-RU"/>
              </w:rPr>
              <w:t>1</w:t>
            </w:r>
            <w:bookmarkEnd w:id="29"/>
            <w:r w:rsidR="009A153C">
              <w:rPr>
                <w:rFonts w:ascii="Times New Roman" w:eastAsia="Times New Roman" w:hAnsi="Times New Roman"/>
                <w:b/>
                <w:bCs/>
                <w:sz w:val="21"/>
                <w:szCs w:val="21"/>
                <w:lang w:eastAsia="ru-RU"/>
              </w:rPr>
              <w:t>1</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8F0CF0">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w:t>
            </w:r>
            <w:r w:rsidR="006271BC">
              <w:rPr>
                <w:rFonts w:ascii="Times New Roman" w:eastAsia="Times New Roman" w:hAnsi="Times New Roman"/>
                <w:sz w:val="21"/>
                <w:szCs w:val="21"/>
                <w:lang w:eastAsia="ru-RU" w:bidi="en-US"/>
              </w:rPr>
              <w:t xml:space="preserve">Электронная площадка </w:t>
            </w:r>
            <w:r>
              <w:rPr>
                <w:rFonts w:ascii="Times New Roman" w:eastAsia="Times New Roman" w:hAnsi="Times New Roman"/>
                <w:sz w:val="21"/>
                <w:szCs w:val="21"/>
                <w:lang w:eastAsia="ru-RU" w:bidi="en-US"/>
              </w:rPr>
              <w:t>ООО РТС - Тендер)</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037041">
              <w:rPr>
                <w:rFonts w:ascii="Times New Roman" w:eastAsia="Times New Roman" w:hAnsi="Times New Roman"/>
                <w:b/>
                <w:sz w:val="21"/>
                <w:szCs w:val="21"/>
                <w:lang w:eastAsia="ru-RU"/>
              </w:rPr>
              <w:t>Место, условия и сроки (периоды) оказания услуг</w:t>
            </w:r>
          </w:p>
        </w:tc>
        <w:tc>
          <w:tcPr>
            <w:tcW w:w="3499" w:type="pct"/>
            <w:shd w:val="clear" w:color="auto" w:fill="auto"/>
            <w:vAlign w:val="center"/>
          </w:tcPr>
          <w:p w:rsidR="00A71DAE" w:rsidRDefault="00990BA3" w:rsidP="006C4679">
            <w:pPr>
              <w:widowControl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u w:val="single"/>
                <w:lang w:eastAsia="ru-RU"/>
              </w:rPr>
              <w:t xml:space="preserve">Место оказания услуг: </w:t>
            </w:r>
            <w:r w:rsidR="00F94DE7" w:rsidRPr="00F94DE7">
              <w:rPr>
                <w:rFonts w:ascii="Times New Roman" w:eastAsia="Times New Roman" w:hAnsi="Times New Roman"/>
                <w:sz w:val="21"/>
                <w:szCs w:val="21"/>
                <w:lang w:eastAsia="ru-RU"/>
              </w:rPr>
              <w:t>РФ, преимущественно Республика Марий Эл, г.Йошкар-Ола</w:t>
            </w:r>
            <w:r w:rsidR="006B4859" w:rsidRPr="006B4859">
              <w:rPr>
                <w:rFonts w:ascii="Times New Roman" w:eastAsia="Times New Roman" w:hAnsi="Times New Roman"/>
                <w:sz w:val="21"/>
                <w:szCs w:val="21"/>
                <w:lang w:eastAsia="ru-RU"/>
              </w:rPr>
              <w:t>;</w:t>
            </w:r>
          </w:p>
          <w:p w:rsidR="006B4859" w:rsidRPr="00A71DAE" w:rsidRDefault="006B4859" w:rsidP="006C4679">
            <w:pPr>
              <w:widowControl w:val="0"/>
              <w:spacing w:after="0" w:line="240" w:lineRule="auto"/>
              <w:jc w:val="both"/>
              <w:rPr>
                <w:rFonts w:ascii="Times New Roman" w:eastAsia="Times New Roman" w:hAnsi="Times New Roman"/>
                <w:b/>
                <w:sz w:val="21"/>
                <w:szCs w:val="21"/>
                <w:u w:val="single"/>
                <w:lang w:eastAsia="ru-RU"/>
              </w:rPr>
            </w:pPr>
            <w:r w:rsidRPr="006B4859">
              <w:rPr>
                <w:rFonts w:ascii="Times New Roman" w:eastAsia="Times New Roman" w:hAnsi="Times New Roman"/>
                <w:b/>
                <w:sz w:val="21"/>
                <w:szCs w:val="21"/>
                <w:u w:val="single"/>
                <w:lang w:eastAsia="ru-RU"/>
              </w:rPr>
              <w:t>Место выдачи полисов:</w:t>
            </w:r>
            <w:r w:rsidRPr="006B4859">
              <w:rPr>
                <w:rFonts w:ascii="Times New Roman" w:eastAsia="Times New Roman" w:hAnsi="Times New Roman"/>
                <w:sz w:val="21"/>
                <w:szCs w:val="21"/>
                <w:lang w:eastAsia="ru-RU"/>
              </w:rPr>
              <w:t xml:space="preserve"> Республика Марий Эл, г. Йошкар-Ола, ул. Дружбы, 2.</w:t>
            </w:r>
          </w:p>
          <w:p w:rsidR="00990BA3" w:rsidRPr="006C4679" w:rsidRDefault="00990BA3" w:rsidP="00990BA3">
            <w:pPr>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Условия оказания услуг:</w:t>
            </w:r>
            <w:r w:rsidR="00065443">
              <w:rPr>
                <w:rFonts w:ascii="Times New Roman" w:eastAsia="Times New Roman" w:hAnsi="Times New Roman"/>
                <w:b/>
                <w:sz w:val="21"/>
                <w:szCs w:val="21"/>
                <w:u w:val="single"/>
                <w:lang w:eastAsia="ru-RU"/>
              </w:rPr>
              <w:t xml:space="preserve"> </w:t>
            </w:r>
            <w:r w:rsidR="006C4679" w:rsidRPr="006C4679">
              <w:rPr>
                <w:rFonts w:ascii="Times New Roman" w:eastAsia="Times New Roman" w:hAnsi="Times New Roman"/>
                <w:sz w:val="21"/>
                <w:szCs w:val="21"/>
                <w:lang w:eastAsia="ru-RU"/>
              </w:rPr>
              <w:t xml:space="preserve">указаны в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III</w:t>
            </w:r>
            <w:r w:rsidR="006C4679" w:rsidRPr="006C4679">
              <w:rPr>
                <w:rFonts w:ascii="Times New Roman" w:eastAsia="Times New Roman" w:hAnsi="Times New Roman"/>
                <w:sz w:val="21"/>
                <w:szCs w:val="21"/>
                <w:lang w:eastAsia="ru-RU"/>
              </w:rPr>
              <w:t xml:space="preserve"> «Техническое задание» и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VI</w:t>
            </w:r>
            <w:r w:rsidR="006C4679" w:rsidRPr="006C4679">
              <w:rPr>
                <w:rFonts w:ascii="Times New Roman" w:eastAsia="Times New Roman" w:hAnsi="Times New Roman"/>
                <w:sz w:val="21"/>
                <w:szCs w:val="21"/>
                <w:lang w:eastAsia="ru-RU"/>
              </w:rPr>
              <w:t xml:space="preserve"> «Проект договора».</w:t>
            </w:r>
          </w:p>
          <w:p w:rsidR="00990BA3" w:rsidRPr="00990BA3" w:rsidRDefault="00990BA3" w:rsidP="006B4859">
            <w:pPr>
              <w:widowControl w:val="0"/>
              <w:spacing w:after="0" w:line="240" w:lineRule="auto"/>
              <w:jc w:val="both"/>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Сроки оказания услуг: </w:t>
            </w:r>
            <w:r w:rsidR="006B4859" w:rsidRPr="006B4859">
              <w:rPr>
                <w:rFonts w:ascii="Times New Roman" w:eastAsia="Times New Roman" w:hAnsi="Times New Roman"/>
                <w:sz w:val="21"/>
                <w:szCs w:val="21"/>
                <w:lang w:eastAsia="ru-RU"/>
              </w:rPr>
              <w:t>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D057B1">
              <w:rPr>
                <w:rFonts w:ascii="Times New Roman" w:eastAsia="Times New Roman" w:hAnsi="Times New Roman"/>
                <w:b/>
                <w:sz w:val="21"/>
                <w:szCs w:val="21"/>
                <w:lang w:eastAsia="ru-RU"/>
              </w:rPr>
              <w:t>Форма, сроки и порядок оплаты оказанных услуг</w:t>
            </w:r>
            <w:r w:rsidRPr="00990BA3">
              <w:rPr>
                <w:rFonts w:ascii="Times New Roman" w:eastAsia="Times New Roman" w:hAnsi="Times New Roman"/>
                <w:b/>
                <w:sz w:val="21"/>
                <w:szCs w:val="21"/>
                <w:lang w:eastAsia="ru-RU"/>
              </w:rPr>
              <w:t xml:space="preserve"> </w:t>
            </w:r>
          </w:p>
        </w:tc>
        <w:tc>
          <w:tcPr>
            <w:tcW w:w="3499" w:type="pct"/>
            <w:vAlign w:val="center"/>
          </w:tcPr>
          <w:p w:rsidR="00E4450E" w:rsidRPr="00E4450E" w:rsidRDefault="00A44663" w:rsidP="00E26DA0">
            <w:pPr>
              <w:spacing w:after="0" w:line="240" w:lineRule="auto"/>
              <w:ind w:firstLine="218"/>
              <w:jc w:val="both"/>
              <w:rPr>
                <w:rFonts w:ascii="Times New Roman" w:eastAsia="Times New Roman" w:hAnsi="Times New Roman"/>
                <w:sz w:val="21"/>
                <w:szCs w:val="21"/>
                <w:lang w:eastAsia="ru-RU"/>
              </w:rPr>
            </w:pPr>
            <w:r w:rsidRPr="00A44663">
              <w:rPr>
                <w:rFonts w:ascii="Times New Roman" w:eastAsia="Times New Roman" w:hAnsi="Times New Roman"/>
                <w:spacing w:val="-2"/>
                <w:sz w:val="21"/>
                <w:szCs w:val="21"/>
                <w:lang w:eastAsia="ru-RU"/>
              </w:rPr>
              <w:t>Страховая премия по Договору обязательного страхования автогражданской ответственности уплачивается Страхователем Страховщику единовременно в безналичном порядке в течение 7рабочих дней на основании выставленных счетов по заявке Заказчика и предоставления полисов по заявке  Страхователя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от 08.12.2021г. N 6007-У</w:t>
            </w:r>
            <w:r>
              <w:rPr>
                <w:rFonts w:ascii="Times New Roman" w:eastAsia="Times New Roman" w:hAnsi="Times New Roman"/>
                <w:spacing w:val="-2"/>
                <w:sz w:val="21"/>
                <w:szCs w:val="21"/>
                <w:lang w:eastAsia="ru-RU"/>
              </w:rPr>
              <w:t>)</w:t>
            </w:r>
            <w:r w:rsidRPr="00A44663">
              <w:rPr>
                <w:rFonts w:ascii="Times New Roman" w:eastAsia="Times New Roman" w:hAnsi="Times New Roman"/>
                <w:spacing w:val="-2"/>
                <w:sz w:val="21"/>
                <w:szCs w:val="21"/>
                <w:lang w:eastAsia="ru-RU"/>
              </w:rPr>
              <w:t xml:space="preserve"> и подписанного акта оказания услуг.</w:t>
            </w:r>
          </w:p>
          <w:p w:rsidR="00990BA3" w:rsidRPr="00990BA3" w:rsidRDefault="00A44663" w:rsidP="00D057B1">
            <w:pPr>
              <w:spacing w:after="0" w:line="240" w:lineRule="auto"/>
              <w:ind w:firstLine="218"/>
              <w:jc w:val="both"/>
              <w:rPr>
                <w:rFonts w:ascii="Times New Roman" w:eastAsia="Times New Roman" w:hAnsi="Times New Roman"/>
                <w:sz w:val="21"/>
                <w:szCs w:val="21"/>
                <w:lang w:eastAsia="ru-RU"/>
              </w:rPr>
            </w:pPr>
            <w:r w:rsidRPr="00A44663">
              <w:rPr>
                <w:rFonts w:ascii="Times New Roman" w:eastAsia="Times New Roman" w:hAnsi="Times New Roman"/>
                <w:sz w:val="21"/>
                <w:szCs w:val="21"/>
                <w:lang w:eastAsia="ru-RU"/>
              </w:rPr>
              <w:t xml:space="preserve">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Центрального Банка Российской Федерации </w:t>
            </w:r>
            <w:r w:rsidRPr="00A44663">
              <w:rPr>
                <w:rFonts w:ascii="Times New Roman" w:eastAsia="Times New Roman" w:hAnsi="Times New Roman"/>
                <w:bCs/>
                <w:sz w:val="21"/>
                <w:szCs w:val="21"/>
                <w:lang w:eastAsia="ru-RU"/>
              </w:rPr>
              <w:t>от 8 декабря 2021г. № 6007-У «О страховых тарифах по обязательному страхованию гражданской ответственности владельцев транспортных средств».</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4</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E316CF"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D348AC">
        <w:tc>
          <w:tcPr>
            <w:tcW w:w="286" w:type="pct"/>
            <w:vAlign w:val="center"/>
          </w:tcPr>
          <w:p w:rsidR="00A71DAE" w:rsidRPr="00990BA3" w:rsidRDefault="00893A4A" w:rsidP="00E316C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E316CF">
              <w:rPr>
                <w:rFonts w:ascii="Times New Roman" w:eastAsia="Times New Roman" w:hAnsi="Times New Roman"/>
                <w:b/>
                <w:sz w:val="21"/>
                <w:szCs w:val="21"/>
                <w:lang w:eastAsia="ru-RU"/>
              </w:rPr>
              <w:t>6</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83CED">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A44663" w:rsidP="00A44663">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1 102 760</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Один миллион сто две тысячи семьсот шестьдесят</w:t>
            </w:r>
            <w:r w:rsidR="00AF606F"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63</w:t>
            </w:r>
            <w:r w:rsidR="00AF606F" w:rsidRPr="00AF606F">
              <w:rPr>
                <w:rFonts w:ascii="Times New Roman" w:eastAsia="Times New Roman" w:hAnsi="Times New Roman"/>
                <w:b/>
                <w:sz w:val="21"/>
                <w:szCs w:val="21"/>
                <w:lang w:eastAsia="ru-RU"/>
              </w:rPr>
              <w:t xml:space="preserve"> коп.</w:t>
            </w:r>
            <w:r w:rsidR="00546DA5">
              <w:rPr>
                <w:rFonts w:ascii="Times New Roman" w:eastAsia="Times New Roman" w:hAnsi="Times New Roman"/>
                <w:b/>
                <w:sz w:val="21"/>
                <w:szCs w:val="21"/>
                <w:lang w:eastAsia="ru-RU"/>
              </w:rPr>
              <w:t xml:space="preserve"> (НДС не облагается)</w:t>
            </w:r>
          </w:p>
        </w:tc>
      </w:tr>
      <w:tr w:rsidR="00A71DAE" w:rsidRPr="00990BA3" w:rsidTr="009530C6">
        <w:tc>
          <w:tcPr>
            <w:tcW w:w="286" w:type="pct"/>
            <w:vAlign w:val="center"/>
          </w:tcPr>
          <w:p w:rsidR="00A71DAE" w:rsidRPr="00990BA3" w:rsidRDefault="00893A4A" w:rsidP="00E316C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E316CF">
              <w:rPr>
                <w:rFonts w:ascii="Times New Roman" w:eastAsia="Times New Roman" w:hAnsi="Times New Roman"/>
                <w:b/>
                <w:sz w:val="21"/>
                <w:szCs w:val="21"/>
                <w:lang w:eastAsia="ru-RU"/>
              </w:rPr>
              <w:t>7</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D057B1">
              <w:rPr>
                <w:rFonts w:ascii="Times New Roman" w:eastAsia="Times New Roman" w:hAnsi="Times New Roman"/>
                <w:b/>
                <w:sz w:val="21"/>
                <w:szCs w:val="21"/>
                <w:lang w:eastAsia="ru-RU"/>
              </w:rPr>
              <w:t>Порядок формирования цены договора</w:t>
            </w:r>
            <w:r w:rsidR="008D6608">
              <w:rPr>
                <w:rFonts w:ascii="Times New Roman" w:eastAsia="Times New Roman" w:hAnsi="Times New Roman"/>
                <w:b/>
                <w:sz w:val="21"/>
                <w:szCs w:val="21"/>
                <w:lang w:eastAsia="ru-RU"/>
              </w:rPr>
              <w:t xml:space="preserve"> </w:t>
            </w:r>
            <w:r w:rsidR="008D6608" w:rsidRPr="008D6608">
              <w:rPr>
                <w:rFonts w:ascii="Times New Roman" w:eastAsia="Times New Roman" w:hAnsi="Times New Roman"/>
                <w:b/>
                <w:sz w:val="21"/>
                <w:szCs w:val="21"/>
                <w:lang w:eastAsia="ru-RU"/>
              </w:rPr>
              <w:t>(цены лота)</w:t>
            </w:r>
          </w:p>
        </w:tc>
        <w:tc>
          <w:tcPr>
            <w:tcW w:w="3499" w:type="pct"/>
            <w:vAlign w:val="center"/>
          </w:tcPr>
          <w:p w:rsidR="00710DFE" w:rsidRPr="00915F64" w:rsidRDefault="008D6608" w:rsidP="008D6608">
            <w:pPr>
              <w:spacing w:after="0" w:line="240" w:lineRule="auto"/>
              <w:ind w:firstLine="286"/>
              <w:jc w:val="both"/>
              <w:rPr>
                <w:rFonts w:ascii="Times New Roman" w:eastAsia="Times New Roman" w:hAnsi="Times New Roman"/>
                <w:sz w:val="21"/>
                <w:szCs w:val="21"/>
                <w:lang w:eastAsia="ru-RU"/>
              </w:rPr>
            </w:pPr>
            <w:r w:rsidRPr="008D6608">
              <w:rPr>
                <w:rFonts w:ascii="Times New Roman" w:eastAsia="Times New Roman" w:hAnsi="Times New Roman"/>
                <w:sz w:val="21"/>
                <w:szCs w:val="21"/>
                <w:lang w:eastAsia="ru-RU"/>
              </w:rPr>
              <w:t>Цена договора включает в себя стоимость оказываемых Услуг, транспортные расходы, страхование, плату пошлин, налогов, сборов и других обязательных платежей, которые страховщик договора должен оплачивать в соответствии с условиями договора.</w:t>
            </w:r>
          </w:p>
        </w:tc>
      </w:tr>
      <w:tr w:rsidR="008D6608" w:rsidRPr="00990BA3" w:rsidTr="009530C6">
        <w:tc>
          <w:tcPr>
            <w:tcW w:w="286" w:type="pct"/>
            <w:vAlign w:val="center"/>
          </w:tcPr>
          <w:p w:rsidR="008D6608" w:rsidRDefault="00E316CF"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5" w:type="pct"/>
            <w:vAlign w:val="center"/>
          </w:tcPr>
          <w:p w:rsidR="008D6608" w:rsidRPr="00D057B1" w:rsidRDefault="008D6608" w:rsidP="00990BA3">
            <w:pPr>
              <w:spacing w:after="0" w:line="240" w:lineRule="auto"/>
              <w:rPr>
                <w:rFonts w:ascii="Times New Roman" w:eastAsia="Times New Roman" w:hAnsi="Times New Roman"/>
                <w:b/>
                <w:sz w:val="21"/>
                <w:szCs w:val="21"/>
                <w:lang w:eastAsia="ru-RU"/>
              </w:rPr>
            </w:pPr>
            <w:r w:rsidRPr="008D6608">
              <w:rPr>
                <w:rFonts w:ascii="Times New Roman" w:eastAsia="Times New Roman" w:hAnsi="Times New Roman"/>
                <w:b/>
                <w:sz w:val="21"/>
                <w:szCs w:val="21"/>
                <w:lang w:eastAsia="ru-RU"/>
              </w:rPr>
              <w:t>Обоснование и порядок формирования начальной максимальной цены договора</w:t>
            </w:r>
          </w:p>
        </w:tc>
        <w:tc>
          <w:tcPr>
            <w:tcW w:w="3499" w:type="pct"/>
            <w:vAlign w:val="center"/>
          </w:tcPr>
          <w:p w:rsidR="00DE4ABA" w:rsidRPr="00DE4ABA" w:rsidRDefault="00F71313" w:rsidP="00DE4ABA">
            <w:pPr>
              <w:spacing w:after="0" w:line="240" w:lineRule="auto"/>
              <w:ind w:firstLine="286"/>
              <w:jc w:val="both"/>
              <w:rPr>
                <w:rFonts w:ascii="Times New Roman" w:eastAsia="Times New Roman" w:hAnsi="Times New Roman"/>
                <w:b/>
                <w:bCs/>
                <w:sz w:val="21"/>
                <w:szCs w:val="21"/>
                <w:lang w:eastAsia="ru-RU"/>
              </w:rPr>
            </w:pPr>
            <w:bookmarkStart w:id="30" w:name="__DdeLink__120_22676428"/>
            <w:r>
              <w:rPr>
                <w:rFonts w:ascii="Times New Roman" w:eastAsia="Times New Roman" w:hAnsi="Times New Roman"/>
                <w:sz w:val="21"/>
                <w:szCs w:val="21"/>
                <w:lang w:eastAsia="ru-RU"/>
              </w:rPr>
              <w:t>Общая с</w:t>
            </w:r>
            <w:r w:rsidR="008D6608" w:rsidRPr="008D6608">
              <w:rPr>
                <w:rFonts w:ascii="Times New Roman" w:eastAsia="Times New Roman" w:hAnsi="Times New Roman"/>
                <w:sz w:val="21"/>
                <w:szCs w:val="21"/>
                <w:lang w:eastAsia="ru-RU"/>
              </w:rPr>
              <w:t xml:space="preserve">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w:t>
            </w:r>
            <w:bookmarkEnd w:id="30"/>
            <w:r>
              <w:rPr>
                <w:rFonts w:ascii="Times New Roman" w:eastAsia="Times New Roman" w:hAnsi="Times New Roman"/>
                <w:sz w:val="21"/>
                <w:szCs w:val="21"/>
                <w:lang w:eastAsia="ru-RU"/>
              </w:rPr>
              <w:t>08.12.2021</w:t>
            </w:r>
            <w:r w:rsidR="008D6608" w:rsidRPr="008D6608">
              <w:rPr>
                <w:rFonts w:ascii="Times New Roman" w:eastAsia="Times New Roman" w:hAnsi="Times New Roman"/>
                <w:sz w:val="21"/>
                <w:szCs w:val="21"/>
                <w:lang w:eastAsia="ru-RU"/>
              </w:rPr>
              <w:t xml:space="preserve">г г. N </w:t>
            </w:r>
            <w:r>
              <w:rPr>
                <w:rFonts w:ascii="Times New Roman" w:eastAsia="Times New Roman" w:hAnsi="Times New Roman"/>
                <w:sz w:val="21"/>
                <w:szCs w:val="21"/>
                <w:lang w:eastAsia="ru-RU"/>
              </w:rPr>
              <w:t>6007</w:t>
            </w:r>
            <w:r w:rsidR="008D6608" w:rsidRPr="008D6608">
              <w:rPr>
                <w:rFonts w:ascii="Times New Roman" w:eastAsia="Times New Roman" w:hAnsi="Times New Roman"/>
                <w:sz w:val="21"/>
                <w:szCs w:val="21"/>
                <w:lang w:eastAsia="ru-RU"/>
              </w:rPr>
              <w:t xml:space="preserve">-У  «О страховых тарифах по обязательному страхованию гражданской ответственности владельцев транспортных средств». </w:t>
            </w:r>
            <w:r w:rsidR="00DE4ABA" w:rsidRPr="00DE4ABA">
              <w:rPr>
                <w:rFonts w:ascii="Times New Roman" w:eastAsia="Times New Roman" w:hAnsi="Times New Roman"/>
                <w:bCs/>
                <w:sz w:val="21"/>
                <w:szCs w:val="21"/>
                <w:lang w:eastAsia="ru-RU"/>
              </w:rPr>
              <w:t xml:space="preserve">Правила определения размера страховой премии установлены ст. 9 </w:t>
            </w:r>
            <w:r w:rsidR="00DE4ABA" w:rsidRPr="008D6608">
              <w:rPr>
                <w:rFonts w:ascii="Times New Roman" w:eastAsia="Times New Roman" w:hAnsi="Times New Roman"/>
                <w:sz w:val="21"/>
                <w:szCs w:val="21"/>
                <w:lang w:eastAsia="ru-RU"/>
              </w:rPr>
              <w:t>Федерального закона от 25.04.2002 № 40-ФЗ</w:t>
            </w:r>
            <w:r w:rsidR="00DE4ABA" w:rsidRPr="00DE4ABA">
              <w:rPr>
                <w:rFonts w:ascii="Times New Roman" w:eastAsia="Times New Roman" w:hAnsi="Times New Roman"/>
                <w:bCs/>
                <w:sz w:val="21"/>
                <w:szCs w:val="21"/>
                <w:lang w:eastAsia="ru-RU"/>
              </w:rPr>
              <w:t xml:space="preserve">, а также в гл. 2 Положения о правилах обязательного страхования гражданской ответственности владельцев транспортных средств, утв. Банком </w:t>
            </w:r>
            <w:r w:rsidR="00DE4ABA">
              <w:rPr>
                <w:rFonts w:ascii="Times New Roman" w:eastAsia="Times New Roman" w:hAnsi="Times New Roman"/>
                <w:bCs/>
                <w:sz w:val="21"/>
                <w:szCs w:val="21"/>
                <w:lang w:eastAsia="ru-RU"/>
              </w:rPr>
              <w:t>России 19.09.2014 N 431-П</w:t>
            </w:r>
            <w:r w:rsidR="00DE4ABA" w:rsidRPr="00DE4ABA">
              <w:rPr>
                <w:rFonts w:ascii="Times New Roman" w:eastAsia="Times New Roman" w:hAnsi="Times New Roman"/>
                <w:bCs/>
                <w:sz w:val="21"/>
                <w:szCs w:val="21"/>
                <w:lang w:eastAsia="ru-RU"/>
              </w:rPr>
              <w:t>.</w:t>
            </w:r>
          </w:p>
          <w:p w:rsidR="008D6608" w:rsidRPr="008D6608" w:rsidRDefault="008D6608" w:rsidP="001651AF">
            <w:pPr>
              <w:spacing w:after="0" w:line="240" w:lineRule="auto"/>
              <w:ind w:firstLine="286"/>
              <w:jc w:val="both"/>
              <w:rPr>
                <w:rFonts w:ascii="Times New Roman" w:eastAsia="Times New Roman" w:hAnsi="Times New Roman"/>
                <w:sz w:val="21"/>
                <w:szCs w:val="21"/>
                <w:lang w:eastAsia="ru-RU"/>
              </w:rPr>
            </w:pPr>
            <w:r w:rsidRPr="008D6608">
              <w:rPr>
                <w:rFonts w:ascii="Times New Roman" w:eastAsia="Times New Roman" w:hAnsi="Times New Roman"/>
                <w:sz w:val="21"/>
                <w:szCs w:val="21"/>
                <w:lang w:eastAsia="ru-RU"/>
              </w:rPr>
              <w:t xml:space="preserve">Часть </w:t>
            </w:r>
            <w:r w:rsidRPr="008D6608">
              <w:rPr>
                <w:rFonts w:ascii="Times New Roman" w:eastAsia="Times New Roman" w:hAnsi="Times New Roman"/>
                <w:sz w:val="21"/>
                <w:szCs w:val="21"/>
                <w:lang w:val="en-US" w:eastAsia="ru-RU"/>
              </w:rPr>
              <w:t>IV</w:t>
            </w:r>
            <w:r w:rsidRPr="008D6608">
              <w:rPr>
                <w:rFonts w:ascii="Times New Roman" w:eastAsia="Times New Roman" w:hAnsi="Times New Roman"/>
                <w:sz w:val="21"/>
                <w:szCs w:val="21"/>
                <w:lang w:eastAsia="ru-RU"/>
              </w:rPr>
              <w:t xml:space="preserve"> «Расчет страховой премии</w:t>
            </w:r>
            <w:r w:rsidR="00F71313">
              <w:rPr>
                <w:rFonts w:ascii="Times New Roman" w:eastAsia="Times New Roman" w:hAnsi="Times New Roman"/>
                <w:sz w:val="21"/>
                <w:szCs w:val="21"/>
                <w:lang w:eastAsia="ru-RU"/>
              </w:rPr>
              <w:t xml:space="preserve"> </w:t>
            </w:r>
            <w:r w:rsidRPr="008D6608">
              <w:rPr>
                <w:rFonts w:ascii="Times New Roman" w:eastAsia="Times New Roman" w:hAnsi="Times New Roman"/>
                <w:sz w:val="21"/>
                <w:szCs w:val="21"/>
                <w:lang w:eastAsia="ru-RU"/>
              </w:rPr>
              <w:t>транспортных средств МУП «Водоканал» на 202</w:t>
            </w:r>
            <w:r w:rsidR="001651AF">
              <w:rPr>
                <w:rFonts w:ascii="Times New Roman" w:eastAsia="Times New Roman" w:hAnsi="Times New Roman"/>
                <w:sz w:val="21"/>
                <w:szCs w:val="21"/>
                <w:lang w:eastAsia="ru-RU"/>
              </w:rPr>
              <w:t>4</w:t>
            </w:r>
            <w:r w:rsidRPr="008D6608">
              <w:rPr>
                <w:rFonts w:ascii="Times New Roman" w:eastAsia="Times New Roman" w:hAnsi="Times New Roman"/>
                <w:sz w:val="21"/>
                <w:szCs w:val="21"/>
                <w:lang w:eastAsia="ru-RU"/>
              </w:rPr>
              <w:t xml:space="preserve"> год».</w:t>
            </w:r>
          </w:p>
        </w:tc>
      </w:tr>
      <w:tr w:rsidR="00546002" w:rsidRPr="00990BA3" w:rsidTr="009530C6">
        <w:tc>
          <w:tcPr>
            <w:tcW w:w="286" w:type="pct"/>
            <w:vAlign w:val="center"/>
          </w:tcPr>
          <w:p w:rsidR="00546002" w:rsidRPr="00990BA3" w:rsidRDefault="00E316C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E1014D" w:rsidRPr="00990BA3" w:rsidTr="009530C6">
        <w:tc>
          <w:tcPr>
            <w:tcW w:w="286" w:type="pct"/>
            <w:vAlign w:val="center"/>
          </w:tcPr>
          <w:p w:rsidR="00E1014D" w:rsidRDefault="00E316C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5" w:type="pct"/>
            <w:vAlign w:val="center"/>
          </w:tcPr>
          <w:p w:rsidR="00E1014D" w:rsidRPr="00546002" w:rsidRDefault="00E316CF" w:rsidP="00990BA3">
            <w:pPr>
              <w:spacing w:after="0" w:line="240" w:lineRule="auto"/>
              <w:rPr>
                <w:rFonts w:ascii="Times New Roman" w:eastAsia="Times New Roman" w:hAnsi="Times New Roman"/>
                <w:b/>
                <w:sz w:val="21"/>
                <w:szCs w:val="21"/>
                <w:lang w:eastAsia="ru-RU"/>
              </w:rPr>
            </w:pPr>
            <w:r w:rsidRPr="00C93D91">
              <w:rPr>
                <w:rFonts w:ascii="Times New Roman" w:hAnsi="Times New Roman"/>
                <w:b/>
                <w:sz w:val="21"/>
                <w:szCs w:val="21"/>
              </w:rPr>
              <w:t xml:space="preserve">Ограничение участия в закупке для участников, </w:t>
            </w:r>
            <w:r w:rsidRPr="00C93D91">
              <w:rPr>
                <w:rFonts w:ascii="Times New Roman" w:hAnsi="Times New Roman"/>
                <w:b/>
                <w:bCs/>
                <w:sz w:val="21"/>
                <w:szCs w:val="21"/>
              </w:rPr>
              <w:t xml:space="preserve"> которыми являются только субъекты малого и среднего предпринимательства</w:t>
            </w:r>
          </w:p>
        </w:tc>
        <w:tc>
          <w:tcPr>
            <w:tcW w:w="3499" w:type="pct"/>
            <w:vAlign w:val="center"/>
          </w:tcPr>
          <w:p w:rsidR="00E1014D" w:rsidRPr="00E71EFB" w:rsidRDefault="00E1014D" w:rsidP="00E1014D">
            <w:pPr>
              <w:spacing w:after="0" w:line="240" w:lineRule="auto"/>
              <w:ind w:firstLine="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Не установлено</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1</w:t>
            </w:r>
          </w:p>
        </w:tc>
        <w:tc>
          <w:tcPr>
            <w:tcW w:w="1215" w:type="pct"/>
            <w:vAlign w:val="center"/>
          </w:tcPr>
          <w:p w:rsidR="00990BA3" w:rsidRPr="00990BA3" w:rsidRDefault="0007082D"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Единые т</w:t>
            </w:r>
            <w:r w:rsidR="00990BA3" w:rsidRPr="00990BA3">
              <w:rPr>
                <w:rFonts w:ascii="Times New Roman" w:eastAsia="Times New Roman" w:hAnsi="Times New Roman"/>
                <w:b/>
                <w:sz w:val="21"/>
                <w:szCs w:val="21"/>
                <w:lang w:eastAsia="ru-RU"/>
              </w:rPr>
              <w:t>ребования к участникам закупки</w:t>
            </w:r>
          </w:p>
        </w:tc>
        <w:tc>
          <w:tcPr>
            <w:tcW w:w="3499" w:type="pct"/>
            <w:vAlign w:val="center"/>
          </w:tcPr>
          <w:p w:rsid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E1014D" w:rsidRPr="00E1014D" w:rsidRDefault="00E1014D" w:rsidP="00E1014D">
            <w:pPr>
              <w:pStyle w:val="ab"/>
              <w:numPr>
                <w:ilvl w:val="0"/>
                <w:numId w:val="39"/>
              </w:numPr>
              <w:spacing w:after="0" w:line="240" w:lineRule="auto"/>
              <w:ind w:left="2" w:firstLine="426"/>
              <w:jc w:val="both"/>
              <w:rPr>
                <w:rFonts w:ascii="Times New Roman" w:eastAsia="Times New Roman" w:hAnsi="Times New Roman"/>
                <w:sz w:val="20"/>
                <w:szCs w:val="20"/>
                <w:lang w:eastAsia="ru-RU"/>
              </w:rPr>
            </w:pPr>
            <w:r w:rsidRPr="00E1014D">
              <w:rPr>
                <w:rFonts w:ascii="Times New Roman" w:eastAsia="Times New Roman" w:hAnsi="Times New Roman"/>
                <w:sz w:val="20"/>
                <w:szCs w:val="20"/>
                <w:lang w:eastAsia="ru-RU"/>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иностранная страховая организация, созданная в соответствии с законодательством Российской Федерации;</w:t>
            </w:r>
          </w:p>
          <w:p w:rsidR="00E1014D" w:rsidRPr="00E1014D" w:rsidRDefault="00E1014D" w:rsidP="00E1014D">
            <w:pPr>
              <w:pStyle w:val="ab"/>
              <w:numPr>
                <w:ilvl w:val="0"/>
                <w:numId w:val="39"/>
              </w:numPr>
              <w:spacing w:after="0" w:line="240" w:lineRule="auto"/>
              <w:ind w:left="2" w:firstLine="426"/>
              <w:jc w:val="both"/>
              <w:rPr>
                <w:rFonts w:ascii="Times New Roman" w:eastAsia="Times New Roman" w:hAnsi="Times New Roman"/>
                <w:sz w:val="20"/>
                <w:szCs w:val="20"/>
                <w:lang w:eastAsia="ru-RU"/>
              </w:rPr>
            </w:pPr>
            <w:r w:rsidRPr="00E1014D">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и иностранная страховая организация, которые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E1014D" w:rsidRPr="00E1014D" w:rsidRDefault="00E1014D" w:rsidP="00E1014D">
            <w:pPr>
              <w:pStyle w:val="ab"/>
              <w:numPr>
                <w:ilvl w:val="0"/>
                <w:numId w:val="39"/>
              </w:numPr>
              <w:spacing w:after="0" w:line="240" w:lineRule="auto"/>
              <w:ind w:left="2" w:firstLine="426"/>
              <w:jc w:val="both"/>
              <w:rPr>
                <w:rFonts w:ascii="Times New Roman" w:eastAsia="Times New Roman" w:hAnsi="Times New Roman"/>
                <w:sz w:val="20"/>
                <w:szCs w:val="20"/>
                <w:lang w:eastAsia="ru-RU"/>
              </w:rPr>
            </w:pPr>
            <w:r w:rsidRPr="00E1014D">
              <w:rPr>
                <w:rFonts w:ascii="Times New Roman" w:eastAsia="Times New Roman" w:hAnsi="Times New Roman"/>
                <w:sz w:val="20"/>
                <w:szCs w:val="20"/>
                <w:lang w:eastAsia="ru-RU"/>
              </w:rPr>
              <w:t>наличие действующей лицензии на право осуществления страховой деятельности, выданной Федеральной службой страхового надзора, Федеральной службой по финансовым рынкам, Центральным банком (Федеральный закон от 04.05.2011 № 99-ФЗ «О лицензировании отдельных видов деятельности», Закон от 27.11.1992 № 4015-1 «Об организации страхового дела в Российской Федерации»);</w:t>
            </w:r>
          </w:p>
          <w:p w:rsidR="00710DFE" w:rsidRPr="00E5157E" w:rsidRDefault="00395407" w:rsidP="00E1014D">
            <w:pPr>
              <w:pStyle w:val="ab"/>
              <w:numPr>
                <w:ilvl w:val="0"/>
                <w:numId w:val="16"/>
              </w:numPr>
              <w:spacing w:after="0" w:line="240" w:lineRule="auto"/>
              <w:ind w:left="2" w:firstLine="426"/>
              <w:jc w:val="both"/>
              <w:rPr>
                <w:rFonts w:ascii="Times New Roman" w:eastAsia="Times New Roman" w:hAnsi="Times New Roman"/>
                <w:sz w:val="20"/>
                <w:szCs w:val="20"/>
                <w:lang w:eastAsia="ru-RU"/>
              </w:rPr>
            </w:pPr>
            <w:r w:rsidRPr="00E1014D">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983CED">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w:t>
            </w:r>
            <w:r w:rsidR="00983CED">
              <w:rPr>
                <w:rFonts w:ascii="Times New Roman" w:eastAsia="Times New Roman" w:hAnsi="Times New Roman"/>
                <w:sz w:val="20"/>
                <w:szCs w:val="20"/>
                <w:lang w:eastAsia="ru-RU"/>
              </w:rPr>
              <w:t>е</w:t>
            </w:r>
            <w:r w:rsidRPr="00155A40">
              <w:rPr>
                <w:rFonts w:ascii="Times New Roman" w:eastAsia="Times New Roman" w:hAnsi="Times New Roman"/>
                <w:sz w:val="20"/>
                <w:szCs w:val="20"/>
                <w:lang w:eastAsia="ru-RU"/>
              </w:rPr>
              <w:t xml:space="preserve">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2</w:t>
            </w:r>
          </w:p>
        </w:tc>
        <w:tc>
          <w:tcPr>
            <w:tcW w:w="1215" w:type="pct"/>
            <w:vAlign w:val="center"/>
          </w:tcPr>
          <w:p w:rsidR="00225175" w:rsidRPr="003241F9" w:rsidRDefault="00225175" w:rsidP="00990BA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225175" w:rsidP="00225175">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0"/>
                <w:szCs w:val="20"/>
                <w:lang w:eastAsia="ru-RU"/>
              </w:rPr>
              <w:t xml:space="preserve">Установлен </w:t>
            </w:r>
            <w:r w:rsidRPr="0089285D">
              <w:rPr>
                <w:rFonts w:ascii="Times New Roman" w:eastAsia="Times New Roman" w:hAnsi="Times New Roman"/>
                <w:sz w:val="20"/>
                <w:szCs w:val="20"/>
                <w:lang w:eastAsia="ru-RU"/>
              </w:rPr>
              <w:t>приоритет услуг, оказываемых российскими лицами, по отношению к услугам, оказываемым иностранными лицами на основани</w:t>
            </w:r>
            <w:r>
              <w:rPr>
                <w:rFonts w:ascii="Times New Roman" w:eastAsia="Times New Roman" w:hAnsi="Times New Roman"/>
                <w:sz w:val="20"/>
                <w:szCs w:val="20"/>
                <w:lang w:eastAsia="ru-RU"/>
              </w:rPr>
              <w:t>и</w:t>
            </w:r>
            <w:r w:rsidRPr="0089285D">
              <w:rPr>
                <w:rFonts w:ascii="Times New Roman" w:eastAsia="Times New Roman" w:hAnsi="Times New Roman"/>
                <w:sz w:val="20"/>
                <w:szCs w:val="20"/>
                <w:lang w:eastAsia="ru-RU"/>
              </w:rPr>
              <w:t xml:space="preserve"> Постановления Правительства РФ от 16.09.2016 №925</w:t>
            </w:r>
            <w:r w:rsidRPr="00EF3A98">
              <w:rPr>
                <w:rFonts w:ascii="Times New Roman" w:eastAsia="Times New Roman" w:hAnsi="Times New Roman"/>
                <w:sz w:val="20"/>
                <w:szCs w:val="20"/>
                <w:lang w:eastAsia="ru-RU"/>
              </w:rPr>
              <w:t>;</w:t>
            </w:r>
          </w:p>
        </w:tc>
      </w:tr>
      <w:tr w:rsidR="00E316CF" w:rsidRPr="00990BA3" w:rsidTr="009530C6">
        <w:tc>
          <w:tcPr>
            <w:tcW w:w="286" w:type="pct"/>
            <w:vAlign w:val="center"/>
          </w:tcPr>
          <w:p w:rsidR="00E316CF" w:rsidRDefault="0091116D"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215" w:type="pct"/>
            <w:vAlign w:val="center"/>
          </w:tcPr>
          <w:p w:rsidR="00E316CF" w:rsidRPr="003241F9" w:rsidRDefault="00E316CF" w:rsidP="00990BA3">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1"/>
                <w:szCs w:val="21"/>
                <w:lang w:eastAsia="ru-RU"/>
              </w:rPr>
              <w:t xml:space="preserve">Дата начала, </w:t>
            </w:r>
            <w:r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Pr>
                <w:rFonts w:ascii="Times New Roman" w:eastAsia="Times New Roman" w:hAnsi="Times New Roman"/>
                <w:b/>
                <w:sz w:val="21"/>
                <w:szCs w:val="21"/>
                <w:lang w:eastAsia="ru-RU"/>
              </w:rPr>
              <w:t xml:space="preserve"> в электронной форме</w:t>
            </w:r>
          </w:p>
        </w:tc>
        <w:tc>
          <w:tcPr>
            <w:tcW w:w="3499" w:type="pct"/>
            <w:vAlign w:val="center"/>
          </w:tcPr>
          <w:p w:rsidR="00E316CF" w:rsidRPr="00990BA3" w:rsidRDefault="00E316CF" w:rsidP="00E316CF">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E45103">
              <w:rPr>
                <w:rFonts w:ascii="Times New Roman" w:eastAsia="Times New Roman" w:hAnsi="Times New Roman"/>
                <w:b/>
                <w:sz w:val="21"/>
                <w:szCs w:val="21"/>
                <w:highlight w:val="yellow"/>
                <w:lang w:eastAsia="ru-RU"/>
              </w:rPr>
              <w:t>23</w:t>
            </w:r>
            <w:r w:rsidRPr="00990BA3">
              <w:rPr>
                <w:rFonts w:ascii="Times New Roman" w:eastAsia="Times New Roman" w:hAnsi="Times New Roman"/>
                <w:b/>
                <w:sz w:val="21"/>
                <w:szCs w:val="21"/>
                <w:highlight w:val="yellow"/>
                <w:lang w:eastAsia="ru-RU"/>
              </w:rPr>
              <w:t xml:space="preserve">» </w:t>
            </w:r>
            <w:r w:rsidR="00E45103">
              <w:rPr>
                <w:rFonts w:ascii="Times New Roman" w:eastAsia="Times New Roman" w:hAnsi="Times New Roman"/>
                <w:b/>
                <w:sz w:val="21"/>
                <w:szCs w:val="21"/>
                <w:highlight w:val="yellow"/>
                <w:lang w:eastAsia="ru-RU"/>
              </w:rPr>
              <w:t>ноября 2023</w:t>
            </w:r>
            <w:r w:rsidRPr="00990BA3">
              <w:rPr>
                <w:rFonts w:ascii="Times New Roman" w:eastAsia="Times New Roman" w:hAnsi="Times New Roman"/>
                <w:b/>
                <w:sz w:val="21"/>
                <w:szCs w:val="21"/>
                <w:highlight w:val="yellow"/>
                <w:lang w:eastAsia="ru-RU"/>
              </w:rPr>
              <w:t xml:space="preserve"> г.</w:t>
            </w:r>
          </w:p>
          <w:p w:rsidR="00E316CF" w:rsidRDefault="00E316CF" w:rsidP="00E45103">
            <w:pPr>
              <w:spacing w:after="0" w:line="240" w:lineRule="auto"/>
              <w:jc w:val="both"/>
              <w:rPr>
                <w:rFonts w:ascii="Times New Roman" w:eastAsia="Times New Roman" w:hAnsi="Times New Roman"/>
                <w:sz w:val="20"/>
                <w:szCs w:val="20"/>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E45103">
              <w:rPr>
                <w:rFonts w:ascii="Times New Roman" w:eastAsia="Times New Roman" w:hAnsi="Times New Roman"/>
                <w:b/>
                <w:sz w:val="21"/>
                <w:szCs w:val="21"/>
                <w:highlight w:val="yellow"/>
                <w:lang w:eastAsia="ru-RU"/>
              </w:rPr>
              <w:t>05</w:t>
            </w:r>
            <w:r w:rsidRPr="00990BA3">
              <w:rPr>
                <w:rFonts w:ascii="Times New Roman" w:eastAsia="Times New Roman" w:hAnsi="Times New Roman"/>
                <w:b/>
                <w:sz w:val="21"/>
                <w:szCs w:val="21"/>
                <w:highlight w:val="yellow"/>
                <w:lang w:eastAsia="ru-RU"/>
              </w:rPr>
              <w:t xml:space="preserve">» </w:t>
            </w:r>
            <w:r w:rsidR="00E45103">
              <w:rPr>
                <w:rFonts w:ascii="Times New Roman" w:eastAsia="Times New Roman" w:hAnsi="Times New Roman"/>
                <w:b/>
                <w:sz w:val="21"/>
                <w:szCs w:val="21"/>
                <w:highlight w:val="yellow"/>
                <w:lang w:eastAsia="ru-RU"/>
              </w:rPr>
              <w:t>декабря 2023</w:t>
            </w:r>
            <w:r w:rsidRPr="00990BA3">
              <w:rPr>
                <w:rFonts w:ascii="Times New Roman" w:eastAsia="Times New Roman" w:hAnsi="Times New Roman"/>
                <w:b/>
                <w:sz w:val="21"/>
                <w:szCs w:val="21"/>
                <w:highlight w:val="yellow"/>
                <w:lang w:eastAsia="ru-RU"/>
              </w:rPr>
              <w:t xml:space="preserve"> г.</w:t>
            </w:r>
          </w:p>
        </w:tc>
      </w:tr>
      <w:tr w:rsidR="005A1EAC" w:rsidRPr="00990BA3" w:rsidTr="009530C6">
        <w:tc>
          <w:tcPr>
            <w:tcW w:w="286" w:type="pct"/>
            <w:vAlign w:val="center"/>
          </w:tcPr>
          <w:p w:rsidR="005A1EAC" w:rsidRPr="00990BA3" w:rsidRDefault="00893A4A" w:rsidP="0091116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1116D">
              <w:rPr>
                <w:rFonts w:ascii="Times New Roman" w:eastAsia="Times New Roman" w:hAnsi="Times New Roman"/>
                <w:b/>
                <w:sz w:val="21"/>
                <w:szCs w:val="21"/>
                <w:lang w:eastAsia="ru-RU"/>
              </w:rPr>
              <w:t>4</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91116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1116D">
              <w:rPr>
                <w:rFonts w:ascii="Times New Roman" w:eastAsia="Times New Roman" w:hAnsi="Times New Roman"/>
                <w:b/>
                <w:sz w:val="21"/>
                <w:szCs w:val="21"/>
                <w:lang w:eastAsia="ru-RU"/>
              </w:rPr>
              <w:t>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EE64C5">
              <w:rPr>
                <w:rFonts w:ascii="Times New Roman" w:eastAsia="Times New Roman" w:hAnsi="Times New Roman"/>
                <w:sz w:val="21"/>
                <w:szCs w:val="21"/>
              </w:rPr>
              <w:t xml:space="preserve">Указаны в </w:t>
            </w:r>
            <w:r w:rsidR="00915F64" w:rsidRPr="00EE64C5">
              <w:rPr>
                <w:rFonts w:ascii="Times New Roman" w:eastAsia="Times New Roman" w:hAnsi="Times New Roman"/>
                <w:sz w:val="21"/>
                <w:szCs w:val="21"/>
              </w:rPr>
              <w:t xml:space="preserve">разделе 3 Части </w:t>
            </w:r>
            <w:r w:rsidR="00915F64" w:rsidRPr="00EE64C5">
              <w:rPr>
                <w:rFonts w:ascii="Times New Roman" w:eastAsia="Times New Roman" w:hAnsi="Times New Roman"/>
                <w:sz w:val="21"/>
                <w:szCs w:val="21"/>
                <w:lang w:val="en-US"/>
              </w:rPr>
              <w:t>I</w:t>
            </w:r>
            <w:r w:rsidR="00915F64" w:rsidRPr="00EE64C5">
              <w:rPr>
                <w:rFonts w:ascii="Times New Roman" w:eastAsia="Times New Roman" w:hAnsi="Times New Roman"/>
                <w:sz w:val="21"/>
                <w:szCs w:val="21"/>
              </w:rPr>
              <w:t xml:space="preserve"> настоящей документации</w:t>
            </w:r>
          </w:p>
        </w:tc>
      </w:tr>
      <w:tr w:rsidR="00E316CF" w:rsidRPr="00990BA3" w:rsidTr="009530C6">
        <w:trPr>
          <w:trHeight w:val="350"/>
        </w:trPr>
        <w:tc>
          <w:tcPr>
            <w:tcW w:w="286" w:type="pct"/>
            <w:vAlign w:val="center"/>
          </w:tcPr>
          <w:p w:rsidR="00E316CF" w:rsidRDefault="0091116D"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26</w:t>
            </w:r>
          </w:p>
        </w:tc>
        <w:tc>
          <w:tcPr>
            <w:tcW w:w="1215" w:type="pct"/>
            <w:vAlign w:val="center"/>
          </w:tcPr>
          <w:p w:rsidR="00E316CF" w:rsidRPr="00990BA3" w:rsidRDefault="00E316CF"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E316CF" w:rsidRPr="008D5CEF" w:rsidRDefault="00E316CF" w:rsidP="00E316CF">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Pr>
                <w:rFonts w:ascii="Times New Roman" w:eastAsia="Times New Roman" w:hAnsi="Times New Roman"/>
                <w:sz w:val="21"/>
                <w:szCs w:val="21"/>
                <w:lang w:eastAsia="ru-RU"/>
              </w:rPr>
              <w:t>электронной площадки ООО РТС-Тендер.</w:t>
            </w:r>
          </w:p>
          <w:p w:rsidR="00E316CF" w:rsidRPr="00EE64C5" w:rsidRDefault="00E316CF" w:rsidP="00E316CF">
            <w:pPr>
              <w:spacing w:after="0" w:line="240" w:lineRule="auto"/>
              <w:jc w:val="both"/>
              <w:rPr>
                <w:rFonts w:ascii="Times New Roman" w:eastAsia="Times New Roman" w:hAnsi="Times New Roman"/>
                <w:sz w:val="21"/>
                <w:szCs w:val="21"/>
              </w:rPr>
            </w:pPr>
            <w:r w:rsidRPr="009D74A9">
              <w:rPr>
                <w:rFonts w:ascii="Times New Roman" w:eastAsia="Times New Roman" w:hAnsi="Times New Roman"/>
                <w:sz w:val="21"/>
                <w:szCs w:val="21"/>
                <w:lang w:eastAsia="ru-RU"/>
              </w:rPr>
              <w:t>Порядок подачи заявок указан в разделе 5 Части</w:t>
            </w:r>
            <w:r>
              <w:rPr>
                <w:rFonts w:ascii="Times New Roman" w:eastAsia="Times New Roman" w:hAnsi="Times New Roman"/>
                <w:sz w:val="21"/>
                <w:szCs w:val="21"/>
                <w:lang w:eastAsia="ru-RU"/>
              </w:rPr>
              <w:t xml:space="preserve">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w:t>
            </w:r>
          </w:p>
        </w:tc>
      </w:tr>
      <w:tr w:rsidR="00E316CF" w:rsidRPr="00990BA3" w:rsidTr="009530C6">
        <w:trPr>
          <w:trHeight w:val="350"/>
        </w:trPr>
        <w:tc>
          <w:tcPr>
            <w:tcW w:w="286" w:type="pct"/>
            <w:vAlign w:val="center"/>
          </w:tcPr>
          <w:p w:rsidR="00E316CF" w:rsidRDefault="0091116D"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27</w:t>
            </w:r>
          </w:p>
        </w:tc>
        <w:tc>
          <w:tcPr>
            <w:tcW w:w="1215" w:type="pct"/>
            <w:vAlign w:val="center"/>
          </w:tcPr>
          <w:p w:rsidR="00E316CF" w:rsidRPr="00990BA3" w:rsidRDefault="00E316CF"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E316CF" w:rsidRPr="00E8570C" w:rsidRDefault="00E316CF" w:rsidP="00E316CF">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E45103">
              <w:rPr>
                <w:rFonts w:ascii="Times New Roman" w:eastAsia="Times New Roman" w:hAnsi="Times New Roman"/>
                <w:sz w:val="21"/>
                <w:szCs w:val="21"/>
                <w:highlight w:val="yellow"/>
                <w:lang w:eastAsia="ru-RU"/>
              </w:rPr>
              <w:t>23</w:t>
            </w:r>
            <w:r w:rsidRPr="001008D2">
              <w:rPr>
                <w:rFonts w:ascii="Times New Roman" w:eastAsia="Times New Roman" w:hAnsi="Times New Roman"/>
                <w:sz w:val="21"/>
                <w:szCs w:val="21"/>
                <w:highlight w:val="yellow"/>
                <w:lang w:eastAsia="ru-RU"/>
              </w:rPr>
              <w:t xml:space="preserve">» </w:t>
            </w:r>
            <w:r w:rsidR="00E45103">
              <w:rPr>
                <w:rFonts w:ascii="Times New Roman" w:eastAsia="Times New Roman" w:hAnsi="Times New Roman"/>
                <w:sz w:val="21"/>
                <w:szCs w:val="21"/>
                <w:highlight w:val="yellow"/>
                <w:lang w:eastAsia="ru-RU"/>
              </w:rPr>
              <w:t>ноября 2023</w:t>
            </w:r>
            <w:r w:rsidRPr="001008D2">
              <w:rPr>
                <w:rFonts w:ascii="Times New Roman" w:eastAsia="Times New Roman" w:hAnsi="Times New Roman"/>
                <w:sz w:val="21"/>
                <w:szCs w:val="21"/>
                <w:highlight w:val="yellow"/>
                <w:lang w:eastAsia="ru-RU"/>
              </w:rPr>
              <w:t xml:space="preserve"> г.</w:t>
            </w:r>
          </w:p>
          <w:p w:rsidR="00E316CF" w:rsidRPr="00E8570C" w:rsidRDefault="00E316CF" w:rsidP="00E316CF">
            <w:pPr>
              <w:spacing w:after="0" w:line="240" w:lineRule="auto"/>
              <w:rPr>
                <w:rFonts w:ascii="Times New Roman" w:eastAsia="Times New Roman" w:hAnsi="Times New Roman"/>
                <w:sz w:val="21"/>
                <w:szCs w:val="21"/>
                <w:lang w:eastAsia="ru-RU"/>
              </w:rPr>
            </w:pPr>
          </w:p>
          <w:p w:rsidR="00E316CF" w:rsidRPr="00EE64C5" w:rsidRDefault="00E316CF" w:rsidP="00E45103">
            <w:pPr>
              <w:spacing w:after="0" w:line="240" w:lineRule="auto"/>
              <w:jc w:val="both"/>
              <w:rPr>
                <w:rFonts w:ascii="Times New Roman" w:eastAsia="Times New Roman" w:hAnsi="Times New Roman"/>
                <w:sz w:val="21"/>
                <w:szCs w:val="21"/>
              </w:rPr>
            </w:pPr>
            <w:r w:rsidRPr="00E8570C">
              <w:rPr>
                <w:rFonts w:ascii="Times New Roman" w:eastAsia="Times New Roman" w:hAnsi="Times New Roman"/>
                <w:sz w:val="21"/>
                <w:szCs w:val="21"/>
                <w:lang w:eastAsia="ru-RU"/>
              </w:rPr>
              <w:t>Окончание предоставления разъяснений</w:t>
            </w:r>
            <w:r w:rsidR="0056725B">
              <w:rPr>
                <w:rFonts w:ascii="Times New Roman" w:eastAsia="Times New Roman" w:hAnsi="Times New Roman"/>
                <w:sz w:val="21"/>
                <w:szCs w:val="21"/>
                <w:lang w:eastAsia="ru-RU"/>
              </w:rPr>
              <w:t xml:space="preserve"> </w:t>
            </w:r>
            <w:r w:rsidRPr="00E8570C">
              <w:rPr>
                <w:rFonts w:ascii="Times New Roman" w:eastAsia="Times New Roman" w:hAnsi="Times New Roman"/>
                <w:sz w:val="21"/>
                <w:szCs w:val="21"/>
                <w:lang w:eastAsia="ru-RU"/>
              </w:rPr>
              <w:t xml:space="preserve">участникам закупки – </w:t>
            </w:r>
            <w:r w:rsidRPr="001008D2">
              <w:rPr>
                <w:rFonts w:ascii="Times New Roman" w:eastAsia="Times New Roman" w:hAnsi="Times New Roman"/>
                <w:sz w:val="21"/>
                <w:szCs w:val="21"/>
                <w:highlight w:val="yellow"/>
                <w:lang w:eastAsia="ru-RU"/>
              </w:rPr>
              <w:t>«</w:t>
            </w:r>
            <w:r w:rsidR="00E45103">
              <w:rPr>
                <w:rFonts w:ascii="Times New Roman" w:eastAsia="Times New Roman" w:hAnsi="Times New Roman"/>
                <w:sz w:val="21"/>
                <w:szCs w:val="21"/>
                <w:highlight w:val="yellow"/>
                <w:lang w:eastAsia="ru-RU"/>
              </w:rPr>
              <w:t>04</w:t>
            </w:r>
            <w:r w:rsidRPr="001008D2">
              <w:rPr>
                <w:rFonts w:ascii="Times New Roman" w:eastAsia="Times New Roman" w:hAnsi="Times New Roman"/>
                <w:sz w:val="21"/>
                <w:szCs w:val="21"/>
                <w:highlight w:val="yellow"/>
                <w:lang w:eastAsia="ru-RU"/>
              </w:rPr>
              <w:t xml:space="preserve">» </w:t>
            </w:r>
            <w:r w:rsidR="00E45103">
              <w:rPr>
                <w:rFonts w:ascii="Times New Roman" w:eastAsia="Times New Roman" w:hAnsi="Times New Roman"/>
                <w:sz w:val="21"/>
                <w:szCs w:val="21"/>
                <w:highlight w:val="yellow"/>
                <w:lang w:eastAsia="ru-RU"/>
              </w:rPr>
              <w:t>декабря 2023</w:t>
            </w:r>
            <w:r w:rsidRPr="001008D2">
              <w:rPr>
                <w:rFonts w:ascii="Times New Roman" w:eastAsia="Times New Roman" w:hAnsi="Times New Roman"/>
                <w:sz w:val="21"/>
                <w:szCs w:val="21"/>
                <w:highlight w:val="yellow"/>
                <w:lang w:eastAsia="ru-RU"/>
              </w:rPr>
              <w:t xml:space="preserve"> г. в 17 час.00 мин.</w:t>
            </w:r>
          </w:p>
        </w:tc>
      </w:tr>
      <w:tr w:rsidR="00990BA3" w:rsidRPr="00990BA3" w:rsidTr="009530C6">
        <w:tc>
          <w:tcPr>
            <w:tcW w:w="286" w:type="pct"/>
          </w:tcPr>
          <w:p w:rsidR="00990BA3" w:rsidRPr="00990BA3" w:rsidRDefault="00893A4A" w:rsidP="0091116D">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1116D">
              <w:rPr>
                <w:rFonts w:ascii="Times New Roman" w:eastAsia="Times New Roman" w:hAnsi="Times New Roman"/>
                <w:b/>
                <w:sz w:val="21"/>
                <w:szCs w:val="21"/>
                <w:lang w:eastAsia="ru-RU"/>
              </w:rPr>
              <w:t>8</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915F6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1</w:t>
            </w:r>
            <w:r w:rsidR="00915F64" w:rsidRPr="00EE64C5">
              <w:rPr>
                <w:rFonts w:ascii="Times New Roman" w:eastAsia="Times New Roman" w:hAnsi="Times New Roman"/>
                <w:sz w:val="20"/>
                <w:szCs w:val="20"/>
                <w:lang w:eastAsia="ru-RU"/>
              </w:rPr>
              <w:t xml:space="preserve">) </w:t>
            </w:r>
            <w:r w:rsidRPr="00EE64C5">
              <w:rPr>
                <w:rFonts w:ascii="Times New Roman" w:eastAsia="Times New Roman" w:hAnsi="Times New Roman"/>
                <w:sz w:val="20"/>
                <w:szCs w:val="20"/>
                <w:lang w:eastAsia="ru-RU"/>
              </w:rPr>
              <w:t>Коммерческое предложение</w:t>
            </w:r>
            <w:r w:rsidR="00915F64" w:rsidRPr="00EE64C5">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1</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915F6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2</w:t>
            </w:r>
            <w:r w:rsidR="00915F64" w:rsidRPr="00EE64C5">
              <w:rPr>
                <w:rFonts w:ascii="Times New Roman" w:eastAsia="Times New Roman" w:hAnsi="Times New Roman"/>
                <w:sz w:val="20"/>
                <w:szCs w:val="20"/>
                <w:lang w:eastAsia="ru-RU"/>
              </w:rPr>
              <w:t xml:space="preserve">) </w:t>
            </w:r>
            <w:r w:rsidR="00915F64" w:rsidRPr="00EE64C5">
              <w:rPr>
                <w:rFonts w:ascii="Times New Roman" w:eastAsia="Times New Roman" w:hAnsi="Times New Roman"/>
                <w:bCs/>
                <w:sz w:val="20"/>
                <w:szCs w:val="20"/>
                <w:lang w:eastAsia="ru-RU"/>
              </w:rPr>
              <w:t xml:space="preserve">Сводная таблица стоимости услуг </w:t>
            </w:r>
            <w:r w:rsidR="00915F64" w:rsidRPr="00EE64C5">
              <w:rPr>
                <w:rFonts w:ascii="Times New Roman" w:eastAsia="Times New Roman" w:hAnsi="Times New Roman"/>
                <w:sz w:val="20"/>
                <w:szCs w:val="20"/>
                <w:lang w:eastAsia="ru-RU"/>
              </w:rPr>
              <w:t>(</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2</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7A124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3</w:t>
            </w:r>
            <w:r w:rsidR="00915F64" w:rsidRPr="00EE64C5">
              <w:rPr>
                <w:rFonts w:ascii="Times New Roman" w:eastAsia="Times New Roman" w:hAnsi="Times New Roman"/>
                <w:sz w:val="20"/>
                <w:szCs w:val="20"/>
                <w:lang w:eastAsia="ru-RU"/>
              </w:rPr>
              <w:t>) Анкета участника (</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3</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633BA7" w:rsidRPr="00EE64C5" w:rsidRDefault="00EE64C5" w:rsidP="00633BA7">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4</w:t>
            </w:r>
            <w:r w:rsidR="007A1244" w:rsidRPr="00EE64C5">
              <w:rPr>
                <w:rFonts w:ascii="Times New Roman" w:eastAsia="Times New Roman" w:hAnsi="Times New Roman"/>
                <w:sz w:val="20"/>
                <w:szCs w:val="20"/>
                <w:lang w:eastAsia="ru-RU"/>
              </w:rPr>
              <w:t xml:space="preserve">) </w:t>
            </w:r>
            <w:r w:rsidR="00633BA7" w:rsidRPr="00EE64C5">
              <w:rPr>
                <w:rFonts w:ascii="Times New Roman" w:eastAsia="Times New Roman" w:hAnsi="Times New Roman"/>
                <w:sz w:val="20"/>
                <w:szCs w:val="20"/>
                <w:lang w:eastAsia="ru-RU"/>
              </w:rPr>
              <w:t>Документы, требуемые к заявке на участие в закупке:</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а) наименование, фирменное наименование (при наличии), место</w:t>
            </w:r>
            <w:r w:rsidRPr="00546002">
              <w:rPr>
                <w:rFonts w:ascii="Times New Roman" w:eastAsia="Times New Roman" w:hAnsi="Times New Roman"/>
                <w:sz w:val="20"/>
                <w:szCs w:val="20"/>
                <w:lang w:eastAsia="ru-RU"/>
              </w:rPr>
              <w:t xml:space="preserve">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546002">
              <w:rPr>
                <w:rFonts w:ascii="Times New Roman" w:eastAsia="Times New Roman" w:hAnsi="Times New Roman"/>
                <w:i/>
                <w:sz w:val="20"/>
                <w:szCs w:val="20"/>
                <w:lang w:eastAsia="ru-RU"/>
              </w:rPr>
              <w:t xml:space="preserve">оформленная в свободной форме) </w:t>
            </w:r>
            <w:r w:rsidRPr="00546002">
              <w:rPr>
                <w:rFonts w:ascii="Times New Roman" w:eastAsia="Times New Roman" w:hAnsi="Times New Roman"/>
                <w:sz w:val="20"/>
                <w:szCs w:val="20"/>
                <w:lang w:eastAsia="ru-RU"/>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082D" w:rsidRPr="00E5157E" w:rsidRDefault="00546002" w:rsidP="003A1B83">
            <w:pPr>
              <w:spacing w:after="0" w:line="240" w:lineRule="auto"/>
              <w:ind w:firstLine="386"/>
              <w:jc w:val="both"/>
              <w:rPr>
                <w:rFonts w:ascii="Times New Roman" w:eastAsia="Times New Roman" w:hAnsi="Times New Roman"/>
                <w:sz w:val="20"/>
                <w:szCs w:val="20"/>
                <w:lang w:eastAsia="ru-RU"/>
              </w:rPr>
            </w:pPr>
            <w:r w:rsidRPr="00E5157E">
              <w:rPr>
                <w:rFonts w:ascii="Times New Roman" w:eastAsia="Times New Roman" w:hAnsi="Times New Roman"/>
                <w:sz w:val="20"/>
                <w:szCs w:val="20"/>
                <w:lang w:eastAsia="ru-RU"/>
              </w:rPr>
              <w:t xml:space="preserve">г) </w:t>
            </w:r>
            <w:r w:rsidR="0007082D" w:rsidRPr="00E5157E">
              <w:rPr>
                <w:rFonts w:ascii="Times New Roman" w:eastAsia="Times New Roman" w:hAnsi="Times New Roman"/>
                <w:sz w:val="20"/>
                <w:szCs w:val="20"/>
                <w:lang w:eastAsia="ru-RU"/>
              </w:rPr>
              <w:t>документы, подтверждающие соответствие участника закупки:</w:t>
            </w:r>
          </w:p>
          <w:p w:rsidR="003A1B83" w:rsidRPr="00C24ED6" w:rsidRDefault="003A1B83" w:rsidP="003A1B83">
            <w:pPr>
              <w:spacing w:after="0" w:line="240" w:lineRule="auto"/>
              <w:ind w:firstLine="386"/>
              <w:jc w:val="both"/>
              <w:rPr>
                <w:rFonts w:ascii="Times New Roman" w:eastAsia="Times New Roman" w:hAnsi="Times New Roman"/>
                <w:bCs/>
                <w:sz w:val="20"/>
                <w:szCs w:val="20"/>
                <w:highlight w:val="yellow"/>
                <w:lang w:eastAsia="ru-RU"/>
              </w:rPr>
            </w:pPr>
            <w:r w:rsidRPr="00E5157E">
              <w:rPr>
                <w:rFonts w:ascii="Times New Roman" w:eastAsia="Times New Roman" w:hAnsi="Times New Roman"/>
                <w:sz w:val="20"/>
                <w:szCs w:val="20"/>
                <w:lang w:eastAsia="ru-RU"/>
              </w:rPr>
              <w:t xml:space="preserve">- </w:t>
            </w:r>
            <w:r w:rsidR="001651AF">
              <w:rPr>
                <w:rFonts w:ascii="Times New Roman" w:eastAsia="Times New Roman" w:hAnsi="Times New Roman"/>
                <w:sz w:val="20"/>
                <w:szCs w:val="20"/>
                <w:lang w:eastAsia="ru-RU"/>
              </w:rPr>
              <w:t xml:space="preserve">    </w:t>
            </w:r>
            <w:r w:rsidRPr="00E5157E">
              <w:rPr>
                <w:rFonts w:ascii="Times New Roman" w:eastAsia="Times New Roman" w:hAnsi="Times New Roman"/>
                <w:bCs/>
                <w:sz w:val="20"/>
                <w:szCs w:val="20"/>
                <w:lang w:eastAsia="ru-RU"/>
              </w:rPr>
              <w:t>действующ</w:t>
            </w:r>
            <w:r w:rsidR="00E63D3A" w:rsidRPr="00E5157E">
              <w:rPr>
                <w:rFonts w:ascii="Times New Roman" w:eastAsia="Times New Roman" w:hAnsi="Times New Roman"/>
                <w:bCs/>
                <w:sz w:val="20"/>
                <w:szCs w:val="20"/>
                <w:lang w:eastAsia="ru-RU"/>
              </w:rPr>
              <w:t>ая</w:t>
            </w:r>
            <w:r w:rsidRPr="00E5157E">
              <w:rPr>
                <w:rFonts w:ascii="Times New Roman" w:eastAsia="Times New Roman" w:hAnsi="Times New Roman"/>
                <w:bCs/>
                <w:sz w:val="20"/>
                <w:szCs w:val="20"/>
                <w:lang w:eastAsia="ru-RU"/>
              </w:rPr>
              <w:t xml:space="preserve"> лицензи</w:t>
            </w:r>
            <w:r w:rsidR="00E63D3A" w:rsidRPr="00E5157E">
              <w:rPr>
                <w:rFonts w:ascii="Times New Roman" w:eastAsia="Times New Roman" w:hAnsi="Times New Roman"/>
                <w:bCs/>
                <w:sz w:val="20"/>
                <w:szCs w:val="20"/>
                <w:lang w:eastAsia="ru-RU"/>
              </w:rPr>
              <w:t>я или ее копия</w:t>
            </w:r>
            <w:r w:rsidRPr="00E5157E">
              <w:rPr>
                <w:rFonts w:ascii="Times New Roman" w:eastAsia="Times New Roman" w:hAnsi="Times New Roman"/>
                <w:bCs/>
                <w:sz w:val="20"/>
                <w:szCs w:val="20"/>
                <w:lang w:eastAsia="ru-RU"/>
              </w:rPr>
              <w:t xml:space="preserve"> </w:t>
            </w:r>
            <w:r w:rsidRPr="00E5157E">
              <w:rPr>
                <w:rFonts w:ascii="Times New Roman" w:eastAsia="Times New Roman" w:hAnsi="Times New Roman"/>
                <w:sz w:val="20"/>
                <w:szCs w:val="20"/>
                <w:lang w:eastAsia="ru-RU"/>
              </w:rPr>
              <w:t>на осуществление деятельности по обязательному страхованию гражданской ответственности владельцев транспортных средств, полученной в установленном законодательством Российской Федерации порядке</w:t>
            </w:r>
            <w:r w:rsidRPr="00E5157E">
              <w:rPr>
                <w:rFonts w:ascii="Times New Roman" w:eastAsia="Times New Roman" w:hAnsi="Times New Roman"/>
                <w:bCs/>
                <w:sz w:val="20"/>
                <w:szCs w:val="20"/>
                <w:lang w:eastAsia="ru-RU"/>
              </w:rPr>
              <w:t>;</w:t>
            </w:r>
          </w:p>
          <w:p w:rsidR="00546002" w:rsidRPr="00546002" w:rsidRDefault="003A1B83" w:rsidP="00C24ED6">
            <w:pPr>
              <w:spacing w:after="0" w:line="240" w:lineRule="auto"/>
              <w:ind w:firstLine="428"/>
              <w:jc w:val="both"/>
              <w:rPr>
                <w:rFonts w:ascii="Times New Roman" w:eastAsia="Times New Roman" w:hAnsi="Times New Roman"/>
                <w:sz w:val="20"/>
                <w:szCs w:val="20"/>
                <w:lang w:eastAsia="ru-RU"/>
              </w:rPr>
            </w:pPr>
            <w:r w:rsidRPr="00E5157E">
              <w:rPr>
                <w:rFonts w:ascii="Times New Roman" w:eastAsia="Times New Roman" w:hAnsi="Times New Roman"/>
                <w:bCs/>
                <w:sz w:val="20"/>
                <w:szCs w:val="20"/>
                <w:lang w:eastAsia="ru-RU"/>
              </w:rPr>
              <w:t>- свидетельств</w:t>
            </w:r>
            <w:r w:rsidR="00E63D3A" w:rsidRPr="00E5157E">
              <w:rPr>
                <w:rFonts w:ascii="Times New Roman" w:eastAsia="Times New Roman" w:hAnsi="Times New Roman"/>
                <w:bCs/>
                <w:sz w:val="20"/>
                <w:szCs w:val="20"/>
                <w:lang w:eastAsia="ru-RU"/>
              </w:rPr>
              <w:t>о или его копия</w:t>
            </w:r>
            <w:r w:rsidRPr="00E5157E">
              <w:rPr>
                <w:rFonts w:ascii="Times New Roman" w:eastAsia="Times New Roman" w:hAnsi="Times New Roman"/>
                <w:bCs/>
                <w:sz w:val="20"/>
                <w:szCs w:val="20"/>
                <w:lang w:eastAsia="ru-RU"/>
              </w:rPr>
              <w:t>, подтверждающе</w:t>
            </w:r>
            <w:r w:rsidR="00E63D3A" w:rsidRPr="00E5157E">
              <w:rPr>
                <w:rFonts w:ascii="Times New Roman" w:eastAsia="Times New Roman" w:hAnsi="Times New Roman"/>
                <w:bCs/>
                <w:sz w:val="20"/>
                <w:szCs w:val="20"/>
                <w:lang w:eastAsia="ru-RU"/>
              </w:rPr>
              <w:t>е</w:t>
            </w:r>
            <w:r w:rsidRPr="00E5157E">
              <w:rPr>
                <w:rFonts w:ascii="Times New Roman" w:eastAsia="Times New Roman" w:hAnsi="Times New Roman"/>
                <w:bCs/>
                <w:sz w:val="20"/>
                <w:szCs w:val="20"/>
                <w:lang w:eastAsia="ru-RU"/>
              </w:rPr>
              <w:t xml:space="preserve"> членство профессионального объединения страховщиков</w:t>
            </w:r>
            <w:r w:rsidR="00D208E5" w:rsidRPr="00E5157E">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д) декларация о соответствии участника закупки требованиям, установленным в соответствии </w:t>
            </w:r>
            <w:r w:rsidRPr="009D74A9">
              <w:rPr>
                <w:rFonts w:ascii="Times New Roman" w:eastAsia="Times New Roman" w:hAnsi="Times New Roman"/>
                <w:sz w:val="20"/>
                <w:szCs w:val="20"/>
                <w:lang w:eastAsia="ru-RU"/>
              </w:rPr>
              <w:t xml:space="preserve">с п. </w:t>
            </w:r>
            <w:r w:rsidR="00D208E5" w:rsidRPr="009D74A9">
              <w:rPr>
                <w:rFonts w:ascii="Times New Roman" w:eastAsia="Times New Roman" w:hAnsi="Times New Roman"/>
                <w:sz w:val="20"/>
                <w:szCs w:val="20"/>
                <w:lang w:eastAsia="ru-RU"/>
              </w:rPr>
              <w:t>2</w:t>
            </w:r>
            <w:r w:rsidR="00EE64C5">
              <w:rPr>
                <w:rFonts w:ascii="Times New Roman" w:eastAsia="Times New Roman" w:hAnsi="Times New Roman"/>
                <w:sz w:val="20"/>
                <w:szCs w:val="20"/>
                <w:lang w:eastAsia="ru-RU"/>
              </w:rPr>
              <w:t>1</w:t>
            </w:r>
            <w:r w:rsidR="00D208E5" w:rsidRPr="009D74A9">
              <w:rPr>
                <w:rFonts w:ascii="Times New Roman" w:eastAsia="Times New Roman" w:hAnsi="Times New Roman"/>
                <w:sz w:val="20"/>
                <w:szCs w:val="20"/>
                <w:lang w:eastAsia="ru-RU"/>
              </w:rPr>
              <w:t xml:space="preserve"> настоящей Информационной карты</w:t>
            </w:r>
            <w:r w:rsidRPr="009D74A9">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546002" w:rsidRPr="00546002">
              <w:rPr>
                <w:rFonts w:ascii="Times New Roman" w:eastAsia="Times New Roman" w:hAnsi="Times New Roman"/>
                <w:sz w:val="20"/>
                <w:szCs w:val="20"/>
                <w:lang w:eastAsia="ru-RU"/>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546002" w:rsidRPr="00546002">
              <w:rPr>
                <w:rFonts w:ascii="Times New Roman" w:eastAsia="Times New Roman" w:hAnsi="Times New Roman"/>
                <w:i/>
                <w:sz w:val="20"/>
                <w:szCs w:val="20"/>
                <w:lang w:eastAsia="ru-RU"/>
              </w:rPr>
              <w:t>(для юридического лица)</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546002" w:rsidRPr="00546002">
              <w:rPr>
                <w:rFonts w:ascii="Times New Roman" w:eastAsia="Times New Roman" w:hAnsi="Times New Roman"/>
                <w:i/>
                <w:sz w:val="20"/>
                <w:szCs w:val="20"/>
                <w:lang w:eastAsia="ru-RU"/>
              </w:rPr>
              <w:t>(для физических лиц),</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546002" w:rsidRPr="00546002">
              <w:rPr>
                <w:rFonts w:ascii="Times New Roman" w:eastAsia="Times New Roman" w:hAnsi="Times New Roman"/>
                <w:i/>
                <w:sz w:val="20"/>
                <w:szCs w:val="20"/>
                <w:lang w:eastAsia="ru-RU"/>
              </w:rPr>
              <w:t>(для индивидуального предпринимателя)</w:t>
            </w:r>
            <w:r w:rsidR="00546002"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ж</w:t>
            </w:r>
            <w:r w:rsidR="00546002" w:rsidRPr="00546002">
              <w:rPr>
                <w:rFonts w:ascii="Times New Roman" w:eastAsia="Times New Roman" w:hAnsi="Times New Roman"/>
                <w:sz w:val="20"/>
                <w:szCs w:val="20"/>
                <w:lang w:eastAsia="ru-RU"/>
              </w:rPr>
              <w:t xml:space="preserve">) </w:t>
            </w:r>
            <w:r w:rsidR="00546002" w:rsidRPr="00546002">
              <w:rPr>
                <w:rFonts w:ascii="Times New Roman" w:eastAsia="Times New Roman" w:hAnsi="Times New Roman"/>
                <w:bCs/>
                <w:iCs/>
                <w:sz w:val="20"/>
                <w:szCs w:val="20"/>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3A1B83" w:rsidRPr="003A1B83" w:rsidRDefault="00EE64C5" w:rsidP="003A1B83">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5</w:t>
            </w:r>
            <w:r w:rsidR="00546002" w:rsidRPr="00EE64C5">
              <w:rPr>
                <w:rFonts w:ascii="Times New Roman" w:eastAsia="Times New Roman" w:hAnsi="Times New Roman"/>
                <w:sz w:val="20"/>
                <w:szCs w:val="20"/>
                <w:lang w:eastAsia="ru-RU"/>
              </w:rPr>
              <w:t xml:space="preserve">) </w:t>
            </w:r>
            <w:r w:rsidR="003A1B83" w:rsidRPr="00EE64C5">
              <w:rPr>
                <w:rFonts w:ascii="Times New Roman" w:eastAsia="Times New Roman" w:hAnsi="Times New Roman"/>
                <w:sz w:val="20"/>
                <w:szCs w:val="20"/>
                <w:lang w:eastAsia="ru-RU"/>
              </w:rPr>
              <w:t>документы, подтверждающие квалификацию участника закупки</w:t>
            </w:r>
            <w:r w:rsidR="003A1B83" w:rsidRPr="003A1B83">
              <w:rPr>
                <w:rFonts w:ascii="Times New Roman" w:eastAsia="Times New Roman" w:hAnsi="Times New Roman"/>
                <w:sz w:val="20"/>
                <w:szCs w:val="20"/>
                <w:lang w:eastAsia="ru-RU"/>
              </w:rPr>
              <w:t xml:space="preserve">. Отсутствие указанных документов не является основанием для признания заявки не соответствующей требованиям </w:t>
            </w:r>
            <w:r w:rsidR="003A1B83">
              <w:rPr>
                <w:rFonts w:ascii="Times New Roman" w:eastAsia="Times New Roman" w:hAnsi="Times New Roman"/>
                <w:sz w:val="20"/>
                <w:szCs w:val="20"/>
                <w:lang w:eastAsia="ru-RU"/>
              </w:rPr>
              <w:t>документации</w:t>
            </w:r>
            <w:r w:rsidR="003A1B83" w:rsidRPr="003A1B83">
              <w:rPr>
                <w:rFonts w:ascii="Times New Roman" w:eastAsia="Times New Roman" w:hAnsi="Times New Roman"/>
                <w:sz w:val="20"/>
                <w:szCs w:val="20"/>
                <w:lang w:eastAsia="ru-RU"/>
              </w:rPr>
              <w:t>:</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документы (договоры) или их копии, подтверждающие возможность бесплатной эвакуации транспортного средства с места ДТП;</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справка (или иной документ), подтверждающая наличие у участника Центра урегулирования убытков в г. Йошкар-Ола;</w:t>
            </w:r>
          </w:p>
          <w:p w:rsidR="00990BA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xml:space="preserve">- </w:t>
            </w:r>
            <w:r w:rsidR="00C24ED6">
              <w:rPr>
                <w:rFonts w:ascii="Times New Roman" w:eastAsia="Times New Roman" w:hAnsi="Times New Roman"/>
                <w:sz w:val="20"/>
                <w:szCs w:val="20"/>
                <w:lang w:eastAsia="ru-RU"/>
              </w:rPr>
              <w:t>свидетельство</w:t>
            </w:r>
            <w:r w:rsidRPr="003A1B83">
              <w:rPr>
                <w:rFonts w:ascii="Times New Roman" w:eastAsia="Times New Roman" w:hAnsi="Times New Roman"/>
                <w:sz w:val="20"/>
                <w:szCs w:val="20"/>
                <w:lang w:eastAsia="ru-RU"/>
              </w:rPr>
              <w:t xml:space="preserve"> (или его копия), подтверждающ</w:t>
            </w:r>
            <w:r w:rsidR="007B0FA1">
              <w:rPr>
                <w:rFonts w:ascii="Times New Roman" w:eastAsia="Times New Roman" w:hAnsi="Times New Roman"/>
                <w:sz w:val="20"/>
                <w:szCs w:val="20"/>
                <w:lang w:eastAsia="ru-RU"/>
              </w:rPr>
              <w:t>ее</w:t>
            </w:r>
            <w:r w:rsidRPr="003A1B83">
              <w:rPr>
                <w:rFonts w:ascii="Times New Roman" w:eastAsia="Times New Roman" w:hAnsi="Times New Roman"/>
                <w:sz w:val="20"/>
                <w:szCs w:val="20"/>
                <w:lang w:eastAsia="ru-RU"/>
              </w:rPr>
              <w:t xml:space="preserve"> рейтинг надежности.</w:t>
            </w:r>
          </w:p>
          <w:p w:rsidR="00DD7FBD" w:rsidRPr="00990BA3" w:rsidRDefault="00EE64C5" w:rsidP="00C24ED6">
            <w:pPr>
              <w:spacing w:after="0" w:line="240" w:lineRule="auto"/>
              <w:ind w:firstLine="386"/>
              <w:jc w:val="both"/>
              <w:rPr>
                <w:rFonts w:ascii="Times New Roman" w:eastAsia="Times New Roman" w:hAnsi="Times New Roman"/>
                <w:sz w:val="21"/>
                <w:szCs w:val="21"/>
                <w:lang w:eastAsia="ru-RU"/>
              </w:rPr>
            </w:pPr>
            <w:r w:rsidRPr="00EE64C5">
              <w:rPr>
                <w:rFonts w:ascii="Times New Roman" w:eastAsia="Times New Roman" w:hAnsi="Times New Roman"/>
                <w:sz w:val="20"/>
                <w:szCs w:val="20"/>
                <w:lang w:eastAsia="ru-RU"/>
              </w:rPr>
              <w:t>6</w:t>
            </w:r>
            <w:r w:rsidR="00DD7FBD" w:rsidRPr="00EE64C5">
              <w:rPr>
                <w:rFonts w:ascii="Times New Roman" w:eastAsia="Times New Roman" w:hAnsi="Times New Roman"/>
                <w:sz w:val="20"/>
                <w:szCs w:val="20"/>
                <w:lang w:eastAsia="ru-RU"/>
              </w:rPr>
              <w:t xml:space="preserve">) </w:t>
            </w:r>
            <w:r w:rsidR="007D6D21" w:rsidRPr="00EE64C5">
              <w:rPr>
                <w:rFonts w:ascii="Times New Roman" w:eastAsia="Times New Roman" w:hAnsi="Times New Roman"/>
                <w:sz w:val="20"/>
                <w:szCs w:val="20"/>
                <w:lang w:eastAsia="ru-RU"/>
              </w:rPr>
              <w:t>документы, подтверждающие качественные характеристики объекта закупки. Отсутствие указанных доку</w:t>
            </w:r>
            <w:r w:rsidR="007D6D21" w:rsidRPr="003A1B83">
              <w:rPr>
                <w:rFonts w:ascii="Times New Roman" w:eastAsia="Times New Roman" w:hAnsi="Times New Roman"/>
                <w:sz w:val="20"/>
                <w:szCs w:val="20"/>
                <w:lang w:eastAsia="ru-RU"/>
              </w:rPr>
              <w:t xml:space="preserve">ментов не является основанием для признания заявки не соответствующей требованиям </w:t>
            </w:r>
            <w:r w:rsidR="007D6D21">
              <w:rPr>
                <w:rFonts w:ascii="Times New Roman" w:eastAsia="Times New Roman" w:hAnsi="Times New Roman"/>
                <w:sz w:val="20"/>
                <w:szCs w:val="20"/>
                <w:lang w:eastAsia="ru-RU"/>
              </w:rPr>
              <w:t>документации.</w:t>
            </w:r>
          </w:p>
        </w:tc>
      </w:tr>
      <w:tr w:rsidR="00990BA3" w:rsidRPr="00990BA3" w:rsidTr="009530C6">
        <w:trPr>
          <w:trHeight w:val="654"/>
        </w:trPr>
        <w:tc>
          <w:tcPr>
            <w:tcW w:w="286" w:type="pct"/>
            <w:vAlign w:val="center"/>
          </w:tcPr>
          <w:p w:rsidR="00990BA3" w:rsidRPr="00990BA3" w:rsidRDefault="00990BA3" w:rsidP="0091116D">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91116D">
              <w:rPr>
                <w:rFonts w:ascii="Times New Roman" w:eastAsia="Times New Roman" w:hAnsi="Times New Roman"/>
                <w:b/>
                <w:sz w:val="21"/>
                <w:szCs w:val="21"/>
                <w:lang w:eastAsia="ru-RU"/>
              </w:rPr>
              <w:t>9</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499"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E45103">
              <w:rPr>
                <w:rFonts w:ascii="Times New Roman" w:eastAsia="Times New Roman" w:hAnsi="Times New Roman"/>
                <w:b/>
                <w:sz w:val="21"/>
                <w:szCs w:val="21"/>
                <w:highlight w:val="yellow"/>
                <w:lang w:eastAsia="ru-RU"/>
              </w:rPr>
              <w:t>07</w:t>
            </w:r>
            <w:r w:rsidRPr="00990BA3">
              <w:rPr>
                <w:rFonts w:ascii="Times New Roman" w:eastAsia="Times New Roman" w:hAnsi="Times New Roman"/>
                <w:b/>
                <w:sz w:val="21"/>
                <w:szCs w:val="21"/>
                <w:highlight w:val="yellow"/>
                <w:lang w:eastAsia="ru-RU"/>
              </w:rPr>
              <w:t xml:space="preserve">» </w:t>
            </w:r>
            <w:r w:rsidR="00E45103">
              <w:rPr>
                <w:rFonts w:ascii="Times New Roman" w:eastAsia="Times New Roman" w:hAnsi="Times New Roman"/>
                <w:b/>
                <w:sz w:val="21"/>
                <w:szCs w:val="21"/>
                <w:highlight w:val="yellow"/>
                <w:lang w:eastAsia="ru-RU"/>
              </w:rPr>
              <w:t>декабря 2023</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Pr="009530C6" w:rsidRDefault="00990BA3"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9530C6">
        <w:trPr>
          <w:trHeight w:val="637"/>
        </w:trPr>
        <w:tc>
          <w:tcPr>
            <w:tcW w:w="286" w:type="pct"/>
            <w:vAlign w:val="center"/>
          </w:tcPr>
          <w:p w:rsidR="008D5CEF" w:rsidRDefault="0091116D"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B029BB" w:rsidP="0091116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91116D">
              <w:rPr>
                <w:rFonts w:ascii="Times New Roman" w:eastAsia="Times New Roman" w:hAnsi="Times New Roman"/>
                <w:b/>
                <w:sz w:val="21"/>
                <w:szCs w:val="21"/>
                <w:lang w:eastAsia="ru-RU"/>
              </w:rPr>
              <w:t>1</w:t>
            </w:r>
          </w:p>
        </w:tc>
        <w:tc>
          <w:tcPr>
            <w:tcW w:w="1215"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C24ED6" w:rsidRPr="00C24ED6">
              <w:rPr>
                <w:rFonts w:ascii="Times New Roman" w:eastAsia="Times New Roman" w:hAnsi="Times New Roman"/>
                <w:b/>
                <w:bCs/>
                <w:sz w:val="21"/>
                <w:szCs w:val="21"/>
                <w:lang w:eastAsia="ru-RU"/>
              </w:rPr>
              <w:t>оценки и сопоставления заявок, подведения итогов</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E45103">
              <w:rPr>
                <w:rFonts w:ascii="Times New Roman" w:eastAsia="Times New Roman" w:hAnsi="Times New Roman"/>
                <w:b/>
                <w:sz w:val="21"/>
                <w:szCs w:val="21"/>
                <w:highlight w:val="yellow"/>
                <w:lang w:eastAsia="ru-RU"/>
              </w:rPr>
              <w:t>11</w:t>
            </w:r>
            <w:r w:rsidRPr="00990BA3">
              <w:rPr>
                <w:rFonts w:ascii="Times New Roman" w:eastAsia="Times New Roman" w:hAnsi="Times New Roman"/>
                <w:b/>
                <w:sz w:val="21"/>
                <w:szCs w:val="21"/>
                <w:highlight w:val="yellow"/>
                <w:lang w:eastAsia="ru-RU"/>
              </w:rPr>
              <w:t xml:space="preserve">» </w:t>
            </w:r>
            <w:r w:rsidR="00E45103">
              <w:rPr>
                <w:rFonts w:ascii="Times New Roman" w:eastAsia="Times New Roman" w:hAnsi="Times New Roman"/>
                <w:b/>
                <w:sz w:val="21"/>
                <w:szCs w:val="21"/>
                <w:highlight w:val="yellow"/>
                <w:lang w:eastAsia="ru-RU"/>
              </w:rPr>
              <w:t>декабря 2023</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9530C6">
        <w:tc>
          <w:tcPr>
            <w:tcW w:w="286" w:type="pct"/>
            <w:vAlign w:val="center"/>
          </w:tcPr>
          <w:p w:rsidR="00990BA3" w:rsidRPr="00990BA3" w:rsidRDefault="00893A4A" w:rsidP="0091116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91116D">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3A17B4">
            <w:pPr>
              <w:widowControl w:val="0"/>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w:t>
            </w:r>
            <w:r w:rsidR="00E1014D">
              <w:rPr>
                <w:rFonts w:ascii="Times New Roman" w:eastAsia="Times New Roman" w:hAnsi="Times New Roman"/>
                <w:sz w:val="21"/>
                <w:szCs w:val="21"/>
                <w:lang w:eastAsia="ru-RU"/>
              </w:rPr>
              <w:t>даты размещения в единой информационной системе, на официальном сайте</w:t>
            </w:r>
            <w:r w:rsidRPr="008D5CEF">
              <w:rPr>
                <w:rFonts w:ascii="Times New Roman" w:eastAsia="Times New Roman" w:hAnsi="Times New Roman"/>
                <w:sz w:val="21"/>
                <w:szCs w:val="21"/>
                <w:lang w:eastAsia="ru-RU"/>
              </w:rPr>
              <w:t xml:space="preserve"> протокола оценки</w:t>
            </w:r>
            <w:r w:rsidR="00E1014D">
              <w:rPr>
                <w:rFonts w:ascii="Times New Roman" w:eastAsia="Times New Roman" w:hAnsi="Times New Roman"/>
                <w:sz w:val="21"/>
                <w:szCs w:val="21"/>
                <w:lang w:eastAsia="ru-RU"/>
              </w:rPr>
              <w:t xml:space="preserve"> и</w:t>
            </w:r>
            <w:r w:rsidRPr="008D5CEF">
              <w:rPr>
                <w:rFonts w:ascii="Times New Roman" w:eastAsia="Times New Roman" w:hAnsi="Times New Roman"/>
                <w:sz w:val="21"/>
                <w:szCs w:val="21"/>
                <w:lang w:eastAsia="ru-RU"/>
              </w:rPr>
              <w:t xml:space="preserve"> подведения итогов.</w:t>
            </w:r>
          </w:p>
        </w:tc>
      </w:tr>
      <w:tr w:rsidR="00990BA3" w:rsidRPr="00990BA3" w:rsidTr="009530C6">
        <w:tblPrEx>
          <w:tblLook w:val="04A0"/>
        </w:tblPrEx>
        <w:trPr>
          <w:trHeight w:val="20"/>
        </w:trPr>
        <w:tc>
          <w:tcPr>
            <w:tcW w:w="286" w:type="pct"/>
            <w:vAlign w:val="center"/>
          </w:tcPr>
          <w:p w:rsidR="00990BA3" w:rsidRPr="00990BA3" w:rsidRDefault="00893A4A" w:rsidP="0091116D">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1" w:name="_Toc525828652"/>
            <w:r>
              <w:rPr>
                <w:rFonts w:ascii="Times New Roman" w:eastAsia="Times New Roman" w:hAnsi="Times New Roman"/>
                <w:b/>
                <w:bCs/>
                <w:sz w:val="21"/>
                <w:szCs w:val="21"/>
                <w:lang w:eastAsia="ru-RU"/>
              </w:rPr>
              <w:t>3</w:t>
            </w:r>
            <w:bookmarkEnd w:id="31"/>
            <w:r w:rsidR="0091116D">
              <w:rPr>
                <w:rFonts w:ascii="Times New Roman" w:eastAsia="Times New Roman" w:hAnsi="Times New Roman"/>
                <w:b/>
                <w:bCs/>
                <w:sz w:val="21"/>
                <w:szCs w:val="21"/>
                <w:lang w:eastAsia="ru-RU"/>
              </w:rPr>
              <w:t>3</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Default="003A17B4" w:rsidP="006F7F58">
            <w:pPr>
              <w:spacing w:after="0" w:line="240" w:lineRule="auto"/>
              <w:jc w:val="both"/>
              <w:rPr>
                <w:rFonts w:ascii="Times New Roman" w:eastAsia="Times New Roman" w:hAnsi="Times New Roman"/>
                <w:sz w:val="21"/>
                <w:szCs w:val="21"/>
                <w:lang w:eastAsia="ru-RU"/>
              </w:rPr>
            </w:pPr>
            <w:r w:rsidRPr="003A17B4">
              <w:rPr>
                <w:rFonts w:ascii="Times New Roman" w:eastAsia="Times New Roman" w:hAnsi="Times New Roman"/>
                <w:sz w:val="21"/>
                <w:szCs w:val="21"/>
                <w:lang w:eastAsia="ru-RU"/>
              </w:rPr>
              <w:t>55 138 (Пятьдесят пять тысяч сто тридцать восемь) рублей 03 копейки</w:t>
            </w:r>
            <w:r w:rsidR="00C746D3" w:rsidRPr="00C746D3">
              <w:rPr>
                <w:rFonts w:ascii="Times New Roman" w:eastAsia="Times New Roman" w:hAnsi="Times New Roman"/>
                <w:sz w:val="21"/>
                <w:szCs w:val="21"/>
                <w:lang w:eastAsia="ru-RU"/>
              </w:rPr>
              <w:t xml:space="preserve">, что составляет 5 процентов от начальной (максимальной) цены </w:t>
            </w:r>
            <w:r w:rsidR="00C746D3">
              <w:rPr>
                <w:rFonts w:ascii="Times New Roman" w:eastAsia="Times New Roman" w:hAnsi="Times New Roman"/>
                <w:sz w:val="21"/>
                <w:szCs w:val="21"/>
                <w:lang w:eastAsia="ru-RU"/>
              </w:rPr>
              <w:t>д</w:t>
            </w:r>
            <w:r w:rsidR="00C746D3" w:rsidRPr="00C746D3">
              <w:rPr>
                <w:rFonts w:ascii="Times New Roman" w:eastAsia="Times New Roman" w:hAnsi="Times New Roman"/>
                <w:sz w:val="21"/>
                <w:szCs w:val="21"/>
                <w:lang w:eastAsia="ru-RU"/>
              </w:rPr>
              <w:t>оговора.</w:t>
            </w:r>
          </w:p>
          <w:p w:rsidR="006F7F58" w:rsidRDefault="006F7F58" w:rsidP="006F7F58">
            <w:pPr>
              <w:spacing w:after="0" w:line="240" w:lineRule="auto"/>
              <w:jc w:val="both"/>
              <w:rPr>
                <w:rFonts w:ascii="Times New Roman" w:eastAsia="Times New Roman" w:hAnsi="Times New Roman"/>
                <w:sz w:val="21"/>
                <w:szCs w:val="21"/>
                <w:lang w:eastAsia="ru-RU"/>
              </w:rPr>
            </w:pPr>
            <w:r w:rsidRPr="006F7F58">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3A17B4" w:rsidRPr="003A17B4">
              <w:rPr>
                <w:rFonts w:ascii="Times New Roman" w:eastAsia="Times New Roman" w:hAnsi="Times New Roman"/>
                <w:sz w:val="21"/>
                <w:szCs w:val="21"/>
                <w:lang w:eastAsia="ru-RU"/>
              </w:rPr>
              <w:t>82 707 (Восемьдесят две тысячи семьсот семь) рублей 05 копеек</w:t>
            </w:r>
            <w:r w:rsidRPr="006F7F58">
              <w:rPr>
                <w:rFonts w:ascii="Times New Roman" w:eastAsia="Times New Roman" w:hAnsi="Times New Roman"/>
                <w:sz w:val="21"/>
                <w:szCs w:val="21"/>
                <w:lang w:eastAsia="ru-RU"/>
              </w:rPr>
              <w:t xml:space="preserve">, или предоставляет информацию, подтверждающую добросовестность </w:t>
            </w:r>
            <w:r>
              <w:rPr>
                <w:rFonts w:ascii="Times New Roman" w:eastAsia="Times New Roman" w:hAnsi="Times New Roman"/>
                <w:sz w:val="21"/>
                <w:szCs w:val="21"/>
                <w:lang w:eastAsia="ru-RU"/>
              </w:rPr>
              <w:t>участника закупки</w:t>
            </w:r>
            <w:r w:rsidRPr="006F7F58">
              <w:rPr>
                <w:rFonts w:ascii="Times New Roman" w:eastAsia="Times New Roman" w:hAnsi="Times New Roman"/>
                <w:sz w:val="21"/>
                <w:szCs w:val="21"/>
                <w:lang w:eastAsia="ru-RU"/>
              </w:rPr>
              <w:t>.</w:t>
            </w:r>
          </w:p>
          <w:p w:rsidR="00AA056E" w:rsidRPr="00990BA3" w:rsidRDefault="00AA056E" w:rsidP="006F7F58">
            <w:pPr>
              <w:spacing w:after="0" w:line="240" w:lineRule="auto"/>
              <w:jc w:val="both"/>
              <w:rPr>
                <w:rFonts w:ascii="Times New Roman" w:eastAsia="Times New Roman" w:hAnsi="Times New Roman"/>
                <w:sz w:val="21"/>
                <w:szCs w:val="21"/>
                <w:lang w:eastAsia="ru-RU"/>
              </w:rPr>
            </w:pPr>
            <w:r w:rsidRPr="00AA056E">
              <w:rPr>
                <w:rFonts w:ascii="Times New Roman" w:eastAsia="Times New Roman" w:hAnsi="Times New Roman"/>
                <w:bCs/>
                <w:sz w:val="21"/>
                <w:szCs w:val="21"/>
                <w:lang w:eastAsia="ru-RU"/>
              </w:rPr>
              <w:t>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или иным участником, с которым заключается договор при уклонении победителя от подписания договора, самостоятельно.</w:t>
            </w:r>
          </w:p>
        </w:tc>
      </w:tr>
      <w:tr w:rsidR="001015C5" w:rsidRPr="00990BA3" w:rsidTr="009530C6">
        <w:tblPrEx>
          <w:tblLook w:val="04A0"/>
        </w:tblPrEx>
        <w:trPr>
          <w:trHeight w:val="2083"/>
        </w:trPr>
        <w:tc>
          <w:tcPr>
            <w:tcW w:w="286" w:type="pct"/>
            <w:vAlign w:val="center"/>
          </w:tcPr>
          <w:p w:rsidR="001015C5" w:rsidRPr="00990BA3" w:rsidRDefault="00893A4A" w:rsidP="0091116D">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2" w:name="_Toc525828653"/>
            <w:r>
              <w:rPr>
                <w:rFonts w:ascii="Times New Roman" w:eastAsia="Times New Roman" w:hAnsi="Times New Roman"/>
                <w:b/>
                <w:bCs/>
                <w:sz w:val="21"/>
                <w:szCs w:val="21"/>
                <w:lang w:eastAsia="ru-RU"/>
              </w:rPr>
              <w:t>3</w:t>
            </w:r>
            <w:bookmarkEnd w:id="32"/>
            <w:r w:rsidR="0091116D">
              <w:rPr>
                <w:rFonts w:ascii="Times New Roman" w:eastAsia="Times New Roman" w:hAnsi="Times New Roman"/>
                <w:b/>
                <w:bCs/>
                <w:sz w:val="21"/>
                <w:szCs w:val="21"/>
                <w:lang w:eastAsia="ru-RU"/>
              </w:rPr>
              <w:t>4</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 xml:space="preserve">ИНН 1215020390 </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КПП 121501001</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Расчетный счет 40702810300000050227</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 xml:space="preserve">Банк получателя: Банк ГПБ (АО) </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Корреспондентский счет 30101810200000000823</w:t>
            </w:r>
          </w:p>
          <w:p w:rsidR="001015C5" w:rsidRPr="001015C5" w:rsidRDefault="00E316CF" w:rsidP="00E316CF">
            <w:pPr>
              <w:widowControl w:val="0"/>
              <w:autoSpaceDE w:val="0"/>
              <w:autoSpaceDN w:val="0"/>
              <w:spacing w:after="0" w:line="240" w:lineRule="auto"/>
              <w:ind w:firstLine="1"/>
              <w:jc w:val="both"/>
              <w:rPr>
                <w:rFonts w:ascii="Times New Roman" w:eastAsia="Times New Roman" w:hAnsi="Times New Roman"/>
                <w:sz w:val="21"/>
                <w:szCs w:val="21"/>
              </w:rPr>
            </w:pPr>
            <w:r w:rsidRPr="00E316CF">
              <w:rPr>
                <w:rFonts w:ascii="Times New Roman" w:eastAsia="Times New Roman" w:hAnsi="Times New Roman"/>
                <w:b/>
                <w:sz w:val="21"/>
                <w:szCs w:val="21"/>
              </w:rPr>
              <w:t>БИК 044525823</w:t>
            </w:r>
          </w:p>
          <w:p w:rsidR="001015C5" w:rsidRPr="00990BA3" w:rsidRDefault="001015C5" w:rsidP="00E316C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3A17B4" w:rsidRPr="003A17B4">
              <w:rPr>
                <w:rFonts w:ascii="Times New Roman" w:eastAsia="Times New Roman" w:hAnsi="Times New Roman"/>
                <w:bCs/>
                <w:sz w:val="21"/>
                <w:szCs w:val="21"/>
                <w:u w:val="single"/>
              </w:rPr>
              <w:t>«Обеспечение исполнения договора на оказание услуг по обязательному страхованию гражданской ответственности МУП «Водоканал» (ОСАГО) на 2024год.»</w:t>
            </w:r>
          </w:p>
        </w:tc>
      </w:tr>
      <w:tr w:rsidR="0042240E" w:rsidRPr="00990BA3" w:rsidTr="0042240E">
        <w:tblPrEx>
          <w:tblLook w:val="04A0"/>
        </w:tblPrEx>
        <w:trPr>
          <w:trHeight w:val="782"/>
        </w:trPr>
        <w:tc>
          <w:tcPr>
            <w:tcW w:w="286" w:type="pct"/>
            <w:vAlign w:val="center"/>
          </w:tcPr>
          <w:p w:rsidR="0042240E" w:rsidRDefault="0042240E" w:rsidP="0091116D">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91116D">
              <w:rPr>
                <w:rFonts w:ascii="Times New Roman" w:eastAsia="Times New Roman" w:hAnsi="Times New Roman"/>
                <w:b/>
                <w:bCs/>
                <w:sz w:val="21"/>
                <w:szCs w:val="21"/>
                <w:lang w:eastAsia="ru-RU"/>
              </w:rPr>
              <w:t>5</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91116D"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36</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E316CF" w:rsidRPr="00990BA3" w:rsidTr="0042240E">
        <w:tblPrEx>
          <w:tblLook w:val="04A0"/>
        </w:tblPrEx>
        <w:trPr>
          <w:trHeight w:val="782"/>
        </w:trPr>
        <w:tc>
          <w:tcPr>
            <w:tcW w:w="286" w:type="pct"/>
            <w:vAlign w:val="center"/>
          </w:tcPr>
          <w:p w:rsidR="00E316CF" w:rsidRDefault="0091116D"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37</w:t>
            </w:r>
          </w:p>
        </w:tc>
        <w:tc>
          <w:tcPr>
            <w:tcW w:w="1215" w:type="pct"/>
          </w:tcPr>
          <w:p w:rsidR="00E316CF" w:rsidRPr="00225175" w:rsidRDefault="00E316CF"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E316CF">
              <w:rPr>
                <w:rFonts w:ascii="Times New Roman" w:hAnsi="Times New Roman"/>
                <w:b/>
                <w:sz w:val="21"/>
                <w:szCs w:val="21"/>
              </w:rPr>
              <w:t>Изменение существенных условий договора</w:t>
            </w:r>
          </w:p>
        </w:tc>
        <w:tc>
          <w:tcPr>
            <w:tcW w:w="3499" w:type="pct"/>
            <w:vAlign w:val="center"/>
          </w:tcPr>
          <w:p w:rsidR="00E316CF" w:rsidRPr="00E316CF" w:rsidRDefault="00E316CF" w:rsidP="00E316CF">
            <w:pPr>
              <w:widowControl w:val="0"/>
              <w:autoSpaceDE w:val="0"/>
              <w:autoSpaceDN w:val="0"/>
              <w:spacing w:after="0" w:line="240" w:lineRule="auto"/>
              <w:ind w:firstLine="1"/>
              <w:jc w:val="both"/>
              <w:rPr>
                <w:rFonts w:ascii="Times New Roman" w:hAnsi="Times New Roman"/>
                <w:sz w:val="21"/>
                <w:szCs w:val="21"/>
              </w:rPr>
            </w:pPr>
            <w:r w:rsidRPr="00E316CF">
              <w:rPr>
                <w:rFonts w:ascii="Times New Roman" w:hAnsi="Times New Roman"/>
                <w:sz w:val="21"/>
                <w:szCs w:val="21"/>
              </w:rPr>
              <w:t>Изменение существенных условий Договора при его исполнении допускается по соглашению Сторон в следующих случаях:</w:t>
            </w:r>
          </w:p>
          <w:p w:rsidR="00E316CF" w:rsidRPr="00E316CF" w:rsidRDefault="00E316CF" w:rsidP="00E316CF">
            <w:pPr>
              <w:widowControl w:val="0"/>
              <w:numPr>
                <w:ilvl w:val="0"/>
                <w:numId w:val="19"/>
              </w:numPr>
              <w:autoSpaceDE w:val="0"/>
              <w:autoSpaceDN w:val="0"/>
              <w:spacing w:after="0" w:line="240" w:lineRule="auto"/>
              <w:ind w:left="0" w:firstLine="1"/>
              <w:jc w:val="both"/>
              <w:rPr>
                <w:rFonts w:ascii="Times New Roman" w:hAnsi="Times New Roman"/>
                <w:sz w:val="21"/>
                <w:szCs w:val="21"/>
              </w:rPr>
            </w:pPr>
            <w:r w:rsidRPr="00E316CF">
              <w:rPr>
                <w:rFonts w:ascii="Times New Roman" w:hAnsi="Times New Roman"/>
                <w:sz w:val="21"/>
                <w:szCs w:val="21"/>
              </w:rPr>
              <w:t>при снижении цены Договора без изменения предусмотренного Договором объема услуг, качества оказываемых услуг и иных условий Договора;</w:t>
            </w:r>
          </w:p>
          <w:p w:rsidR="00E316CF" w:rsidRDefault="00E316CF" w:rsidP="00E316CF">
            <w:pPr>
              <w:widowControl w:val="0"/>
              <w:numPr>
                <w:ilvl w:val="0"/>
                <w:numId w:val="20"/>
              </w:numPr>
              <w:autoSpaceDE w:val="0"/>
              <w:autoSpaceDN w:val="0"/>
              <w:spacing w:after="0" w:line="240" w:lineRule="auto"/>
              <w:ind w:left="0" w:firstLine="1"/>
              <w:jc w:val="both"/>
              <w:rPr>
                <w:rFonts w:ascii="Times New Roman" w:hAnsi="Times New Roman"/>
                <w:sz w:val="21"/>
                <w:szCs w:val="21"/>
              </w:rPr>
            </w:pPr>
            <w:r w:rsidRPr="00E316CF">
              <w:rPr>
                <w:rFonts w:ascii="Times New Roman" w:hAnsi="Times New Roman"/>
                <w:sz w:val="21"/>
                <w:szCs w:val="21"/>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p>
          <w:p w:rsidR="00E316CF" w:rsidRPr="00E316CF" w:rsidRDefault="00E316CF" w:rsidP="00E316CF">
            <w:pPr>
              <w:widowControl w:val="0"/>
              <w:numPr>
                <w:ilvl w:val="0"/>
                <w:numId w:val="20"/>
              </w:numPr>
              <w:autoSpaceDE w:val="0"/>
              <w:autoSpaceDN w:val="0"/>
              <w:spacing w:after="0" w:line="240" w:lineRule="auto"/>
              <w:ind w:left="0" w:firstLine="1"/>
              <w:jc w:val="both"/>
              <w:rPr>
                <w:rFonts w:ascii="Times New Roman" w:hAnsi="Times New Roman"/>
                <w:sz w:val="21"/>
                <w:szCs w:val="21"/>
              </w:rPr>
            </w:pPr>
            <w:r w:rsidRPr="00E316CF">
              <w:rPr>
                <w:rFonts w:ascii="Times New Roman" w:hAnsi="Times New Roman"/>
                <w:sz w:val="21"/>
                <w:szCs w:val="21"/>
              </w:rPr>
              <w:t>Заказчик вправе продлить срок действия договора (срок поставки товаров, оказание работ, услуг).</w:t>
            </w:r>
          </w:p>
        </w:tc>
      </w:tr>
      <w:tr w:rsidR="00225175" w:rsidRPr="00990BA3" w:rsidTr="0042240E">
        <w:tblPrEx>
          <w:tblLook w:val="04A0"/>
        </w:tblPrEx>
        <w:trPr>
          <w:trHeight w:val="782"/>
        </w:trPr>
        <w:tc>
          <w:tcPr>
            <w:tcW w:w="286" w:type="pct"/>
            <w:vAlign w:val="center"/>
          </w:tcPr>
          <w:p w:rsidR="00225175" w:rsidRDefault="00B029BB" w:rsidP="0091116D">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91116D">
              <w:rPr>
                <w:rFonts w:ascii="Times New Roman" w:eastAsia="Times New Roman" w:hAnsi="Times New Roman"/>
                <w:b/>
                <w:bCs/>
                <w:sz w:val="21"/>
                <w:szCs w:val="21"/>
                <w:lang w:eastAsia="ru-RU"/>
              </w:rPr>
              <w:t>8</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3"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3"/>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 xml:space="preserve">Односторонний отказ от исполнения договора возможен в порядке, установленном в </w:t>
            </w:r>
            <w:r w:rsidR="006F7F58">
              <w:rPr>
                <w:rFonts w:ascii="Times New Roman" w:hAnsi="Times New Roman"/>
                <w:sz w:val="21"/>
                <w:szCs w:val="21"/>
              </w:rPr>
              <w:t xml:space="preserve">Части </w:t>
            </w:r>
            <w:r w:rsidR="006F7F58">
              <w:rPr>
                <w:rFonts w:ascii="Times New Roman" w:hAnsi="Times New Roman"/>
                <w:sz w:val="21"/>
                <w:szCs w:val="21"/>
                <w:lang w:val="en-US"/>
              </w:rPr>
              <w:t>V</w:t>
            </w:r>
            <w:r w:rsidR="00D24687">
              <w:rPr>
                <w:rFonts w:ascii="Times New Roman" w:hAnsi="Times New Roman"/>
                <w:sz w:val="21"/>
                <w:szCs w:val="21"/>
                <w:lang w:val="en-US"/>
              </w:rPr>
              <w:t>I</w:t>
            </w:r>
            <w:r w:rsidR="006F7F58">
              <w:rPr>
                <w:rFonts w:ascii="Times New Roman" w:hAnsi="Times New Roman"/>
                <w:sz w:val="21"/>
                <w:szCs w:val="21"/>
              </w:rPr>
              <w:t xml:space="preserve"> «Проект договора» документации.</w:t>
            </w:r>
          </w:p>
        </w:tc>
      </w:tr>
    </w:tbl>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3A17B4" w:rsidRDefault="003A17B4"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sidRPr="00AB7633">
        <w:rPr>
          <w:rFonts w:ascii="Times New Roman" w:eastAsia="Times New Roman" w:hAnsi="Times New Roman"/>
          <w:b/>
          <w:sz w:val="24"/>
          <w:szCs w:val="24"/>
        </w:rPr>
        <w:t>ЧАСТЬ</w:t>
      </w:r>
      <w:r w:rsidR="0042154D" w:rsidRPr="00AB7633">
        <w:rPr>
          <w:rFonts w:ascii="Times New Roman" w:eastAsia="Times New Roman" w:hAnsi="Times New Roman"/>
          <w:b/>
          <w:sz w:val="24"/>
          <w:szCs w:val="24"/>
        </w:rPr>
        <w:t xml:space="preserve"> </w:t>
      </w:r>
      <w:r w:rsidR="0042154D" w:rsidRPr="00AB7633">
        <w:rPr>
          <w:rFonts w:ascii="Times New Roman" w:eastAsia="Times New Roman" w:hAnsi="Times New Roman"/>
          <w:b/>
          <w:sz w:val="24"/>
          <w:szCs w:val="24"/>
          <w:lang w:val="en-US"/>
        </w:rPr>
        <w:t>III</w:t>
      </w:r>
      <w:r w:rsidR="0042154D" w:rsidRPr="00AB7633">
        <w:rPr>
          <w:rFonts w:ascii="Times New Roman" w:eastAsia="Times New Roman" w:hAnsi="Times New Roman"/>
          <w:b/>
          <w:sz w:val="24"/>
          <w:szCs w:val="24"/>
        </w:rPr>
        <w:t>. ТЕХНИЧЕСКОЕ ЗАДАНИЕ</w:t>
      </w:r>
    </w:p>
    <w:p w:rsidR="003A17B4" w:rsidRPr="00A56465" w:rsidRDefault="003A17B4" w:rsidP="001C225B">
      <w:pPr>
        <w:keepNext/>
        <w:keepLines/>
        <w:spacing w:after="0" w:line="240" w:lineRule="auto"/>
        <w:jc w:val="center"/>
        <w:rPr>
          <w:rFonts w:ascii="Times New Roman" w:eastAsia="Times New Roman" w:hAnsi="Times New Roman"/>
          <w:b/>
          <w:sz w:val="26"/>
          <w:szCs w:val="26"/>
        </w:rPr>
      </w:pPr>
      <w:r w:rsidRPr="00A56465">
        <w:rPr>
          <w:rFonts w:ascii="Times New Roman" w:eastAsia="Times New Roman" w:hAnsi="Times New Roman"/>
          <w:b/>
          <w:sz w:val="26"/>
          <w:szCs w:val="26"/>
        </w:rPr>
        <w:t>Оказание услуг обязательного страхования автогражданской ответственности МУП "Водоканал" (ОСАГО) на 2024 год</w:t>
      </w:r>
    </w:p>
    <w:p w:rsidR="003A17B4" w:rsidRPr="003A17B4" w:rsidRDefault="00A56465" w:rsidP="003A17B4">
      <w:pPr>
        <w:widowControl w:val="0"/>
        <w:numPr>
          <w:ilvl w:val="0"/>
          <w:numId w:val="41"/>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Pr>
          <w:rFonts w:ascii="Times New Roman" w:eastAsia="Lucida Sans Unicode" w:hAnsi="Times New Roman" w:cs="Mangal"/>
          <w:sz w:val="24"/>
          <w:szCs w:val="24"/>
          <w:lang w:eastAsia="zh-CN" w:bidi="hi-IN"/>
        </w:rPr>
        <w:t>К</w:t>
      </w:r>
      <w:r w:rsidR="003A17B4" w:rsidRPr="003A17B4">
        <w:rPr>
          <w:rFonts w:ascii="Times New Roman" w:eastAsia="Lucida Sans Unicode" w:hAnsi="Times New Roman" w:cs="Mangal"/>
          <w:sz w:val="24"/>
          <w:szCs w:val="24"/>
          <w:lang w:eastAsia="zh-CN" w:bidi="hi-IN"/>
        </w:rPr>
        <w:t>раткое описание</w:t>
      </w:r>
      <w:r w:rsidRPr="00A56465">
        <w:rPr>
          <w:rFonts w:ascii="Times New Roman" w:eastAsia="Lucida Sans Unicode" w:hAnsi="Times New Roman" w:cs="Mangal"/>
          <w:sz w:val="24"/>
          <w:szCs w:val="24"/>
          <w:lang w:eastAsia="zh-CN" w:bidi="hi-IN"/>
        </w:rPr>
        <w:t xml:space="preserve"> </w:t>
      </w:r>
      <w:r>
        <w:rPr>
          <w:rFonts w:ascii="Times New Roman" w:eastAsia="Lucida Sans Unicode" w:hAnsi="Times New Roman" w:cs="Mangal"/>
          <w:sz w:val="24"/>
          <w:szCs w:val="24"/>
          <w:lang w:eastAsia="zh-CN" w:bidi="hi-IN"/>
        </w:rPr>
        <w:t>п</w:t>
      </w:r>
      <w:r w:rsidRPr="003A17B4">
        <w:rPr>
          <w:rFonts w:ascii="Times New Roman" w:eastAsia="Lucida Sans Unicode" w:hAnsi="Times New Roman" w:cs="Mangal"/>
          <w:sz w:val="24"/>
          <w:szCs w:val="24"/>
          <w:lang w:eastAsia="zh-CN" w:bidi="hi-IN"/>
        </w:rPr>
        <w:t>редмет</w:t>
      </w:r>
      <w:r>
        <w:rPr>
          <w:rFonts w:ascii="Times New Roman" w:eastAsia="Lucida Sans Unicode" w:hAnsi="Times New Roman" w:cs="Mangal"/>
          <w:sz w:val="24"/>
          <w:szCs w:val="24"/>
          <w:lang w:eastAsia="zh-CN" w:bidi="hi-IN"/>
        </w:rPr>
        <w:t>а</w:t>
      </w:r>
      <w:r w:rsidRPr="003A17B4">
        <w:rPr>
          <w:rFonts w:ascii="Times New Roman" w:eastAsia="Lucida Sans Unicode" w:hAnsi="Times New Roman" w:cs="Mangal"/>
          <w:sz w:val="24"/>
          <w:szCs w:val="24"/>
          <w:lang w:eastAsia="zh-CN" w:bidi="hi-IN"/>
        </w:rPr>
        <w:t xml:space="preserve"> запроса предложений</w:t>
      </w:r>
      <w:r w:rsidR="003A17B4" w:rsidRPr="003A17B4">
        <w:rPr>
          <w:rFonts w:ascii="Times New Roman" w:eastAsia="Lucida Sans Unicode" w:hAnsi="Times New Roman" w:cs="Mangal"/>
          <w:sz w:val="24"/>
          <w:szCs w:val="24"/>
          <w:lang w:eastAsia="zh-CN" w:bidi="hi-IN"/>
        </w:rPr>
        <w:t>:</w:t>
      </w:r>
    </w:p>
    <w:p w:rsidR="003A17B4" w:rsidRPr="003A17B4" w:rsidRDefault="00A56465" w:rsidP="003A17B4">
      <w:pPr>
        <w:widowControl w:val="0"/>
        <w:tabs>
          <w:tab w:val="num" w:pos="0"/>
          <w:tab w:val="left" w:pos="420"/>
          <w:tab w:val="left" w:pos="825"/>
        </w:tabs>
        <w:suppressAutoHyphens/>
        <w:spacing w:after="0" w:line="240" w:lineRule="auto"/>
        <w:ind w:firstLine="567"/>
        <w:jc w:val="both"/>
        <w:rPr>
          <w:rFonts w:ascii="Times New Roman" w:eastAsia="Lucida Sans Unicode" w:hAnsi="Times New Roman" w:cs="Mangal"/>
          <w:sz w:val="24"/>
          <w:szCs w:val="24"/>
          <w:lang w:eastAsia="zh-CN" w:bidi="hi-IN"/>
        </w:rPr>
      </w:pPr>
      <w:r>
        <w:rPr>
          <w:rFonts w:ascii="Times New Roman" w:eastAsia="Lucida Sans Unicode" w:hAnsi="Times New Roman" w:cs="Mangal"/>
          <w:sz w:val="24"/>
          <w:szCs w:val="24"/>
          <w:lang w:eastAsia="zh-CN" w:bidi="hi-IN"/>
        </w:rPr>
        <w:tab/>
      </w:r>
      <w:r>
        <w:rPr>
          <w:rFonts w:ascii="Times New Roman" w:eastAsia="Lucida Sans Unicode" w:hAnsi="Times New Roman" w:cs="Mangal"/>
          <w:sz w:val="24"/>
          <w:szCs w:val="24"/>
          <w:lang w:eastAsia="zh-CN" w:bidi="hi-IN"/>
        </w:rPr>
        <w:tab/>
      </w:r>
      <w:r w:rsidR="003A17B4" w:rsidRPr="003A17B4">
        <w:rPr>
          <w:rFonts w:ascii="Times New Roman" w:eastAsia="Lucida Sans Unicode" w:hAnsi="Times New Roman" w:cs="Mangal"/>
          <w:sz w:val="24"/>
          <w:szCs w:val="24"/>
          <w:lang w:eastAsia="zh-CN" w:bidi="hi-IN"/>
        </w:rPr>
        <w:t>Выбор организации для оказания услуг по обязательному страхованию автогражданской ответственности владельцев транспортных средств.</w:t>
      </w:r>
    </w:p>
    <w:p w:rsidR="003A17B4" w:rsidRPr="003A17B4" w:rsidRDefault="003A17B4" w:rsidP="003A17B4">
      <w:pPr>
        <w:widowControl w:val="0"/>
        <w:numPr>
          <w:ilvl w:val="0"/>
          <w:numId w:val="41"/>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Объект оказания услуг и его краткая характеристика: Объектами страхования являются имущественные интересы Страхователя, связанные  с риском гражданской ответственности по обязательствам, возникающим вследствие причинения вреда жизни, здоровью, или имуществу потерпевших (третьих лиц) при использовании транспортных средств, принадлежащих Заказчику на территории Российской Федерации.</w:t>
      </w:r>
    </w:p>
    <w:p w:rsidR="003A17B4" w:rsidRPr="003A17B4" w:rsidRDefault="003A17B4" w:rsidP="003A17B4">
      <w:pPr>
        <w:widowControl w:val="0"/>
        <w:tabs>
          <w:tab w:val="num" w:pos="0"/>
        </w:tabs>
        <w:suppressAutoHyphens/>
        <w:spacing w:after="0" w:line="240" w:lineRule="auto"/>
        <w:ind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Транспортные средства МУП «Водоканал» в количестве 97 единиц. Перечень транспортных средств может изменяться в течение срока действия договора.</w:t>
      </w:r>
    </w:p>
    <w:p w:rsidR="003A17B4" w:rsidRPr="003A17B4" w:rsidRDefault="003A17B4" w:rsidP="003A17B4">
      <w:pPr>
        <w:widowControl w:val="0"/>
        <w:numPr>
          <w:ilvl w:val="0"/>
          <w:numId w:val="41"/>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Срок оказания услуг: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rsidR="003A17B4" w:rsidRPr="003A17B4" w:rsidRDefault="003A17B4" w:rsidP="003A17B4">
      <w:pPr>
        <w:widowControl w:val="0"/>
        <w:numPr>
          <w:ilvl w:val="0"/>
          <w:numId w:val="41"/>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Начальная (максимальная) цена договора — 1 102 760 (Один миллион сто две тысячи семьсот шестьдесят) рублей 63 копейки</w:t>
      </w:r>
      <w:r w:rsidRPr="003A17B4">
        <w:rPr>
          <w:rFonts w:ascii="Times New Roman" w:eastAsia="Lucida Sans Unicode" w:hAnsi="Times New Roman"/>
          <w:sz w:val="24"/>
          <w:szCs w:val="24"/>
          <w:lang w:eastAsia="zh-CN" w:bidi="hi-IN"/>
        </w:rPr>
        <w:t xml:space="preserve">, </w:t>
      </w:r>
      <w:r w:rsidRPr="003A17B4">
        <w:rPr>
          <w:rFonts w:ascii="Times New Roman" w:eastAsia="Lucida Sans Unicode" w:hAnsi="Times New Roman" w:cs="Mangal"/>
          <w:sz w:val="24"/>
          <w:szCs w:val="24"/>
          <w:lang w:eastAsia="zh-CN" w:bidi="hi-IN"/>
        </w:rPr>
        <w:t>(НДС не облагается).</w:t>
      </w:r>
    </w:p>
    <w:p w:rsidR="003A17B4" w:rsidRPr="003A17B4" w:rsidRDefault="003A17B4" w:rsidP="003A17B4">
      <w:pPr>
        <w:widowControl w:val="0"/>
        <w:numPr>
          <w:ilvl w:val="0"/>
          <w:numId w:val="41"/>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Начальная (максимальная) цена услуг по договору — общая 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 40-ФЗ от 25.04.2002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8 декабря 2021 г.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(с изменениями от 28 июля 2022 г. N 6209-У "О внесении изменений в приложения 1 и 2 к Указанию Банка России от 8 декабря 2021 года N 6007-У "О страховых тарифах по обязательному страхованию гражданской ответственности владельцев транспортных средств")</w:t>
      </w:r>
    </w:p>
    <w:p w:rsidR="003A17B4" w:rsidRPr="003A17B4" w:rsidRDefault="003A17B4" w:rsidP="003A17B4">
      <w:pPr>
        <w:widowControl w:val="0"/>
        <w:numPr>
          <w:ilvl w:val="0"/>
          <w:numId w:val="41"/>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Привлечение соисполнителя не допускается.</w:t>
      </w:r>
    </w:p>
    <w:p w:rsidR="003A17B4" w:rsidRPr="003A17B4" w:rsidRDefault="003A17B4" w:rsidP="003A17B4">
      <w:pPr>
        <w:widowControl w:val="0"/>
        <w:numPr>
          <w:ilvl w:val="0"/>
          <w:numId w:val="41"/>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Условия оказания услуг: Оказание услуг обязательного страхования автогражданской ответственности МУП «Водоканал» осуществляется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договором.</w:t>
      </w:r>
    </w:p>
    <w:p w:rsidR="003A17B4" w:rsidRPr="003A17B4" w:rsidRDefault="003A17B4" w:rsidP="003A17B4">
      <w:pPr>
        <w:widowControl w:val="0"/>
        <w:numPr>
          <w:ilvl w:val="0"/>
          <w:numId w:val="41"/>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Условия оплаты: 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7 рабочих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 6007-У от 08.12.2021г.).</w:t>
      </w:r>
    </w:p>
    <w:p w:rsidR="003A17B4" w:rsidRPr="003A17B4" w:rsidRDefault="003A17B4" w:rsidP="003A17B4">
      <w:pPr>
        <w:widowControl w:val="0"/>
        <w:tabs>
          <w:tab w:val="num" w:pos="0"/>
        </w:tabs>
        <w:suppressAutoHyphens/>
        <w:spacing w:after="0" w:line="240" w:lineRule="auto"/>
        <w:ind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Датой уплаты страховой премии считается день перечисления страховой премии на расчетный счет Страховщика.</w:t>
      </w:r>
    </w:p>
    <w:p w:rsidR="003A17B4" w:rsidRPr="003A17B4" w:rsidRDefault="003A17B4" w:rsidP="003A17B4">
      <w:pPr>
        <w:widowControl w:val="0"/>
        <w:numPr>
          <w:ilvl w:val="0"/>
          <w:numId w:val="41"/>
        </w:numPr>
        <w:tabs>
          <w:tab w:val="clear" w:pos="720"/>
          <w:tab w:val="num" w:pos="0"/>
        </w:tabs>
        <w:suppressAutoHyphens/>
        <w:spacing w:after="0" w:line="240" w:lineRule="auto"/>
        <w:ind w:left="0"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Ведомость оказываемых услуг:</w:t>
      </w:r>
    </w:p>
    <w:tbl>
      <w:tblPr>
        <w:tblW w:w="9645" w:type="dxa"/>
        <w:tblInd w:w="55" w:type="dxa"/>
        <w:tblBorders>
          <w:top w:val="single" w:sz="2" w:space="0" w:color="000000"/>
          <w:left w:val="single" w:sz="2" w:space="0" w:color="000000"/>
          <w:bottom w:val="single" w:sz="2" w:space="0" w:color="000000"/>
          <w:right w:val="nil"/>
          <w:insideH w:val="single" w:sz="2" w:space="0" w:color="000000"/>
          <w:insideV w:val="nil"/>
        </w:tblBorders>
        <w:tblCellMar>
          <w:top w:w="55" w:type="dxa"/>
          <w:left w:w="54" w:type="dxa"/>
          <w:bottom w:w="55" w:type="dxa"/>
          <w:right w:w="55" w:type="dxa"/>
        </w:tblCellMar>
        <w:tblLook w:val="04A0"/>
      </w:tblPr>
      <w:tblGrid>
        <w:gridCol w:w="404"/>
        <w:gridCol w:w="6315"/>
        <w:gridCol w:w="1890"/>
        <w:gridCol w:w="1036"/>
      </w:tblGrid>
      <w:tr w:rsidR="003A17B4" w:rsidRPr="003A17B4" w:rsidTr="00A56465">
        <w:trPr>
          <w:cantSplit/>
        </w:trPr>
        <w:tc>
          <w:tcPr>
            <w:tcW w:w="404" w:type="dxa"/>
            <w:tcBorders>
              <w:top w:val="single" w:sz="2" w:space="0" w:color="000000"/>
              <w:left w:val="single" w:sz="2" w:space="0" w:color="000000"/>
              <w:bottom w:val="single" w:sz="2" w:space="0" w:color="000000"/>
              <w:right w:val="nil"/>
            </w:tcBorders>
            <w:shd w:val="clear" w:color="auto" w:fill="auto"/>
            <w:tcMar>
              <w:left w:w="54" w:type="dxa"/>
            </w:tcMar>
          </w:tcPr>
          <w:p w:rsidR="003A17B4" w:rsidRPr="003A17B4" w:rsidRDefault="003A17B4" w:rsidP="003A17B4">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w:t>
            </w:r>
          </w:p>
        </w:tc>
        <w:tc>
          <w:tcPr>
            <w:tcW w:w="6315" w:type="dxa"/>
            <w:tcBorders>
              <w:top w:val="single" w:sz="2" w:space="0" w:color="000000"/>
              <w:left w:val="single" w:sz="2" w:space="0" w:color="000000"/>
              <w:bottom w:val="single" w:sz="2" w:space="0" w:color="000000"/>
              <w:right w:val="nil"/>
            </w:tcBorders>
            <w:shd w:val="clear" w:color="auto" w:fill="auto"/>
            <w:tcMar>
              <w:left w:w="54" w:type="dxa"/>
            </w:tcMar>
          </w:tcPr>
          <w:p w:rsidR="003A17B4" w:rsidRPr="003A17B4" w:rsidRDefault="003A17B4" w:rsidP="003A17B4">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Наименование услуг и их содержание</w:t>
            </w:r>
          </w:p>
        </w:tc>
        <w:tc>
          <w:tcPr>
            <w:tcW w:w="1890" w:type="dxa"/>
            <w:tcBorders>
              <w:top w:val="single" w:sz="2" w:space="0" w:color="000000"/>
              <w:left w:val="single" w:sz="2" w:space="0" w:color="000000"/>
              <w:bottom w:val="single" w:sz="2" w:space="0" w:color="000000"/>
              <w:right w:val="nil"/>
            </w:tcBorders>
            <w:shd w:val="clear" w:color="auto" w:fill="auto"/>
            <w:tcMar>
              <w:left w:w="54" w:type="dxa"/>
            </w:tcMar>
          </w:tcPr>
          <w:p w:rsidR="003A17B4" w:rsidRPr="003A17B4" w:rsidRDefault="003A17B4" w:rsidP="003A17B4">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Ед. измерения</w:t>
            </w:r>
          </w:p>
        </w:tc>
        <w:tc>
          <w:tcPr>
            <w:tcW w:w="1036" w:type="dxa"/>
            <w:tcBorders>
              <w:top w:val="single" w:sz="2" w:space="0" w:color="000000"/>
              <w:left w:val="single" w:sz="2" w:space="0" w:color="000000"/>
              <w:bottom w:val="single" w:sz="2" w:space="0" w:color="000000"/>
              <w:right w:val="single" w:sz="2" w:space="0" w:color="000000"/>
            </w:tcBorders>
            <w:shd w:val="clear" w:color="auto" w:fill="auto"/>
            <w:tcMar>
              <w:left w:w="54" w:type="dxa"/>
            </w:tcMar>
          </w:tcPr>
          <w:p w:rsidR="003A17B4" w:rsidRPr="003A17B4" w:rsidRDefault="003A17B4" w:rsidP="003A17B4">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Объем</w:t>
            </w:r>
          </w:p>
        </w:tc>
      </w:tr>
      <w:tr w:rsidR="003A17B4" w:rsidRPr="003A17B4" w:rsidTr="00A56465">
        <w:trPr>
          <w:cantSplit/>
        </w:trPr>
        <w:tc>
          <w:tcPr>
            <w:tcW w:w="404" w:type="dxa"/>
            <w:tcBorders>
              <w:top w:val="nil"/>
              <w:left w:val="single" w:sz="2" w:space="0" w:color="000000"/>
              <w:bottom w:val="single" w:sz="2" w:space="0" w:color="000000"/>
              <w:right w:val="nil"/>
            </w:tcBorders>
            <w:shd w:val="clear" w:color="auto" w:fill="auto"/>
            <w:tcMar>
              <w:left w:w="54" w:type="dxa"/>
            </w:tcMar>
          </w:tcPr>
          <w:p w:rsidR="003A17B4" w:rsidRPr="003A17B4" w:rsidRDefault="003A17B4" w:rsidP="003A17B4">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1</w:t>
            </w:r>
          </w:p>
        </w:tc>
        <w:tc>
          <w:tcPr>
            <w:tcW w:w="6315" w:type="dxa"/>
            <w:tcBorders>
              <w:top w:val="nil"/>
              <w:left w:val="single" w:sz="2" w:space="0" w:color="000000"/>
              <w:bottom w:val="single" w:sz="2" w:space="0" w:color="000000"/>
              <w:right w:val="nil"/>
            </w:tcBorders>
            <w:shd w:val="clear" w:color="auto" w:fill="auto"/>
            <w:tcMar>
              <w:left w:w="54" w:type="dxa"/>
            </w:tcMar>
          </w:tcPr>
          <w:p w:rsidR="003A17B4" w:rsidRPr="003A17B4" w:rsidRDefault="003A17B4" w:rsidP="003A17B4">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Оказание услуг по обязательному страхованию автогражданской ответственности</w:t>
            </w:r>
          </w:p>
        </w:tc>
        <w:tc>
          <w:tcPr>
            <w:tcW w:w="1890" w:type="dxa"/>
            <w:tcBorders>
              <w:top w:val="nil"/>
              <w:left w:val="single" w:sz="2" w:space="0" w:color="000000"/>
              <w:bottom w:val="single" w:sz="2" w:space="0" w:color="000000"/>
              <w:right w:val="nil"/>
            </w:tcBorders>
            <w:shd w:val="clear" w:color="auto" w:fill="auto"/>
            <w:tcMar>
              <w:left w:w="54" w:type="dxa"/>
            </w:tcMar>
          </w:tcPr>
          <w:p w:rsidR="003A17B4" w:rsidRPr="003A17B4" w:rsidRDefault="003A17B4" w:rsidP="003A17B4">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Усл. ед.</w:t>
            </w:r>
          </w:p>
        </w:tc>
        <w:tc>
          <w:tcPr>
            <w:tcW w:w="1036" w:type="dxa"/>
            <w:tcBorders>
              <w:top w:val="nil"/>
              <w:left w:val="single" w:sz="2" w:space="0" w:color="000000"/>
              <w:bottom w:val="single" w:sz="2" w:space="0" w:color="000000"/>
              <w:right w:val="single" w:sz="2" w:space="0" w:color="000000"/>
            </w:tcBorders>
            <w:shd w:val="clear" w:color="auto" w:fill="auto"/>
            <w:tcMar>
              <w:left w:w="54" w:type="dxa"/>
            </w:tcMar>
          </w:tcPr>
          <w:p w:rsidR="003A17B4" w:rsidRPr="003A17B4" w:rsidRDefault="003A17B4" w:rsidP="003A17B4">
            <w:pPr>
              <w:widowControl w:val="0"/>
              <w:suppressLineNumbers/>
              <w:suppressAutoHyphens/>
              <w:spacing w:after="0" w:line="240" w:lineRule="auto"/>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1</w:t>
            </w:r>
          </w:p>
        </w:tc>
      </w:tr>
    </w:tbl>
    <w:p w:rsidR="003A17B4" w:rsidRDefault="003A17B4" w:rsidP="003A17B4">
      <w:pPr>
        <w:widowControl w:val="0"/>
        <w:tabs>
          <w:tab w:val="left" w:pos="480"/>
        </w:tabs>
        <w:suppressAutoHyphens/>
        <w:spacing w:after="0" w:line="240" w:lineRule="auto"/>
        <w:jc w:val="both"/>
        <w:rPr>
          <w:rFonts w:ascii="Times New Roman" w:eastAsia="Lucida Sans Unicode" w:hAnsi="Times New Roman" w:cs="Mangal"/>
          <w:sz w:val="24"/>
          <w:szCs w:val="24"/>
          <w:lang w:eastAsia="zh-CN" w:bidi="hi-IN"/>
        </w:rPr>
      </w:pPr>
    </w:p>
    <w:p w:rsidR="003A17B4" w:rsidRPr="003A17B4" w:rsidRDefault="003A17B4" w:rsidP="003A17B4">
      <w:pPr>
        <w:widowControl w:val="0"/>
        <w:tabs>
          <w:tab w:val="left" w:pos="480"/>
        </w:tabs>
        <w:suppressAutoHyphens/>
        <w:spacing w:after="0" w:line="240" w:lineRule="auto"/>
        <w:ind w:firstLine="567"/>
        <w:jc w:val="both"/>
        <w:rPr>
          <w:rFonts w:ascii="Times New Roman" w:eastAsia="Lucida Sans Unicode" w:hAnsi="Times New Roman" w:cs="Mangal"/>
          <w:sz w:val="24"/>
          <w:szCs w:val="24"/>
          <w:lang w:eastAsia="zh-CN" w:bidi="hi-IN"/>
        </w:rPr>
      </w:pPr>
      <w:r>
        <w:rPr>
          <w:rFonts w:ascii="Times New Roman" w:eastAsia="Lucida Sans Unicode" w:hAnsi="Times New Roman" w:cs="Mangal"/>
          <w:sz w:val="24"/>
          <w:szCs w:val="24"/>
          <w:lang w:eastAsia="zh-CN" w:bidi="hi-IN"/>
        </w:rPr>
        <w:t>10</w:t>
      </w:r>
      <w:r w:rsidRPr="003A17B4">
        <w:rPr>
          <w:rFonts w:ascii="Times New Roman" w:eastAsia="Lucida Sans Unicode" w:hAnsi="Times New Roman" w:cs="Mangal"/>
          <w:sz w:val="24"/>
          <w:szCs w:val="24"/>
          <w:lang w:eastAsia="zh-CN" w:bidi="hi-IN"/>
        </w:rPr>
        <w:t>. Требования к качеству оказываемых услуг:</w:t>
      </w:r>
    </w:p>
    <w:p w:rsidR="003A17B4" w:rsidRPr="003A17B4" w:rsidRDefault="003A17B4" w:rsidP="003A17B4">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Страховщик обязуется оказывать услуги по страхованию риска его автогражданской ответственности в соответствии с требованиями ФЗ «Об обязательном страховании гражданской ответственности владельцев транспортных средств» № 40-ФЗ от 25.04.2002. Объектом обязательного страхования автогражданской ответственности являются имущественные интересы МУП «Водоканал», связанные с риском гражданской ответственности Страхователя по обязательствам, возникающим вследствие причинения вреда жизни, здоровью или имуществу потерпевших при использовании транспортных средств на территории РФ.</w:t>
      </w:r>
    </w:p>
    <w:p w:rsidR="003A17B4" w:rsidRPr="003A17B4" w:rsidRDefault="003A17B4" w:rsidP="003A17B4">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Место оказания услуг — РФ, преимущественное использование РМЭ, г. Йошкар-Ола.</w:t>
      </w:r>
    </w:p>
    <w:p w:rsidR="003A17B4" w:rsidRPr="003A17B4" w:rsidRDefault="003A17B4" w:rsidP="003A17B4">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Место выдачи полисов ОСАГО: РФ, РМЭ, г.Йошкар-Ола, ул. Дружбы, д.2</w:t>
      </w:r>
    </w:p>
    <w:p w:rsidR="003A17B4" w:rsidRPr="003A17B4" w:rsidRDefault="003A17B4" w:rsidP="003A17B4">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Оказываемые услуги должны соответствовать требованиям, предусмотренным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3A17B4" w:rsidRPr="003A17B4" w:rsidRDefault="003A17B4" w:rsidP="003A17B4">
      <w:pPr>
        <w:widowControl w:val="0"/>
        <w:suppressAutoHyphens/>
        <w:spacing w:after="0" w:line="240" w:lineRule="auto"/>
        <w:ind w:firstLine="567"/>
        <w:jc w:val="both"/>
        <w:rPr>
          <w:rFonts w:ascii="Times New Roman" w:eastAsia="Lucida Sans Unicode" w:hAnsi="Times New Roman" w:cs="Mangal"/>
          <w:sz w:val="24"/>
          <w:szCs w:val="24"/>
          <w:lang w:eastAsia="zh-CN" w:bidi="hi-IN"/>
        </w:rPr>
      </w:pPr>
      <w:r w:rsidRPr="003A17B4">
        <w:rPr>
          <w:rFonts w:ascii="Times New Roman" w:eastAsia="Lucida Sans Unicode" w:hAnsi="Times New Roman" w:cs="Mangal"/>
          <w:sz w:val="24"/>
          <w:szCs w:val="24"/>
          <w:lang w:eastAsia="zh-CN" w:bidi="hi-IN"/>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Полисы выдаются сроком на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w:t>
      </w:r>
    </w:p>
    <w:p w:rsidR="003A17B4" w:rsidRDefault="003A17B4" w:rsidP="00A56465">
      <w:pPr>
        <w:widowControl w:val="0"/>
        <w:suppressAutoHyphens/>
        <w:spacing w:after="0" w:line="240" w:lineRule="auto"/>
        <w:ind w:firstLine="567"/>
        <w:jc w:val="both"/>
        <w:rPr>
          <w:rFonts w:ascii="Times New Roman" w:eastAsia="Times New Roman" w:hAnsi="Times New Roman"/>
          <w:b/>
          <w:sz w:val="24"/>
          <w:szCs w:val="24"/>
        </w:rPr>
      </w:pPr>
      <w:r w:rsidRPr="003A17B4">
        <w:rPr>
          <w:rFonts w:ascii="Times New Roman" w:eastAsia="Lucida Sans Unicode" w:hAnsi="Times New Roman" w:cs="Mangal"/>
          <w:sz w:val="24"/>
          <w:szCs w:val="24"/>
          <w:lang w:eastAsia="zh-CN" w:bidi="hi-IN"/>
        </w:rPr>
        <w:t>1</w:t>
      </w:r>
      <w:r>
        <w:rPr>
          <w:rFonts w:ascii="Times New Roman" w:eastAsia="Lucida Sans Unicode" w:hAnsi="Times New Roman" w:cs="Mangal"/>
          <w:sz w:val="24"/>
          <w:szCs w:val="24"/>
          <w:lang w:eastAsia="zh-CN" w:bidi="hi-IN"/>
        </w:rPr>
        <w:t>1</w:t>
      </w:r>
      <w:r w:rsidRPr="003A17B4">
        <w:rPr>
          <w:rFonts w:ascii="Times New Roman" w:eastAsia="Lucida Sans Unicode" w:hAnsi="Times New Roman" w:cs="Mangal"/>
          <w:sz w:val="24"/>
          <w:szCs w:val="24"/>
          <w:lang w:eastAsia="zh-CN" w:bidi="hi-IN"/>
        </w:rPr>
        <w:t>.  Приложения:</w:t>
      </w:r>
      <w:r w:rsidR="00A56465">
        <w:rPr>
          <w:rFonts w:ascii="Times New Roman" w:eastAsia="Lucida Sans Unicode" w:hAnsi="Times New Roman" w:cs="Mangal"/>
          <w:sz w:val="24"/>
          <w:szCs w:val="24"/>
          <w:lang w:eastAsia="zh-CN" w:bidi="hi-IN"/>
        </w:rPr>
        <w:t xml:space="preserve"> </w:t>
      </w:r>
      <w:r w:rsidRPr="003A17B4">
        <w:rPr>
          <w:rFonts w:ascii="Times New Roman" w:eastAsia="Lucida Sans Unicode" w:hAnsi="Times New Roman" w:cs="Mangal"/>
          <w:sz w:val="24"/>
          <w:szCs w:val="24"/>
          <w:lang w:eastAsia="zh-CN" w:bidi="hi-IN"/>
        </w:rPr>
        <w:t>Приложение №1 — Перечень транспортных средств МУП «Водоканал»</w:t>
      </w:r>
    </w:p>
    <w:p w:rsidR="003A17B4" w:rsidRDefault="003A17B4" w:rsidP="001C225B">
      <w:pPr>
        <w:keepNext/>
        <w:keepLines/>
        <w:spacing w:after="0" w:line="240" w:lineRule="auto"/>
        <w:jc w:val="center"/>
        <w:rPr>
          <w:rFonts w:ascii="Times New Roman" w:eastAsia="Times New Roman" w:hAnsi="Times New Roman"/>
          <w:b/>
          <w:sz w:val="24"/>
          <w:szCs w:val="24"/>
        </w:rPr>
      </w:pPr>
    </w:p>
    <w:p w:rsidR="003A17B4" w:rsidRDefault="003A17B4" w:rsidP="001C225B">
      <w:pPr>
        <w:keepNext/>
        <w:keepLines/>
        <w:spacing w:after="0" w:line="240" w:lineRule="auto"/>
        <w:jc w:val="center"/>
        <w:rPr>
          <w:rFonts w:ascii="Times New Roman" w:eastAsia="Times New Roman" w:hAnsi="Times New Roman"/>
          <w:b/>
          <w:sz w:val="24"/>
          <w:szCs w:val="24"/>
        </w:rPr>
      </w:pPr>
    </w:p>
    <w:p w:rsidR="003A17B4" w:rsidRDefault="003A17B4" w:rsidP="001C225B">
      <w:pPr>
        <w:keepNext/>
        <w:keepLines/>
        <w:spacing w:after="0" w:line="240" w:lineRule="auto"/>
        <w:jc w:val="center"/>
        <w:rPr>
          <w:rFonts w:ascii="Times New Roman" w:eastAsia="Times New Roman" w:hAnsi="Times New Roman"/>
          <w:b/>
          <w:sz w:val="24"/>
          <w:szCs w:val="24"/>
        </w:rPr>
      </w:pPr>
    </w:p>
    <w:p w:rsidR="003A17B4" w:rsidRDefault="003A17B4" w:rsidP="001C225B">
      <w:pPr>
        <w:keepNext/>
        <w:keepLines/>
        <w:spacing w:after="0" w:line="240" w:lineRule="auto"/>
        <w:jc w:val="center"/>
        <w:rPr>
          <w:rFonts w:ascii="Times New Roman" w:eastAsia="Times New Roman" w:hAnsi="Times New Roman"/>
          <w:b/>
          <w:sz w:val="24"/>
          <w:szCs w:val="24"/>
        </w:rPr>
      </w:pPr>
    </w:p>
    <w:p w:rsidR="003A17B4" w:rsidRDefault="003A17B4" w:rsidP="001C225B">
      <w:pPr>
        <w:keepNext/>
        <w:keepLines/>
        <w:spacing w:after="0" w:line="240" w:lineRule="auto"/>
        <w:jc w:val="center"/>
        <w:rPr>
          <w:rFonts w:ascii="Times New Roman" w:eastAsia="Times New Roman" w:hAnsi="Times New Roman"/>
          <w:b/>
          <w:sz w:val="24"/>
          <w:szCs w:val="24"/>
        </w:rPr>
      </w:pPr>
    </w:p>
    <w:p w:rsidR="003A17B4" w:rsidRDefault="003A17B4" w:rsidP="001C225B">
      <w:pPr>
        <w:keepNext/>
        <w:keepLines/>
        <w:spacing w:after="0" w:line="240" w:lineRule="auto"/>
        <w:jc w:val="center"/>
        <w:rPr>
          <w:rFonts w:ascii="Times New Roman" w:eastAsia="Times New Roman" w:hAnsi="Times New Roman"/>
          <w:b/>
          <w:sz w:val="24"/>
          <w:szCs w:val="24"/>
        </w:rPr>
      </w:pPr>
    </w:p>
    <w:p w:rsidR="003A17B4" w:rsidRDefault="003A17B4" w:rsidP="001C225B">
      <w:pPr>
        <w:keepNext/>
        <w:keepLines/>
        <w:spacing w:after="0" w:line="240" w:lineRule="auto"/>
        <w:jc w:val="center"/>
        <w:rPr>
          <w:rFonts w:ascii="Times New Roman" w:eastAsia="Times New Roman" w:hAnsi="Times New Roman"/>
          <w:b/>
          <w:sz w:val="24"/>
          <w:szCs w:val="24"/>
        </w:rPr>
      </w:pPr>
    </w:p>
    <w:p w:rsidR="00537CD4" w:rsidRDefault="00537CD4" w:rsidP="008B2601">
      <w:pPr>
        <w:keepNext/>
        <w:keepLines/>
        <w:tabs>
          <w:tab w:val="num" w:pos="0"/>
        </w:tabs>
        <w:spacing w:after="0" w:line="240" w:lineRule="auto"/>
        <w:ind w:firstLine="567"/>
        <w:jc w:val="both"/>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B345E1" w:rsidRPr="00AB7633" w:rsidRDefault="00B345E1" w:rsidP="00B345E1">
      <w:pPr>
        <w:widowControl w:val="0"/>
        <w:suppressAutoHyphens/>
        <w:spacing w:after="0" w:line="240" w:lineRule="auto"/>
        <w:ind w:firstLine="567"/>
        <w:jc w:val="both"/>
        <w:rPr>
          <w:rFonts w:ascii="Times New Roman" w:eastAsia="Lucida Sans Unicode" w:hAnsi="Times New Roman" w:cs="Mangal"/>
          <w:b/>
          <w:bCs/>
          <w:sz w:val="28"/>
          <w:szCs w:val="28"/>
          <w:lang w:eastAsia="zh-CN" w:bidi="hi-IN"/>
        </w:rPr>
      </w:pPr>
    </w:p>
    <w:p w:rsidR="00AB7633" w:rsidRPr="00AB7633" w:rsidRDefault="00AB7633" w:rsidP="00AB7633">
      <w:pPr>
        <w:widowControl w:val="0"/>
        <w:suppressAutoHyphens/>
        <w:spacing w:after="0" w:line="240" w:lineRule="auto"/>
        <w:jc w:val="center"/>
        <w:rPr>
          <w:rFonts w:ascii="Times New Roman" w:eastAsia="Lucida Sans Unicode" w:hAnsi="Times New Roman" w:cs="Mangal"/>
          <w:b/>
          <w:bCs/>
          <w:sz w:val="12"/>
          <w:szCs w:val="12"/>
          <w:lang w:eastAsia="zh-CN" w:bidi="hi-IN"/>
        </w:rPr>
      </w:pPr>
    </w:p>
    <w:p w:rsidR="006A22D0" w:rsidRDefault="006A22D0" w:rsidP="006A22D0">
      <w:pPr>
        <w:spacing w:after="0" w:line="240" w:lineRule="auto"/>
        <w:ind w:firstLine="1134"/>
        <w:rPr>
          <w:rFonts w:ascii="Times New Roman" w:eastAsia="Times New Roman" w:hAnsi="Times New Roman"/>
          <w:b/>
          <w:sz w:val="24"/>
          <w:szCs w:val="24"/>
        </w:rPr>
      </w:pPr>
    </w:p>
    <w:p w:rsidR="007D35FB" w:rsidRDefault="007D35FB"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BC419B" w:rsidRDefault="00BC419B" w:rsidP="0042154D">
      <w:pPr>
        <w:spacing w:after="0" w:line="240" w:lineRule="auto"/>
        <w:jc w:val="center"/>
        <w:rPr>
          <w:rFonts w:ascii="Times New Roman" w:hAnsi="Times New Roman"/>
          <w:b/>
        </w:rPr>
        <w:sectPr w:rsidR="00BC419B" w:rsidSect="003A17B4">
          <w:footerReference w:type="even" r:id="rId12"/>
          <w:footerReference w:type="default" r:id="rId13"/>
          <w:type w:val="continuous"/>
          <w:pgSz w:w="12240" w:h="15840" w:code="1"/>
          <w:pgMar w:top="851" w:right="851" w:bottom="851" w:left="1276" w:header="709" w:footer="709" w:gutter="0"/>
          <w:cols w:space="708"/>
          <w:docGrid w:linePitch="381"/>
        </w:sectPr>
      </w:pPr>
    </w:p>
    <w:p w:rsidR="00B345E1" w:rsidRDefault="00B345E1" w:rsidP="00B345E1">
      <w:pPr>
        <w:widowControl w:val="0"/>
        <w:suppressAutoHyphens/>
        <w:spacing w:after="0" w:line="100" w:lineRule="atLeast"/>
        <w:jc w:val="right"/>
        <w:rPr>
          <w:rFonts w:ascii="Times New Roman" w:eastAsia="Lucida Sans Unicode" w:hAnsi="Times New Roman" w:cs="Mangal"/>
          <w:b/>
          <w:bCs/>
          <w:color w:val="000000"/>
          <w:sz w:val="24"/>
          <w:szCs w:val="24"/>
          <w:lang w:eastAsia="zh-CN" w:bidi="hi-IN"/>
        </w:rPr>
      </w:pPr>
      <w:r w:rsidRPr="00B345E1">
        <w:rPr>
          <w:rFonts w:ascii="Times New Roman" w:eastAsia="Lucida Sans Unicode" w:hAnsi="Times New Roman" w:cs="Mangal"/>
          <w:b/>
          <w:bCs/>
          <w:color w:val="000000"/>
          <w:sz w:val="24"/>
          <w:szCs w:val="24"/>
          <w:lang w:eastAsia="zh-CN" w:bidi="hi-IN"/>
        </w:rPr>
        <w:t>ПРИЛОЖЕНИЕ №1</w:t>
      </w:r>
    </w:p>
    <w:p w:rsidR="00B345E1" w:rsidRPr="00B345E1" w:rsidRDefault="00B345E1" w:rsidP="00B345E1">
      <w:pPr>
        <w:widowControl w:val="0"/>
        <w:suppressAutoHyphens/>
        <w:spacing w:after="0" w:line="100" w:lineRule="atLeast"/>
        <w:jc w:val="right"/>
        <w:rPr>
          <w:rFonts w:ascii="Times New Roman" w:eastAsia="Lucida Sans Unicode" w:hAnsi="Times New Roman" w:cs="Mangal"/>
          <w:b/>
          <w:bCs/>
          <w:color w:val="000000"/>
          <w:sz w:val="24"/>
          <w:szCs w:val="24"/>
          <w:lang w:eastAsia="zh-CN" w:bidi="hi-IN"/>
        </w:rPr>
      </w:pPr>
      <w:r>
        <w:rPr>
          <w:rFonts w:ascii="Times New Roman" w:eastAsia="Lucida Sans Unicode" w:hAnsi="Times New Roman" w:cs="Mangal"/>
          <w:b/>
          <w:bCs/>
          <w:color w:val="000000"/>
          <w:lang w:eastAsia="zh-CN" w:bidi="hi-IN"/>
        </w:rPr>
        <w:t>к Техническому заданию</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B345E1">
        <w:rPr>
          <w:rFonts w:ascii="Times New Roman" w:eastAsia="Lucida Sans Unicode" w:hAnsi="Times New Roman" w:cs="Mangal"/>
          <w:b/>
          <w:sz w:val="24"/>
          <w:szCs w:val="24"/>
          <w:lang w:eastAsia="zh-CN" w:bidi="hi-IN"/>
        </w:rPr>
        <w:t>Список автотранспортных средств</w:t>
      </w:r>
    </w:p>
    <w:p w:rsidR="00B345E1" w:rsidRDefault="00B345E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B345E1">
        <w:rPr>
          <w:rFonts w:ascii="Times New Roman" w:eastAsia="Lucida Sans Unicode" w:hAnsi="Times New Roman" w:cs="Mangal"/>
          <w:b/>
          <w:sz w:val="24"/>
          <w:szCs w:val="24"/>
          <w:lang w:eastAsia="zh-CN" w:bidi="hi-IN"/>
        </w:rPr>
        <w:t>на оказание услуг обязательного страхования гражданской ответственности МУП «Водоканал», как владельца транспортных средств (ОСАГО) на 202</w:t>
      </w:r>
      <w:r w:rsidR="00A56465">
        <w:rPr>
          <w:rFonts w:ascii="Times New Roman" w:eastAsia="Lucida Sans Unicode" w:hAnsi="Times New Roman" w:cs="Mangal"/>
          <w:b/>
          <w:sz w:val="24"/>
          <w:szCs w:val="24"/>
          <w:lang w:eastAsia="zh-CN" w:bidi="hi-IN"/>
        </w:rPr>
        <w:t>4</w:t>
      </w:r>
      <w:r w:rsidRPr="00B345E1">
        <w:rPr>
          <w:rFonts w:ascii="Times New Roman" w:eastAsia="Lucida Sans Unicode" w:hAnsi="Times New Roman" w:cs="Mangal"/>
          <w:b/>
          <w:sz w:val="24"/>
          <w:szCs w:val="24"/>
          <w:lang w:eastAsia="zh-CN" w:bidi="hi-IN"/>
        </w:rPr>
        <w:t xml:space="preserve"> год</w:t>
      </w: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P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B2601">
        <w:rPr>
          <w:rFonts w:ascii="Times New Roman" w:eastAsia="Lucida Sans Unicode" w:hAnsi="Times New Roman" w:cs="Mangal"/>
          <w:color w:val="000000"/>
          <w:sz w:val="24"/>
          <w:szCs w:val="24"/>
          <w:lang w:eastAsia="zh-CN" w:bidi="hi-IN"/>
        </w:rPr>
        <w:t>Лица (количество), допущенные к управлению транспортными средствами и и</w:t>
      </w:r>
      <w:r>
        <w:rPr>
          <w:rFonts w:ascii="Times New Roman" w:eastAsia="Lucida Sans Unicode" w:hAnsi="Times New Roman" w:cs="Mangal"/>
          <w:color w:val="000000"/>
          <w:sz w:val="24"/>
          <w:szCs w:val="24"/>
          <w:lang w:eastAsia="zh-CN" w:bidi="hi-IN"/>
        </w:rPr>
        <w:t xml:space="preserve">х водительский стаж: </w:t>
      </w:r>
      <w:r w:rsidRPr="008B2601">
        <w:rPr>
          <w:rFonts w:ascii="Times New Roman" w:eastAsia="Lucida Sans Unicode" w:hAnsi="Times New Roman" w:cs="Mangal"/>
          <w:color w:val="000000"/>
          <w:sz w:val="24"/>
          <w:szCs w:val="24"/>
          <w:lang w:eastAsia="zh-CN" w:bidi="hi-IN"/>
        </w:rPr>
        <w:t>без  ограничений</w:t>
      </w:r>
    </w:p>
    <w:p w:rsidR="008B2601" w:rsidRP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B2601">
        <w:rPr>
          <w:rFonts w:ascii="Times New Roman" w:eastAsia="Lucida Sans Unicode" w:hAnsi="Times New Roman" w:cs="Mangal"/>
          <w:color w:val="000000"/>
          <w:sz w:val="24"/>
          <w:szCs w:val="24"/>
          <w:lang w:eastAsia="zh-CN" w:bidi="hi-IN"/>
        </w:rPr>
        <w:t xml:space="preserve">Срок страхования: - 12  месяцев;     </w:t>
      </w:r>
    </w:p>
    <w:p w:rsidR="008B2601" w:rsidRP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B2601">
        <w:rPr>
          <w:rFonts w:ascii="Times New Roman" w:eastAsia="Lucida Sans Unicode" w:hAnsi="Times New Roman" w:cs="Mangal"/>
          <w:color w:val="000000"/>
          <w:sz w:val="24"/>
          <w:szCs w:val="24"/>
          <w:lang w:eastAsia="zh-CN" w:bidi="hi-IN"/>
        </w:rPr>
        <w:t>Количество транспортных средств –  9</w:t>
      </w:r>
      <w:r w:rsidR="009D310F">
        <w:rPr>
          <w:rFonts w:ascii="Times New Roman" w:eastAsia="Lucida Sans Unicode" w:hAnsi="Times New Roman" w:cs="Mangal"/>
          <w:color w:val="000000"/>
          <w:sz w:val="24"/>
          <w:szCs w:val="24"/>
          <w:lang w:eastAsia="zh-CN" w:bidi="hi-IN"/>
        </w:rPr>
        <w:t>7</w:t>
      </w:r>
      <w:r w:rsidRPr="008B2601">
        <w:rPr>
          <w:rFonts w:ascii="Times New Roman" w:eastAsia="Lucida Sans Unicode" w:hAnsi="Times New Roman" w:cs="Mangal"/>
          <w:color w:val="000000"/>
          <w:sz w:val="24"/>
          <w:szCs w:val="24"/>
          <w:lang w:eastAsia="zh-CN" w:bidi="hi-IN"/>
        </w:rPr>
        <w:t xml:space="preserve"> ед.</w:t>
      </w:r>
    </w:p>
    <w:p w:rsid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B2601">
        <w:rPr>
          <w:rFonts w:ascii="Times New Roman" w:eastAsia="Lucida Sans Unicode" w:hAnsi="Times New Roman" w:cs="Mangal"/>
          <w:color w:val="000000"/>
          <w:sz w:val="24"/>
          <w:szCs w:val="24"/>
          <w:lang w:eastAsia="zh-CN" w:bidi="hi-IN"/>
        </w:rPr>
        <w:t>Место оказания услуг:  г. Йошкар-Ола</w:t>
      </w:r>
    </w:p>
    <w:p w:rsid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highlight w:val="yellow"/>
          <w:lang w:eastAsia="zh-CN" w:bidi="hi-IN"/>
        </w:rPr>
      </w:pPr>
      <w:r w:rsidRPr="00E821A1">
        <w:rPr>
          <w:rFonts w:ascii="Times New Roman" w:eastAsia="Lucida Sans Unicode" w:hAnsi="Times New Roman" w:cs="Mangal"/>
          <w:color w:val="000000"/>
          <w:sz w:val="24"/>
          <w:szCs w:val="24"/>
          <w:lang w:eastAsia="zh-CN" w:bidi="hi-IN"/>
        </w:rPr>
        <w:t xml:space="preserve">КБМ для </w:t>
      </w:r>
      <w:r w:rsidR="009D310F" w:rsidRPr="00E821A1">
        <w:rPr>
          <w:rFonts w:ascii="Times New Roman" w:eastAsia="Lucida Sans Unicode" w:hAnsi="Times New Roman" w:cs="Mangal"/>
          <w:color w:val="000000"/>
          <w:sz w:val="24"/>
          <w:szCs w:val="24"/>
          <w:lang w:eastAsia="zh-CN" w:bidi="hi-IN"/>
        </w:rPr>
        <w:t>данных пп.1-94</w:t>
      </w:r>
      <w:r w:rsidRPr="00E821A1">
        <w:rPr>
          <w:rFonts w:ascii="Times New Roman" w:eastAsia="Lucida Sans Unicode" w:hAnsi="Times New Roman" w:cs="Mangal"/>
          <w:color w:val="000000"/>
          <w:sz w:val="24"/>
          <w:szCs w:val="24"/>
          <w:lang w:eastAsia="zh-CN" w:bidi="hi-IN"/>
        </w:rPr>
        <w:t xml:space="preserve"> равен 0,5</w:t>
      </w:r>
      <w:r w:rsidR="009D310F" w:rsidRPr="00E821A1">
        <w:rPr>
          <w:rFonts w:ascii="Times New Roman" w:eastAsia="Lucida Sans Unicode" w:hAnsi="Times New Roman" w:cs="Mangal"/>
          <w:color w:val="000000"/>
          <w:sz w:val="24"/>
          <w:szCs w:val="24"/>
          <w:lang w:eastAsia="zh-CN" w:bidi="hi-IN"/>
        </w:rPr>
        <w:t>1</w:t>
      </w:r>
    </w:p>
    <w:p w:rsidR="008B2601" w:rsidRP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p>
    <w:p w:rsidR="008B2601" w:rsidRDefault="008B2601"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r w:rsidRPr="008B2601">
        <w:rPr>
          <w:rFonts w:ascii="Times New Roman" w:eastAsia="Lucida Sans Unicode" w:hAnsi="Times New Roman" w:cs="Calibri"/>
          <w:b/>
          <w:bCs/>
          <w:color w:val="000000"/>
          <w:sz w:val="24"/>
          <w:szCs w:val="24"/>
          <w:lang w:eastAsia="zh-CN" w:bidi="hi-IN"/>
        </w:rPr>
        <w:t>Перечень транспортных средств</w:t>
      </w:r>
    </w:p>
    <w:p w:rsidR="009D310F" w:rsidRPr="009D310F" w:rsidRDefault="009D310F"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6"/>
          <w:szCs w:val="6"/>
          <w:lang w:eastAsia="zh-CN" w:bidi="hi-IN"/>
        </w:rPr>
      </w:pPr>
    </w:p>
    <w:tbl>
      <w:tblPr>
        <w:tblW w:w="15437" w:type="dxa"/>
        <w:tblInd w:w="-656" w:type="dxa"/>
        <w:tblLayout w:type="fixed"/>
        <w:tblCellMar>
          <w:left w:w="73" w:type="dxa"/>
        </w:tblCellMar>
        <w:tblLook w:val="04A0"/>
      </w:tblPr>
      <w:tblGrid>
        <w:gridCol w:w="561"/>
        <w:gridCol w:w="1874"/>
        <w:gridCol w:w="703"/>
        <w:gridCol w:w="1225"/>
        <w:gridCol w:w="1032"/>
        <w:gridCol w:w="812"/>
        <w:gridCol w:w="887"/>
        <w:gridCol w:w="847"/>
        <w:gridCol w:w="2994"/>
        <w:gridCol w:w="708"/>
        <w:gridCol w:w="1120"/>
        <w:gridCol w:w="970"/>
        <w:gridCol w:w="1704"/>
      </w:tblGrid>
      <w:tr w:rsidR="00A56465" w:rsidRPr="00A56465" w:rsidTr="00302936">
        <w:trPr>
          <w:trHeight w:val="279"/>
        </w:trPr>
        <w:tc>
          <w:tcPr>
            <w:tcW w:w="561"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187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lang w:eastAsia="zh-CN" w:bidi="hi-IN"/>
              </w:rPr>
            </w:pPr>
            <w:r w:rsidRPr="00A56465">
              <w:rPr>
                <w:rFonts w:ascii="Times New Roman" w:eastAsia="Lucida Sans Unicode" w:hAnsi="Times New Roman"/>
                <w:b/>
                <w:bCs/>
                <w:color w:val="000000"/>
                <w:kern w:val="2"/>
                <w:sz w:val="20"/>
                <w:szCs w:val="20"/>
                <w:lang w:eastAsia="zh-CN" w:bidi="hi-IN"/>
              </w:rPr>
              <w:t>Марка, модель</w:t>
            </w:r>
          </w:p>
        </w:tc>
        <w:tc>
          <w:tcPr>
            <w:tcW w:w="703"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lang w:eastAsia="zh-CN" w:bidi="hi-IN"/>
              </w:rPr>
            </w:pPr>
            <w:r w:rsidRPr="00A56465">
              <w:rPr>
                <w:rFonts w:ascii="Times New Roman" w:eastAsia="Lucida Sans Unicode" w:hAnsi="Times New Roman"/>
                <w:b/>
                <w:bCs/>
                <w:color w:val="000000"/>
                <w:kern w:val="2"/>
                <w:sz w:val="20"/>
                <w:szCs w:val="20"/>
                <w:lang w:eastAsia="zh-CN" w:bidi="hi-IN"/>
              </w:rPr>
              <w:t>Катег. ТС</w:t>
            </w:r>
          </w:p>
        </w:tc>
        <w:tc>
          <w:tcPr>
            <w:tcW w:w="1225"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lang w:eastAsia="zh-CN" w:bidi="hi-IN"/>
              </w:rPr>
            </w:pPr>
            <w:r w:rsidRPr="00A56465">
              <w:rPr>
                <w:rFonts w:ascii="Times New Roman" w:eastAsia="Lucida Sans Unicode" w:hAnsi="Times New Roman"/>
                <w:b/>
                <w:bCs/>
                <w:color w:val="000000"/>
                <w:kern w:val="2"/>
                <w:sz w:val="20"/>
                <w:szCs w:val="20"/>
                <w:lang w:eastAsia="zh-CN" w:bidi="hi-IN"/>
              </w:rPr>
              <w:t>Госзнак</w:t>
            </w:r>
          </w:p>
        </w:tc>
        <w:tc>
          <w:tcPr>
            <w:tcW w:w="103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shd w:val="clear" w:color="auto" w:fill="FFFFFF"/>
                <w:lang w:eastAsia="zh-CN" w:bidi="hi-IN"/>
              </w:rPr>
            </w:pPr>
            <w:r w:rsidRPr="00A56465">
              <w:rPr>
                <w:rFonts w:ascii="Times New Roman" w:eastAsia="Lucida Sans Unicode" w:hAnsi="Times New Roman"/>
                <w:b/>
                <w:bCs/>
                <w:color w:val="000000"/>
                <w:kern w:val="2"/>
                <w:sz w:val="20"/>
                <w:szCs w:val="20"/>
                <w:shd w:val="clear" w:color="auto" w:fill="FFFFFF"/>
                <w:lang w:eastAsia="zh-CN" w:bidi="hi-IN"/>
              </w:rPr>
              <w:t>л.с.</w:t>
            </w:r>
          </w:p>
        </w:tc>
        <w:tc>
          <w:tcPr>
            <w:tcW w:w="88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shd w:val="clear" w:color="auto" w:fill="FFFFFF"/>
                <w:lang w:eastAsia="zh-CN" w:bidi="hi-IN"/>
              </w:rPr>
            </w:pPr>
            <w:r w:rsidRPr="00A56465">
              <w:rPr>
                <w:rFonts w:ascii="Times New Roman" w:eastAsia="Lucida Sans Unicode" w:hAnsi="Times New Roman"/>
                <w:b/>
                <w:bCs/>
                <w:color w:val="000000"/>
                <w:kern w:val="2"/>
                <w:sz w:val="20"/>
                <w:szCs w:val="20"/>
                <w:shd w:val="clear" w:color="auto" w:fill="FFFFFF"/>
                <w:lang w:eastAsia="zh-CN" w:bidi="hi-IN"/>
              </w:rPr>
              <w:t>Разр. Макс. Масса</w:t>
            </w:r>
          </w:p>
        </w:tc>
        <w:tc>
          <w:tcPr>
            <w:tcW w:w="847"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shd w:val="clear" w:color="auto" w:fill="FFFFFF"/>
                <w:lang w:eastAsia="zh-CN" w:bidi="hi-IN"/>
              </w:rPr>
            </w:pPr>
            <w:r w:rsidRPr="00A56465">
              <w:rPr>
                <w:rFonts w:ascii="Times New Roman" w:eastAsia="Lucida Sans Unicode" w:hAnsi="Times New Roman"/>
                <w:b/>
                <w:bCs/>
                <w:color w:val="000000"/>
                <w:kern w:val="2"/>
                <w:sz w:val="20"/>
                <w:szCs w:val="20"/>
                <w:shd w:val="clear" w:color="auto" w:fill="FFFFFF"/>
                <w:lang w:eastAsia="zh-CN" w:bidi="hi-IN"/>
              </w:rPr>
              <w:t>кол-во мест</w:t>
            </w:r>
          </w:p>
        </w:tc>
        <w:tc>
          <w:tcPr>
            <w:tcW w:w="299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lang w:val="en-US" w:eastAsia="zh-CN" w:bidi="hi-IN"/>
              </w:rPr>
            </w:pPr>
            <w:r w:rsidRPr="00A56465">
              <w:rPr>
                <w:rFonts w:ascii="Times New Roman" w:eastAsia="Lucida Sans Unicode" w:hAnsi="Times New Roman"/>
                <w:b/>
                <w:bCs/>
                <w:color w:val="000000"/>
                <w:kern w:val="2"/>
                <w:sz w:val="20"/>
                <w:szCs w:val="20"/>
                <w:lang w:val="en-US" w:eastAsia="zh-CN" w:bidi="hi-IN"/>
              </w:rPr>
              <w:t>VIN</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p>
        </w:tc>
        <w:tc>
          <w:tcPr>
            <w:tcW w:w="1120"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lang w:eastAsia="zh-CN" w:bidi="hi-IN"/>
              </w:rPr>
            </w:pPr>
            <w:r w:rsidRPr="00A56465">
              <w:rPr>
                <w:rFonts w:ascii="Times New Roman" w:eastAsia="Lucida Sans Unicode" w:hAnsi="Times New Roman"/>
                <w:b/>
                <w:bCs/>
                <w:color w:val="000000"/>
                <w:kern w:val="2"/>
                <w:sz w:val="20"/>
                <w:szCs w:val="20"/>
                <w:lang w:eastAsia="zh-CN" w:bidi="hi-IN"/>
              </w:rPr>
              <w:t>прицеп</w:t>
            </w:r>
          </w:p>
        </w:tc>
        <w:tc>
          <w:tcPr>
            <w:tcW w:w="970" w:type="dxa"/>
            <w:tcBorders>
              <w:top w:val="single" w:sz="4" w:space="0" w:color="00000A"/>
              <w:left w:val="single" w:sz="4" w:space="0" w:color="00000A"/>
              <w:bottom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lang w:eastAsia="zh-CN" w:bidi="hi-IN"/>
              </w:rPr>
            </w:pPr>
            <w:r w:rsidRPr="00A56465">
              <w:rPr>
                <w:rFonts w:ascii="Times New Roman" w:eastAsia="Lucida Sans Unicode" w:hAnsi="Times New Roman"/>
                <w:b/>
                <w:bCs/>
                <w:color w:val="000000"/>
                <w:kern w:val="2"/>
                <w:sz w:val="20"/>
                <w:szCs w:val="20"/>
                <w:lang w:eastAsia="zh-CN" w:bidi="hi-IN"/>
              </w:rPr>
              <w:t>Год выпуска</w:t>
            </w:r>
          </w:p>
        </w:tc>
        <w:tc>
          <w:tcPr>
            <w:tcW w:w="170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b/>
                <w:bCs/>
                <w:color w:val="000000"/>
                <w:kern w:val="2"/>
                <w:sz w:val="20"/>
                <w:szCs w:val="20"/>
                <w:lang w:eastAsia="zh-CN" w:bidi="hi-IN"/>
              </w:rPr>
            </w:pPr>
            <w:r w:rsidRPr="00A56465">
              <w:rPr>
                <w:rFonts w:ascii="Times New Roman" w:eastAsia="Lucida Sans Unicode" w:hAnsi="Times New Roman"/>
                <w:b/>
                <w:bCs/>
                <w:color w:val="000000"/>
                <w:kern w:val="2"/>
                <w:sz w:val="20"/>
                <w:szCs w:val="20"/>
                <w:lang w:eastAsia="zh-CN" w:bidi="hi-IN"/>
              </w:rPr>
              <w:t>Оконч. предыд. полиса</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ЗИЛ-431410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А646ВВ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10400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color w:val="000000"/>
                <w:kern w:val="2"/>
                <w:sz w:val="20"/>
                <w:szCs w:val="20"/>
                <w:lang w:eastAsia="zh-CN" w:bidi="hi-IN"/>
              </w:rPr>
              <w:t>О</w:t>
            </w:r>
            <w:r w:rsidRPr="00A56465">
              <w:rPr>
                <w:rFonts w:ascii="Times New Roman" w:eastAsia="Lucida Sans Unicode" w:hAnsi="Times New Roman"/>
                <w:kern w:val="2"/>
                <w:sz w:val="20"/>
                <w:szCs w:val="20"/>
                <w:lang w:eastAsia="zh-CN" w:bidi="hi-IN"/>
              </w:rPr>
              <w:t>ТСУТСТВУЕТ</w:t>
            </w:r>
          </w:p>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шасси (рама) 3260820</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ЗИЛ-433362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О164ВС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11000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XTZ433362T3422629</w:t>
            </w:r>
          </w:p>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1996</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ЗИЛ-431412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Е933СВ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9820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color w:val="000000"/>
                <w:kern w:val="2"/>
                <w:sz w:val="20"/>
                <w:szCs w:val="20"/>
                <w:lang w:eastAsia="zh-CN" w:bidi="hi-IN"/>
              </w:rPr>
              <w:t>О</w:t>
            </w:r>
            <w:r w:rsidRPr="00A56465">
              <w:rPr>
                <w:rFonts w:ascii="Times New Roman" w:eastAsia="Lucida Sans Unicode" w:hAnsi="Times New Roman"/>
                <w:kern w:val="2"/>
                <w:sz w:val="20"/>
                <w:szCs w:val="20"/>
                <w:lang w:eastAsia="zh-CN" w:bidi="hi-IN"/>
              </w:rPr>
              <w:t>ТСУТСТВУЕТ</w:t>
            </w:r>
          </w:p>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шасси (рама) 2983419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4</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ЗИЛ-4505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С854АР</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11145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XTZ431412W011578    </w:t>
            </w:r>
          </w:p>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5</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ГАЗ-3307</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Е316АК</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125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7280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XTH330730N1523782</w:t>
            </w:r>
          </w:p>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6</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ГАЗ-3307</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О676ВС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125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7280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XTH330700P1540937</w:t>
            </w:r>
          </w:p>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1993</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7</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ЗИЛ-4505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Е504АО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11145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XTZ431412W011633</w:t>
            </w:r>
          </w:p>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шасси </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158"/>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8</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ЗИЛ-130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Е775СВ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10525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ОТСУТСТВУЕТ                                   шасси (рама) 2257271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1984</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9</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ЗИЛ-431412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hd w:val="clear" w:color="auto" w:fill="FFFFFF"/>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Е002СЕ</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10525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XTZ431412R3389159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1994</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10</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ЗИЛ-433362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А654АР</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11000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XTZ433362T3422979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1996</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11</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ЗИЛ-4316 10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А882ВА</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10495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ОТСУТСТВУЕТ</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шасси (рама) N3228445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1992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12</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ЗИЛ-450850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С856АР</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11145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XTZ450850X0011780</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1999</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13</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Экскаватор ЭО-2626</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0063МС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val="en-US" w:eastAsia="zh-CN" w:bidi="hi-IN"/>
              </w:rPr>
            </w:pPr>
            <w:r w:rsidRPr="00A56465">
              <w:rPr>
                <w:rFonts w:ascii="Times New Roman" w:eastAsia="Lucida Sans Unicode" w:hAnsi="Times New Roman"/>
                <w:kern w:val="2"/>
                <w:sz w:val="20"/>
                <w:szCs w:val="20"/>
                <w:shd w:val="clear" w:color="auto" w:fill="FFFFFF"/>
                <w:lang w:val="en-US" w:eastAsia="zh-CN" w:bidi="hi-IN"/>
              </w:rPr>
              <w:t>78</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5530</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 329576</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1996</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14</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КАМАЗ-53213</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Е766СВ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210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18425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XTC532130J0014973</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1988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157"/>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15</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КАМАЗ-5323</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У112АР</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210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15305</w:t>
            </w:r>
          </w:p>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spacing w:after="0" w:line="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XTC532130K0019555     № кузова 1095108</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1989</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158"/>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16</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КАМАЗ-53213</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Е935СВ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210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18425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XTC532130J0017945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1988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17</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КАМАЗ-53213</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Е768СВ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210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18425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ОТСУТСТВУЕТ</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шасси (рама) 000311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1980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150"/>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18</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КАМАЗ-53213</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Е769СВ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210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18425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ОТСУТСТВУЕТ</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шасси (рама) 005018</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1985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121"/>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Трактор ЛТЗ-60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0353МТ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val="en-US" w:eastAsia="zh-CN" w:bidi="hi-IN"/>
              </w:rPr>
            </w:pPr>
            <w:r w:rsidRPr="00A56465">
              <w:rPr>
                <w:rFonts w:ascii="Times New Roman" w:eastAsia="Lucida Sans Unicode" w:hAnsi="Times New Roman"/>
                <w:kern w:val="2"/>
                <w:sz w:val="20"/>
                <w:szCs w:val="20"/>
                <w:shd w:val="clear" w:color="auto" w:fill="FFFFFF"/>
                <w:lang w:val="en-US" w:eastAsia="zh-CN" w:bidi="hi-IN"/>
              </w:rPr>
              <w:t>60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001405</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 318853</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1996</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Трактор МТЗ-82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0678МТ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val="en-US" w:eastAsia="zh-CN" w:bidi="hi-IN"/>
              </w:rPr>
              <w:t>7</w:t>
            </w:r>
            <w:r w:rsidRPr="00A56465">
              <w:rPr>
                <w:rFonts w:ascii="Times New Roman" w:eastAsia="Lucida Sans Unicode" w:hAnsi="Times New Roman"/>
                <w:kern w:val="2"/>
                <w:sz w:val="20"/>
                <w:szCs w:val="20"/>
                <w:shd w:val="clear" w:color="auto" w:fill="FFFFFF"/>
                <w:lang w:eastAsia="zh-CN" w:bidi="hi-IN"/>
              </w:rPr>
              <w:t>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175206</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 576062</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1985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02.01.2024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21</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ГАЗ-33023</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О230АР</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106,8</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3500 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X96330230C2468835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2011</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04.02.2024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22</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eastAsia="zh-CN" w:bidi="hi-IN"/>
              </w:rPr>
              <w:t>Экскаватор</w:t>
            </w:r>
            <w:r w:rsidRPr="00A56465">
              <w:rPr>
                <w:rFonts w:ascii="Times New Roman" w:eastAsia="Lucida Sans Unicode" w:hAnsi="Times New Roman"/>
                <w:kern w:val="2"/>
                <w:sz w:val="20"/>
                <w:szCs w:val="20"/>
                <w:lang w:val="en-US" w:eastAsia="zh-CN" w:bidi="hi-IN"/>
              </w:rPr>
              <w:t xml:space="preserve"> HYUNDAI R 140W-9S</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9860МС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106</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HHKHZ412K0000144</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дв.26486200</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04.02.2024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23</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МАЗ-555102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Е128СЕ</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215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18200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Y3M55510260010004</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2006</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31.03.2024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24</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КАМАЗ-КО-505А</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Х146АЕ</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240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20500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XVL48231160000649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2006</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12.04.2024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25</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УРАЛ-375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А590СС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 прицепом</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180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14925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ОТСУТСТВУЕТ</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шасси (рама) 378301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1,4</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1982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27.04.</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26</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Экскаватор ЕК-14</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6996МТ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105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1336 (330)</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дв.152058</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2004</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29.07.</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182"/>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27</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Экскаватор ЭО-2202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6997МТ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80</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ЭО №005578 (тр.№08110231)</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дв.614827</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2004</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27.04.</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28</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Автобус ПАЗ-32054</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Д</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К014ВС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130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r w:rsidRPr="00A56465">
              <w:rPr>
                <w:rFonts w:ascii="Times New Roman" w:eastAsia="Lucida Sans Unicode" w:hAnsi="Times New Roman"/>
                <w:color w:val="000000"/>
                <w:kern w:val="2"/>
                <w:sz w:val="20"/>
                <w:szCs w:val="20"/>
                <w:shd w:val="clear" w:color="auto" w:fill="FFFFFF"/>
                <w:lang w:val="en-US" w:eastAsia="zh-CN" w:bidi="hi-IN"/>
              </w:rPr>
              <w:t>7735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23</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X1M3205H080003839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10.06.2024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29</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Трактор ЛТЗ-55А</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4496МС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53</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014549</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 3036181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1999</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26.04.</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30</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ГАЗ-3309 КО-503В-2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Т327ВН</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119</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8180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XVL482302C0004448</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12.06.2024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31</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УАЗ-396254</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М218ВА</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107</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2720 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XTT39625480440695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07.06.2024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32</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УАЗ-396255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А437ВХ</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112</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2730 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XTT39625590466422</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2009</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01.07.2024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33</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xml:space="preserve">КС-35715-2 </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В031ВС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180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16740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XVN35715220000821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14.07.2024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34</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Чайка-Сервис-4784FO</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О108ВН</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140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7500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XUB4784F0C0000356</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15.07.2024</w:t>
            </w:r>
          </w:p>
        </w:tc>
      </w:tr>
      <w:tr w:rsidR="00A56465" w:rsidRPr="00A56465" w:rsidTr="00302936">
        <w:trPr>
          <w:trHeight w:val="182"/>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35</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ГАЗ-33023</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Т396АР</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140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3500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X9633023072222921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2007</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21.07.2024</w:t>
            </w:r>
          </w:p>
        </w:tc>
      </w:tr>
      <w:tr w:rsidR="00A56465" w:rsidRPr="00A56465" w:rsidTr="00302936">
        <w:trPr>
          <w:trHeight w:val="178"/>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36</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Трактор ЛТЗ-55А</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МС4497</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val="en-US" w:eastAsia="zh-CN" w:bidi="hi-IN"/>
              </w:rPr>
            </w:pPr>
            <w:r w:rsidRPr="00A56465">
              <w:rPr>
                <w:rFonts w:ascii="Times New Roman" w:eastAsia="Lucida Sans Unicode" w:hAnsi="Times New Roman"/>
                <w:kern w:val="2"/>
                <w:sz w:val="20"/>
                <w:szCs w:val="20"/>
                <w:shd w:val="clear" w:color="auto" w:fill="FFFFFF"/>
                <w:lang w:val="en-US" w:eastAsia="zh-CN" w:bidi="hi-IN"/>
              </w:rPr>
              <w:t>53</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014447</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 3035105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1998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18.07.</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37</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Автокран КС-35715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У424ВС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227</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17420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XVN357150C0003420</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15.08.2024</w:t>
            </w:r>
          </w:p>
        </w:tc>
      </w:tr>
      <w:tr w:rsidR="00A56465" w:rsidRPr="00A56465" w:rsidTr="00302936">
        <w:trPr>
          <w:trHeight w:val="17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38</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ГАЗ-3309 473888</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Н620НН</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119</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8180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X7247388890000012</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2009</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18.08.2024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39</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ГАЗ-3309 473888</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Н619НН</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119</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8180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X7247388890000011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2009</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18.08.2024</w:t>
            </w:r>
          </w:p>
        </w:tc>
      </w:tr>
      <w:tr w:rsidR="00A56465" w:rsidRPr="00A56465" w:rsidTr="00302936">
        <w:trPr>
          <w:trHeight w:val="192"/>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40</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МАЗ-642290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М374АВ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 прицепом</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330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24000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Y3M64229040020139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1,25</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2004</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22.08.2024</w:t>
            </w:r>
          </w:p>
        </w:tc>
      </w:tr>
      <w:tr w:rsidR="00A56465" w:rsidRPr="00A56465" w:rsidTr="00302936">
        <w:trPr>
          <w:trHeight w:val="177"/>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41</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МАЗ-533630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М043АВ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330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16500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Y3M53363040002335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2004</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22.08.2024</w:t>
            </w:r>
          </w:p>
        </w:tc>
      </w:tr>
      <w:tr w:rsidR="00A56465" w:rsidRPr="00A56465" w:rsidTr="00302936">
        <w:trPr>
          <w:trHeight w:val="163"/>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42</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Экскаватор ЭО-2621 В/З-82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МТ7487</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78</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1585/82001502</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 657568</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2005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20.09.</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124"/>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43</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Экскаватор ЕК-14</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МТ7488</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105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1682 (292)</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дв.178104</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2005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21.09.</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44</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Экскаватор ЕК-14</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МТ7489</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105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1686 (298)</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 177499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21.09.2024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45</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ГАЗ-3309 КО-503В-2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О964АК</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119</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8180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XVL482302B0003581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2011</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12.10.2024</w:t>
            </w:r>
          </w:p>
        </w:tc>
      </w:tr>
      <w:tr w:rsidR="00A56465" w:rsidRPr="00A56465" w:rsidTr="00302936">
        <w:trPr>
          <w:trHeight w:val="100"/>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line="240" w:lineRule="auto"/>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46</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ВАЗ-212140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С482АС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80,9</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1610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XTA212140B2029407</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2011</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47</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ВАЗ-212140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С483АС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80,9</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1610 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XTA212140B2035099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2011</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48</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ГАЗ-3307</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Д</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А295СВ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125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7080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14</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XTH330700M1462600</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1991</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20.10.2024</w:t>
            </w:r>
          </w:p>
        </w:tc>
      </w:tr>
      <w:tr w:rsidR="00A56465" w:rsidRPr="00A56465" w:rsidTr="00302936">
        <w:trPr>
          <w:trHeight w:val="134"/>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49</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КАМАЗ-43106</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Е003СЕ</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210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15635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XTC431060M0008321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1991</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50</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ЗИЛ-431412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В734СР</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10400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ОТСУТСТВУЕТ</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шасси (рама) 2801084</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1988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20.10.</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51</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Трактор Т-150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МС5572</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175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398210/427944</w:t>
            </w:r>
            <w:r w:rsidRPr="00A56465">
              <w:rPr>
                <w:rFonts w:ascii="Times New Roman" w:eastAsia="Lucida Sans Unicode" w:hAnsi="Times New Roman"/>
                <w:kern w:val="2"/>
                <w:sz w:val="20"/>
                <w:szCs w:val="20"/>
                <w:lang w:eastAsia="zh-CN" w:bidi="hi-IN"/>
              </w:rPr>
              <w:br/>
              <w:t>дв.027</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1987</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16.11.</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52</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HYUNDAI IX 35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Н483АН</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1980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TMAJT81BADJ471690</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2013</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17.11.2024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53</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Экскаватор HYUNDAI </w:t>
            </w:r>
            <w:r w:rsidRPr="00A56465">
              <w:rPr>
                <w:rFonts w:ascii="Times New Roman" w:eastAsia="Lucida Sans Unicode" w:hAnsi="Times New Roman"/>
                <w:kern w:val="2"/>
                <w:sz w:val="20"/>
                <w:szCs w:val="20"/>
                <w:lang w:val="en-US" w:eastAsia="zh-CN" w:bidi="hi-IN"/>
              </w:rPr>
              <w:t>R</w:t>
            </w:r>
            <w:r w:rsidRPr="00A56465">
              <w:rPr>
                <w:rFonts w:ascii="Times New Roman" w:eastAsia="Lucida Sans Unicode" w:hAnsi="Times New Roman"/>
                <w:kern w:val="2"/>
                <w:sz w:val="20"/>
                <w:szCs w:val="20"/>
                <w:lang w:eastAsia="zh-CN" w:bidi="hi-IN"/>
              </w:rPr>
              <w:t>140</w:t>
            </w:r>
            <w:r w:rsidRPr="00A56465">
              <w:rPr>
                <w:rFonts w:ascii="Times New Roman" w:eastAsia="Lucida Sans Unicode" w:hAnsi="Times New Roman"/>
                <w:kern w:val="2"/>
                <w:sz w:val="20"/>
                <w:szCs w:val="20"/>
                <w:lang w:val="en-US" w:eastAsia="zh-CN" w:bidi="hi-IN"/>
              </w:rPr>
              <w:t>W-7</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8844МС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106</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HHIHN403LB0001220</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дв.26473660</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2011</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23.11.</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54</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FORD MONDEO</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Р784АТ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160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2165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WF0DXXGBBD8R39331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2008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30.11.2024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55</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ВИС-234600-40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Н900АН</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82,9</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1950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X6D234600E0005826</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2013</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01.12.2024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56</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ГАЗ-3307</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А699ВВ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125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7850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XTH330700P1568116</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1993</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14.12.2024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57</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Трактор Т-40М</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5546МС</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314803</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 2522459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1988</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14.12.</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183"/>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58</w:t>
            </w:r>
          </w:p>
        </w:tc>
        <w:tc>
          <w:tcPr>
            <w:tcW w:w="1874" w:type="dxa"/>
            <w:tcBorders>
              <w:top w:val="single" w:sz="4" w:space="0" w:color="00000A"/>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Экскаватор ЭО-3323</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0685МТ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78</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5097/5097</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дв. 985321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1992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14.12.</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59</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ГАЗ-3307</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А427СК</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7850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XTH330730P1585540</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1993</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14.12.2024</w:t>
            </w:r>
          </w:p>
        </w:tc>
      </w:tr>
      <w:tr w:rsidR="00A56465" w:rsidRPr="00A56465" w:rsidTr="00302936">
        <w:trPr>
          <w:trHeight w:val="89"/>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60</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ЗИЛ-130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В533СЕ</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150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10525</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ОТСУТСТВУЕТ</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шасси (рама) N3252053</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1992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14.12.</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61</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ГАЗ-3309</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Х896АВ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116</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8100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XTH330900T0783072</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1996</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14.12.2024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62</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ГАЗ-3307</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О953АН</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125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7800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XTH330700N1465209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1992</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14.12.2024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63</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УАЗ-396255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Т656ЕВ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112</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2730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 </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XTT396255B0413496</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15.12.2024</w:t>
            </w:r>
          </w:p>
        </w:tc>
      </w:tr>
      <w:tr w:rsidR="00A56465" w:rsidRPr="00A56465" w:rsidTr="00302936">
        <w:trPr>
          <w:trHeight w:val="182"/>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64</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АМКОДОР 342С4</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тр-р</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2892МЕ</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155</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shd w:val="clear" w:color="auto" w:fill="FFFFFF"/>
                <w:lang w:eastAsia="zh-CN" w:bidi="hi-IN"/>
              </w:rPr>
            </w:pP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Y342C4000142327</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eastAsia="zh-CN" w:bidi="hi-IN"/>
              </w:rPr>
              <w:t>дв.</w:t>
            </w:r>
            <w:r w:rsidRPr="00A56465">
              <w:rPr>
                <w:rFonts w:ascii="Times New Roman" w:eastAsia="Lucida Sans Unicode" w:hAnsi="Times New Roman"/>
                <w:kern w:val="2"/>
                <w:sz w:val="20"/>
                <w:szCs w:val="20"/>
                <w:lang w:val="en-US" w:eastAsia="zh-CN" w:bidi="hi-IN"/>
              </w:rPr>
              <w:t xml:space="preserve"> 132691</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2014</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18.04.</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108"/>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65</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val="en-US" w:eastAsia="zh-CN" w:bidi="hi-IN"/>
              </w:rPr>
              <w:t>LADA</w:t>
            </w:r>
            <w:r w:rsidRPr="00A56465">
              <w:rPr>
                <w:rFonts w:ascii="Times New Roman" w:eastAsia="Lucida Sans Unicode" w:hAnsi="Times New Roman"/>
                <w:kern w:val="2"/>
                <w:sz w:val="20"/>
                <w:szCs w:val="20"/>
                <w:lang w:eastAsia="zh-CN" w:bidi="hi-IN"/>
              </w:rPr>
              <w:t xml:space="preserve"> GRANTA</w:t>
            </w:r>
          </w:p>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219060</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С605ЕН</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81,6</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1560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XTA219060F0336305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16.03.</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66</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УАЗ-3163 PATRIOT</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С583ВТ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128</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2650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XTT316300F1028254</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30.07.</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67</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УАЗ-29891</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С582ВТ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112,2</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2820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XU6298910F2014214</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30.07.</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68</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УАЗ-29891</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С630ХХ</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112,2</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2820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XU6298910F2014069</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30.07.</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69</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ГАЗ-3934WP</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Д</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Е724ХХ</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125,4</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8180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19+1</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XUJ3034WPF0000017</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25.08.</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70</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ГАЗ-33081 2735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Е721ХХ</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119</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5820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XWX27350HF0000253</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val="en-US" w:eastAsia="zh-CN" w:bidi="hi-IN"/>
              </w:rPr>
              <w:t>07.09</w:t>
            </w:r>
            <w:r w:rsidRPr="00A56465">
              <w:rPr>
                <w:rFonts w:ascii="Times New Roman" w:eastAsia="Lucida Sans Unicode" w:hAnsi="Times New Roman"/>
                <w:kern w:val="2"/>
                <w:sz w:val="20"/>
                <w:szCs w:val="20"/>
                <w:lang w:eastAsia="zh-CN" w:bidi="hi-IN"/>
              </w:rPr>
              <w:t>.</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71</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КАМАЗ 65115-42</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С013ВВ</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280</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25200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XTC651154F1327065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20.10.</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120"/>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72</w:t>
            </w:r>
          </w:p>
        </w:tc>
        <w:tc>
          <w:tcPr>
            <w:tcW w:w="1874"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КАМАЗ 65115-42</w:t>
            </w:r>
          </w:p>
        </w:tc>
        <w:tc>
          <w:tcPr>
            <w:tcW w:w="703"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w:t>
            </w:r>
          </w:p>
        </w:tc>
        <w:tc>
          <w:tcPr>
            <w:tcW w:w="1225"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С014ВВ</w:t>
            </w:r>
          </w:p>
        </w:tc>
        <w:tc>
          <w:tcPr>
            <w:tcW w:w="1032"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280</w:t>
            </w:r>
          </w:p>
        </w:tc>
        <w:tc>
          <w:tcPr>
            <w:tcW w:w="887"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25200</w:t>
            </w:r>
          </w:p>
        </w:tc>
        <w:tc>
          <w:tcPr>
            <w:tcW w:w="847"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XTC651154F1326961</w:t>
            </w:r>
          </w:p>
        </w:tc>
        <w:tc>
          <w:tcPr>
            <w:tcW w:w="708"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20.10.</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97"/>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73</w:t>
            </w:r>
          </w:p>
        </w:tc>
        <w:tc>
          <w:tcPr>
            <w:tcW w:w="1874"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Mitsubishi Pajero IV</w:t>
            </w:r>
          </w:p>
        </w:tc>
        <w:tc>
          <w:tcPr>
            <w:tcW w:w="703"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М100КВ</w:t>
            </w:r>
          </w:p>
        </w:tc>
        <w:tc>
          <w:tcPr>
            <w:tcW w:w="1032"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napToGrid w:val="0"/>
              <w:spacing w:after="0" w:line="240" w:lineRule="auto"/>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178</w:t>
            </w:r>
          </w:p>
        </w:tc>
        <w:tc>
          <w:tcPr>
            <w:tcW w:w="887"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napToGrid w:val="0"/>
              <w:spacing w:after="0" w:line="240" w:lineRule="auto"/>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2810</w:t>
            </w:r>
          </w:p>
        </w:tc>
        <w:tc>
          <w:tcPr>
            <w:tcW w:w="847"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napToGrid w:val="0"/>
              <w:spacing w:after="0" w:line="240" w:lineRule="auto"/>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JMBLYV93WEJ005488</w:t>
            </w:r>
          </w:p>
        </w:tc>
        <w:tc>
          <w:tcPr>
            <w:tcW w:w="708"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napToGrid w:val="0"/>
              <w:spacing w:after="0" w:line="240" w:lineRule="auto"/>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tcPr>
          <w:p w:rsidR="00A56465" w:rsidRPr="00A56465" w:rsidRDefault="00A56465" w:rsidP="00A56465">
            <w:pPr>
              <w:widowControl w:val="0"/>
              <w:suppressAutoHyphens/>
              <w:snapToGrid w:val="0"/>
              <w:spacing w:after="0" w:line="240" w:lineRule="auto"/>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2014</w:t>
            </w:r>
          </w:p>
        </w:tc>
        <w:tc>
          <w:tcPr>
            <w:tcW w:w="1704" w:type="dxa"/>
            <w:tcBorders>
              <w:left w:val="single" w:sz="4" w:space="0" w:color="00000A"/>
              <w:bottom w:val="single" w:sz="4" w:space="0" w:color="00000A"/>
              <w:right w:val="single" w:sz="4" w:space="0" w:color="00000A"/>
            </w:tcBorders>
            <w:shd w:val="clear" w:color="auto" w:fill="E6E6FF"/>
            <w:tcMar>
              <w:left w:w="98" w:type="dxa"/>
            </w:tcMa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18.12.</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74</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УАЗ Pickup</w:t>
            </w:r>
          </w:p>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С581ВТ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128</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2860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XTT236320F1017775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28.07.</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75</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УАЗ Pickup</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С 590 ВТ</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128</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2860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XTT236320F1017875</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2015</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27.07.</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76</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ПАЗ-3205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Д</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В124КО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122,4</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val="en-US" w:eastAsia="zh-CN" w:bidi="hi-IN"/>
              </w:rPr>
              <w:t>7735</w:t>
            </w:r>
            <w:r w:rsidRPr="00A56465">
              <w:rPr>
                <w:rFonts w:ascii="Times New Roman" w:eastAsia="Lucida Sans Unicode" w:hAnsi="Times New Roman"/>
                <w:color w:val="000000"/>
                <w:kern w:val="2"/>
                <w:sz w:val="20"/>
                <w:szCs w:val="20"/>
                <w:shd w:val="clear" w:color="auto" w:fill="FFFFFF"/>
                <w:lang w:eastAsia="zh-CN" w:bidi="hi-IN"/>
              </w:rPr>
              <w:t> </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24</w:t>
            </w: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X1M3205L0D0006202</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2013</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19.11.2024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77</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УАЗ 390995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147 УО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112</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2830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XTT390995M1203241   </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13.10.2024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78</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УАЗ 390995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121 УО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112</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2830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XTT390995M1203239   </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13.10.2024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79</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УАЗ 390995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161 УО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112</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2830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XTT390995M1203556   </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13.10.2024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80</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УАЗ 390995</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180 УО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112</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2830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XTT390995M1203238   </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13.10.2024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81</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xml:space="preserve"> УАЗ 390995 </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191 УО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112</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2830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XTT390995M1203240   </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13.10.2024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82</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LADA LARGUS</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472 УО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87</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1750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XTAKS035LM1334736   </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26.10.2024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83</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LADA LARGUS</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440 УО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87</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1750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XTAKS035LM1334489   </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26.10.2024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84</w:t>
            </w:r>
          </w:p>
        </w:tc>
        <w:tc>
          <w:tcPr>
            <w:tcW w:w="187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LADA LARGUS</w:t>
            </w:r>
          </w:p>
        </w:tc>
        <w:tc>
          <w:tcPr>
            <w:tcW w:w="703"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495 УО</w:t>
            </w:r>
          </w:p>
        </w:tc>
        <w:tc>
          <w:tcPr>
            <w:tcW w:w="103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87</w:t>
            </w:r>
          </w:p>
        </w:tc>
        <w:tc>
          <w:tcPr>
            <w:tcW w:w="88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1750</w:t>
            </w:r>
          </w:p>
        </w:tc>
        <w:tc>
          <w:tcPr>
            <w:tcW w:w="847"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XTAKS035LM1334509  </w:t>
            </w:r>
          </w:p>
        </w:tc>
        <w:tc>
          <w:tcPr>
            <w:tcW w:w="708"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right w:val="single" w:sz="4" w:space="0" w:color="00000A"/>
            </w:tcBorders>
            <w:shd w:val="clear" w:color="auto" w:fill="FFFF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9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26.10.2024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85</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xml:space="preserve">LADA LARGUS </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511 УО</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87</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1750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XTAKS035LM1334516   </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26.10.2024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86</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LADA LARGUS</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B</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А 467 УО</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87</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1750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XTAKS035LM1334732   </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26.10.2024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87</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xml:space="preserve">ГАЗ GAZelle NEXT A65R52 </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D</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 057 ХТ</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139,6</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4950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19+1</w:t>
            </w: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X96A65R52L0914688</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08.02.2024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88</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 65115-42</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 242 ХХ</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81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280</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25200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w:t>
            </w:r>
            <w:r w:rsidRPr="00A56465">
              <w:rPr>
                <w:rFonts w:ascii="Times New Roman" w:eastAsia="Lucida Sans Unicode" w:hAnsi="Times New Roman"/>
                <w:kern w:val="2"/>
                <w:sz w:val="20"/>
                <w:szCs w:val="20"/>
                <w:lang w:val="en-US" w:eastAsia="zh-CN" w:bidi="hi-IN"/>
              </w:rPr>
              <w:t>TC651154Y1376087</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w:t>
            </w: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201</w:t>
            </w:r>
            <w:r w:rsidRPr="00A56465">
              <w:rPr>
                <w:rFonts w:ascii="Times New Roman" w:eastAsia="Lucida Sans Unicode" w:hAnsi="Times New Roman"/>
                <w:color w:val="000000"/>
                <w:kern w:val="2"/>
                <w:sz w:val="20"/>
                <w:szCs w:val="20"/>
                <w:lang w:val="en-US" w:eastAsia="zh-CN" w:bidi="hi-IN"/>
              </w:rPr>
              <w:t>7</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12.06.2024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89</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КАМАЗ КО-512</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C</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 24</w:t>
            </w:r>
            <w:r w:rsidRPr="00A56465">
              <w:rPr>
                <w:rFonts w:ascii="Times New Roman" w:eastAsia="Lucida Sans Unicode" w:hAnsi="Times New Roman"/>
                <w:color w:val="000000"/>
                <w:kern w:val="2"/>
                <w:sz w:val="20"/>
                <w:szCs w:val="20"/>
                <w:lang w:val="en-US" w:eastAsia="zh-CN" w:bidi="hi-IN"/>
              </w:rPr>
              <w:t>8</w:t>
            </w:r>
            <w:r w:rsidRPr="00A56465">
              <w:rPr>
                <w:rFonts w:ascii="Times New Roman" w:eastAsia="Lucida Sans Unicode" w:hAnsi="Times New Roman"/>
                <w:color w:val="000000"/>
                <w:kern w:val="2"/>
                <w:sz w:val="20"/>
                <w:szCs w:val="20"/>
                <w:lang w:eastAsia="zh-CN" w:bidi="hi-IN"/>
              </w:rPr>
              <w:t xml:space="preserve"> ХХ</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240" w:lineRule="auto"/>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shd w:val="clear" w:color="auto" w:fill="FFFFFF"/>
                <w:lang w:val="en-US" w:eastAsia="zh-CN" w:bidi="hi-IN"/>
              </w:rPr>
            </w:pPr>
            <w:r w:rsidRPr="00A56465">
              <w:rPr>
                <w:rFonts w:ascii="Times New Roman" w:eastAsia="Lucida Sans Unicode" w:hAnsi="Times New Roman"/>
                <w:kern w:val="2"/>
                <w:sz w:val="20"/>
                <w:szCs w:val="20"/>
                <w:shd w:val="clear" w:color="auto" w:fill="FFFFFF"/>
                <w:lang w:val="en-US" w:eastAsia="zh-CN" w:bidi="hi-IN"/>
              </w:rPr>
              <w:t>280</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240" w:lineRule="auto"/>
              <w:jc w:val="center"/>
              <w:rPr>
                <w:rFonts w:ascii="Times New Roman" w:eastAsia="Lucida Sans Unicode" w:hAnsi="Times New Roman"/>
                <w:kern w:val="2"/>
                <w:sz w:val="20"/>
                <w:szCs w:val="20"/>
                <w:shd w:val="clear" w:color="auto" w:fill="FFFFFF"/>
                <w:lang w:val="en-US" w:eastAsia="zh-CN" w:bidi="hi-IN"/>
              </w:rPr>
            </w:pPr>
            <w:r w:rsidRPr="00A56465">
              <w:rPr>
                <w:rFonts w:ascii="Times New Roman" w:eastAsia="Lucida Sans Unicode" w:hAnsi="Times New Roman"/>
                <w:kern w:val="2"/>
                <w:sz w:val="20"/>
                <w:szCs w:val="20"/>
                <w:shd w:val="clear" w:color="auto" w:fill="FFFFFF"/>
                <w:lang w:val="en-US" w:eastAsia="zh-CN" w:bidi="hi-IN"/>
              </w:rPr>
              <w:t>22400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240" w:lineRule="auto"/>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XVL693231J0000402</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240" w:lineRule="auto"/>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240" w:lineRule="auto"/>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w:t>
            </w:r>
            <w:r w:rsidRPr="00A56465">
              <w:rPr>
                <w:rFonts w:ascii="Times New Roman" w:eastAsia="Lucida Sans Unicode" w:hAnsi="Times New Roman"/>
                <w:kern w:val="2"/>
                <w:sz w:val="20"/>
                <w:szCs w:val="20"/>
                <w:lang w:val="en-US" w:eastAsia="zh-CN" w:bidi="hi-IN"/>
              </w:rPr>
              <w:t>8</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12.06.</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90</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ГАЗ-3308 4732</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C</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 xml:space="preserve">С </w:t>
            </w:r>
            <w:r w:rsidRPr="00A56465">
              <w:rPr>
                <w:rFonts w:ascii="Times New Roman" w:eastAsia="Lucida Sans Unicode" w:hAnsi="Times New Roman"/>
                <w:color w:val="000000"/>
                <w:kern w:val="2"/>
                <w:sz w:val="20"/>
                <w:szCs w:val="20"/>
                <w:lang w:val="en-US" w:eastAsia="zh-CN" w:bidi="hi-IN"/>
              </w:rPr>
              <w:t>862</w:t>
            </w:r>
            <w:r w:rsidRPr="00A56465">
              <w:rPr>
                <w:rFonts w:ascii="Times New Roman" w:eastAsia="Lucida Sans Unicode" w:hAnsi="Times New Roman"/>
                <w:color w:val="000000"/>
                <w:kern w:val="2"/>
                <w:sz w:val="20"/>
                <w:szCs w:val="20"/>
                <w:lang w:eastAsia="zh-CN" w:bidi="hi-IN"/>
              </w:rPr>
              <w:t xml:space="preserve"> ХХ</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shd w:val="clear" w:color="auto" w:fill="FFFFFF"/>
                <w:lang w:eastAsia="zh-CN" w:bidi="hi-IN"/>
              </w:rPr>
            </w:pPr>
            <w:r w:rsidRPr="00A56465">
              <w:rPr>
                <w:rFonts w:ascii="Times New Roman" w:eastAsia="Lucida Sans Unicode" w:hAnsi="Times New Roman"/>
                <w:kern w:val="2"/>
                <w:sz w:val="20"/>
                <w:szCs w:val="20"/>
                <w:shd w:val="clear" w:color="auto" w:fill="FFFFFF"/>
                <w:lang w:eastAsia="zh-CN" w:bidi="hi-IN"/>
              </w:rPr>
              <w:t>148</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shd w:val="clear" w:color="auto" w:fill="FFFFFF"/>
                <w:lang w:val="en-US" w:eastAsia="zh-CN" w:bidi="hi-IN"/>
              </w:rPr>
            </w:pPr>
            <w:r w:rsidRPr="00A56465">
              <w:rPr>
                <w:rFonts w:ascii="Times New Roman" w:eastAsia="Lucida Sans Unicode" w:hAnsi="Times New Roman"/>
                <w:kern w:val="2"/>
                <w:sz w:val="20"/>
                <w:szCs w:val="20"/>
                <w:shd w:val="clear" w:color="auto" w:fill="FFFFFF"/>
                <w:lang w:val="en-US" w:eastAsia="zh-CN" w:bidi="hi-IN"/>
              </w:rPr>
              <w:t>6350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240" w:lineRule="auto"/>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w:t>
            </w:r>
            <w:r w:rsidRPr="00A56465">
              <w:rPr>
                <w:rFonts w:ascii="Times New Roman" w:eastAsia="Lucida Sans Unicode" w:hAnsi="Times New Roman"/>
                <w:kern w:val="2"/>
                <w:sz w:val="20"/>
                <w:szCs w:val="20"/>
                <w:lang w:val="en-US" w:eastAsia="zh-CN" w:bidi="hi-IN"/>
              </w:rPr>
              <w:t>3X473268J0070343</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2018</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03.07.</w:t>
            </w:r>
            <w:r w:rsidRPr="00A56465">
              <w:rPr>
                <w:rFonts w:ascii="Times New Roman" w:eastAsia="Lucida Sans Unicode" w:hAnsi="Times New Roman"/>
                <w:color w:val="000000"/>
                <w:kern w:val="2"/>
                <w:sz w:val="20"/>
                <w:szCs w:val="20"/>
                <w:lang w:eastAsia="zh-CN" w:bidi="hi-IN"/>
              </w:rPr>
              <w:t>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91</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ГАЗ GAZelle NEXT A65R52</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D</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В 0</w:t>
            </w:r>
            <w:r w:rsidRPr="00A56465">
              <w:rPr>
                <w:rFonts w:ascii="Times New Roman" w:eastAsia="Lucida Sans Unicode" w:hAnsi="Times New Roman"/>
                <w:color w:val="000000"/>
                <w:kern w:val="2"/>
                <w:sz w:val="20"/>
                <w:szCs w:val="20"/>
                <w:lang w:val="en-US" w:eastAsia="zh-CN" w:bidi="hi-IN"/>
              </w:rPr>
              <w:t>63</w:t>
            </w:r>
            <w:r w:rsidRPr="00A56465">
              <w:rPr>
                <w:rFonts w:ascii="Times New Roman" w:eastAsia="Lucida Sans Unicode" w:hAnsi="Times New Roman"/>
                <w:color w:val="000000"/>
                <w:kern w:val="2"/>
                <w:sz w:val="20"/>
                <w:szCs w:val="20"/>
                <w:lang w:eastAsia="zh-CN" w:bidi="hi-IN"/>
              </w:rPr>
              <w:t xml:space="preserve"> ХТ</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139,6</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4950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19+1</w:t>
            </w: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X96A65R52L0914685</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2020</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08.02.2024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92</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3010 GC</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C</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М 869ХТ</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148</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6850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 xml:space="preserve">XZV3010GCM0000709   </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2021</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06.07.2024</w:t>
            </w:r>
          </w:p>
        </w:tc>
      </w:tr>
      <w:tr w:rsidR="00A56465" w:rsidRPr="00A56465" w:rsidTr="00983E43">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93</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 КМА-150-5</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Т 488 ХР</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auto"/>
            <w:tcMar>
              <w:left w:w="108" w:type="dxa"/>
            </w:tcMar>
            <w:vAlign w:val="center"/>
          </w:tcPr>
          <w:p w:rsidR="00A56465" w:rsidRPr="00983E43" w:rsidRDefault="00983E43" w:rsidP="00A56465">
            <w:pPr>
              <w:widowControl w:val="0"/>
              <w:suppressAutoHyphens/>
              <w:spacing w:after="0" w:line="100" w:lineRule="atLeast"/>
              <w:jc w:val="center"/>
              <w:rPr>
                <w:rStyle w:val="affff"/>
                <w:rFonts w:ascii="Times New Roman" w:hAnsi="Times New Roman"/>
                <w:b w:val="0"/>
                <w:i w:val="0"/>
                <w:color w:val="auto"/>
                <w:sz w:val="20"/>
                <w:szCs w:val="20"/>
              </w:rPr>
            </w:pPr>
            <w:r w:rsidRPr="00983E43">
              <w:rPr>
                <w:rStyle w:val="affff"/>
                <w:rFonts w:ascii="Times New Roman" w:hAnsi="Times New Roman"/>
                <w:b w:val="0"/>
                <w:i w:val="0"/>
                <w:color w:val="auto"/>
                <w:sz w:val="20"/>
                <w:szCs w:val="20"/>
              </w:rPr>
              <w:t>300</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22500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Z8C1500E1N0000117</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2022</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20.05.2024</w:t>
            </w: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94</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 Т2530</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 405 ХО</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983E43" w:rsidRDefault="00983E43" w:rsidP="00A56465">
            <w:pPr>
              <w:widowControl w:val="0"/>
              <w:suppressAutoHyphens/>
              <w:spacing w:after="0" w:line="100" w:lineRule="atLeast"/>
              <w:jc w:val="center"/>
              <w:rPr>
                <w:rStyle w:val="affff"/>
                <w:rFonts w:ascii="Times New Roman" w:hAnsi="Times New Roman"/>
                <w:b w:val="0"/>
                <w:i w:val="0"/>
                <w:color w:val="auto"/>
                <w:sz w:val="20"/>
                <w:szCs w:val="20"/>
              </w:rPr>
            </w:pPr>
            <w:r w:rsidRPr="00983E43">
              <w:rPr>
                <w:rStyle w:val="affff"/>
                <w:rFonts w:ascii="Times New Roman" w:hAnsi="Times New Roman"/>
                <w:b w:val="0"/>
                <w:i w:val="0"/>
                <w:color w:val="auto"/>
                <w:sz w:val="20"/>
                <w:szCs w:val="20"/>
              </w:rPr>
              <w:t>300</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25200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XTC651155N1467787</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2022</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13.09.2024</w:t>
            </w:r>
          </w:p>
        </w:tc>
      </w:tr>
      <w:tr w:rsidR="00A56465" w:rsidRPr="00A56465" w:rsidTr="00302936">
        <w:trPr>
          <w:trHeight w:val="86"/>
        </w:trPr>
        <w:tc>
          <w:tcPr>
            <w:tcW w:w="15437" w:type="dxa"/>
            <w:gridSpan w:val="13"/>
            <w:tcBorders>
              <w:left w:val="single" w:sz="4" w:space="0" w:color="00000A"/>
              <w:bottom w:val="single" w:sz="4" w:space="0" w:color="00000A"/>
              <w:right w:val="single" w:sz="4" w:space="0" w:color="00000A"/>
            </w:tcBorders>
            <w:shd w:val="clear" w:color="auto" w:fill="FFFFFF"/>
            <w:vAlign w:val="center"/>
          </w:tcPr>
          <w:p w:rsidR="00A56465" w:rsidRPr="00983E43" w:rsidRDefault="00A56465" w:rsidP="00A56465">
            <w:pPr>
              <w:widowControl w:val="0"/>
              <w:suppressAutoHyphens/>
              <w:spacing w:after="0" w:line="100" w:lineRule="atLeast"/>
              <w:rPr>
                <w:rFonts w:ascii="Times New Roman" w:eastAsia="Lucida Sans Unicode" w:hAnsi="Times New Roman"/>
                <w:b/>
                <w:color w:val="000000"/>
                <w:kern w:val="2"/>
                <w:lang w:eastAsia="zh-CN" w:bidi="hi-IN"/>
              </w:rPr>
            </w:pPr>
            <w:r w:rsidRPr="00983E43">
              <w:rPr>
                <w:rFonts w:ascii="Times New Roman" w:eastAsia="Lucida Sans Unicode" w:hAnsi="Times New Roman"/>
                <w:b/>
                <w:color w:val="000000"/>
                <w:kern w:val="2"/>
                <w:lang w:eastAsia="zh-CN" w:bidi="hi-IN"/>
              </w:rPr>
              <w:t>Транспортные средства, находящиеся в лизинге</w:t>
            </w:r>
          </w:p>
        </w:tc>
      </w:tr>
      <w:tr w:rsidR="00302936" w:rsidRPr="00A56465" w:rsidTr="00302936">
        <w:trPr>
          <w:trHeight w:val="86"/>
        </w:trPr>
        <w:tc>
          <w:tcPr>
            <w:tcW w:w="10935" w:type="dxa"/>
            <w:gridSpan w:val="9"/>
            <w:tcBorders>
              <w:left w:val="single" w:sz="4" w:space="0" w:color="00000A"/>
              <w:bottom w:val="single" w:sz="4" w:space="0" w:color="00000A"/>
              <w:right w:val="single" w:sz="4" w:space="0" w:color="00000A"/>
            </w:tcBorders>
            <w:shd w:val="clear" w:color="auto" w:fill="FFFFFF"/>
            <w:vAlign w:val="center"/>
          </w:tcPr>
          <w:p w:rsidR="00302936" w:rsidRPr="00983E43" w:rsidRDefault="00302936" w:rsidP="00A56465">
            <w:pPr>
              <w:widowControl w:val="0"/>
              <w:suppressAutoHyphens/>
              <w:spacing w:after="0" w:line="100" w:lineRule="atLeast"/>
              <w:rPr>
                <w:rFonts w:ascii="Times New Roman" w:eastAsia="Lucida Sans Unicode" w:hAnsi="Times New Roman"/>
                <w:b/>
                <w:color w:val="000000"/>
                <w:kern w:val="2"/>
                <w:lang w:eastAsia="zh-CN" w:bidi="hi-IN"/>
              </w:rPr>
            </w:pPr>
          </w:p>
        </w:tc>
        <w:tc>
          <w:tcPr>
            <w:tcW w:w="708" w:type="dxa"/>
            <w:tcBorders>
              <w:left w:val="single" w:sz="4" w:space="0" w:color="00000A"/>
              <w:bottom w:val="single" w:sz="4" w:space="0" w:color="00000A"/>
              <w:right w:val="single" w:sz="4" w:space="0" w:color="00000A"/>
            </w:tcBorders>
            <w:shd w:val="clear" w:color="auto" w:fill="FFFFFF"/>
            <w:vAlign w:val="center"/>
          </w:tcPr>
          <w:p w:rsidR="00302936" w:rsidRPr="00302936" w:rsidRDefault="00302936" w:rsidP="00A56465">
            <w:pPr>
              <w:widowControl w:val="0"/>
              <w:suppressAutoHyphens/>
              <w:spacing w:after="0" w:line="100" w:lineRule="atLeast"/>
              <w:rPr>
                <w:rFonts w:ascii="Times New Roman" w:eastAsia="Lucida Sans Unicode" w:hAnsi="Times New Roman"/>
                <w:b/>
                <w:color w:val="000000"/>
                <w:kern w:val="2"/>
                <w:sz w:val="20"/>
                <w:szCs w:val="20"/>
                <w:lang w:eastAsia="zh-CN" w:bidi="hi-IN"/>
              </w:rPr>
            </w:pPr>
            <w:r w:rsidRPr="00302936">
              <w:rPr>
                <w:rFonts w:ascii="Times New Roman" w:eastAsia="Lucida Sans Unicode" w:hAnsi="Times New Roman"/>
                <w:b/>
                <w:color w:val="000000"/>
                <w:kern w:val="2"/>
                <w:sz w:val="20"/>
                <w:szCs w:val="20"/>
                <w:lang w:eastAsia="zh-CN" w:bidi="hi-IN"/>
              </w:rPr>
              <w:t>КБМ</w:t>
            </w:r>
          </w:p>
        </w:tc>
        <w:tc>
          <w:tcPr>
            <w:tcW w:w="3794" w:type="dxa"/>
            <w:gridSpan w:val="3"/>
            <w:tcBorders>
              <w:left w:val="single" w:sz="4" w:space="0" w:color="00000A"/>
              <w:bottom w:val="single" w:sz="4" w:space="0" w:color="00000A"/>
              <w:right w:val="single" w:sz="4" w:space="0" w:color="00000A"/>
            </w:tcBorders>
            <w:shd w:val="clear" w:color="auto" w:fill="FFFFFF"/>
            <w:vAlign w:val="center"/>
          </w:tcPr>
          <w:p w:rsidR="00302936" w:rsidRPr="009D310F" w:rsidRDefault="00302936" w:rsidP="00A56465">
            <w:pPr>
              <w:widowControl w:val="0"/>
              <w:suppressAutoHyphens/>
              <w:spacing w:after="0" w:line="100" w:lineRule="atLeast"/>
              <w:rPr>
                <w:rFonts w:ascii="Times New Roman" w:eastAsia="Lucida Sans Unicode" w:hAnsi="Times New Roman"/>
                <w:b/>
                <w:color w:val="000000"/>
                <w:kern w:val="2"/>
                <w:lang w:eastAsia="zh-CN" w:bidi="hi-IN"/>
              </w:rPr>
            </w:pPr>
          </w:p>
        </w:tc>
      </w:tr>
      <w:tr w:rsidR="00A56465" w:rsidRPr="00A56465" w:rsidTr="00302936">
        <w:trPr>
          <w:trHeight w:val="86"/>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95</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Экскаватор-погрузчик</w:t>
            </w:r>
          </w:p>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SHANMON</w:t>
            </w:r>
          </w:p>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тр-р</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1808 МХ</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983E43" w:rsidRDefault="00983E43"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983E43">
              <w:rPr>
                <w:rFonts w:ascii="Times New Roman" w:eastAsia="Lucida Sans Unicode" w:hAnsi="Times New Roman"/>
                <w:color w:val="000000"/>
                <w:kern w:val="2"/>
                <w:sz w:val="20"/>
                <w:szCs w:val="20"/>
                <w:shd w:val="clear" w:color="auto" w:fill="FFFFFF"/>
                <w:lang w:eastAsia="zh-CN" w:bidi="hi-IN"/>
              </w:rPr>
              <w:t>102</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eastAsia="zh-CN" w:bidi="hi-IN"/>
              </w:rPr>
            </w:pPr>
            <w:r w:rsidRPr="00A56465">
              <w:rPr>
                <w:rFonts w:ascii="Times New Roman" w:eastAsia="Lucida Sans Unicode" w:hAnsi="Times New Roman"/>
                <w:kern w:val="2"/>
                <w:sz w:val="20"/>
                <w:szCs w:val="20"/>
                <w:lang w:eastAsia="zh-CN" w:bidi="hi-IN"/>
              </w:rPr>
              <w:t>ОТСУТСТВУЕТ</w:t>
            </w:r>
          </w:p>
        </w:tc>
        <w:tc>
          <w:tcPr>
            <w:tcW w:w="708" w:type="dxa"/>
            <w:tcBorders>
              <w:left w:val="single" w:sz="4" w:space="0" w:color="00000A"/>
              <w:bottom w:val="single" w:sz="4" w:space="0" w:color="00000A"/>
            </w:tcBorders>
            <w:shd w:val="clear" w:color="auto" w:fill="FFFFFF"/>
            <w:tcMar>
              <w:left w:w="108" w:type="dxa"/>
            </w:tcMar>
            <w:vAlign w:val="center"/>
          </w:tcPr>
          <w:p w:rsidR="00A56465" w:rsidRPr="009D310F" w:rsidRDefault="00302936" w:rsidP="00A56465">
            <w:pPr>
              <w:widowControl w:val="0"/>
              <w:suppressAutoHyphens/>
              <w:snapToGrid w:val="0"/>
              <w:spacing w:after="0" w:line="100" w:lineRule="atLeast"/>
              <w:jc w:val="center"/>
              <w:rPr>
                <w:rFonts w:ascii="Times New Roman" w:eastAsia="Lucida Sans Unicode" w:hAnsi="Times New Roman"/>
                <w:kern w:val="2"/>
                <w:sz w:val="18"/>
                <w:szCs w:val="18"/>
                <w:lang w:eastAsia="zh-CN" w:bidi="hi-IN"/>
              </w:rPr>
            </w:pPr>
            <w:r>
              <w:rPr>
                <w:rFonts w:ascii="Times New Roman" w:eastAsia="Lucida Sans Unicode" w:hAnsi="Times New Roman"/>
                <w:kern w:val="2"/>
                <w:sz w:val="18"/>
                <w:szCs w:val="18"/>
                <w:lang w:eastAsia="zh-CN" w:bidi="hi-IN"/>
              </w:rPr>
              <w:t>1</w:t>
            </w: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2023</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12.10.2024</w:t>
            </w:r>
          </w:p>
        </w:tc>
      </w:tr>
      <w:tr w:rsidR="00A56465" w:rsidRPr="00A56465" w:rsidTr="00302936">
        <w:trPr>
          <w:trHeight w:val="195"/>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96</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 Т2526-65115</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С</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О 459 ХМ</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983E43" w:rsidRDefault="00983E43" w:rsidP="00A56465">
            <w:pPr>
              <w:widowControl w:val="0"/>
              <w:suppressAutoHyphens/>
              <w:spacing w:after="0" w:line="100" w:lineRule="atLeast"/>
              <w:jc w:val="center"/>
              <w:rPr>
                <w:rStyle w:val="affff"/>
                <w:rFonts w:ascii="Times New Roman" w:hAnsi="Times New Roman"/>
                <w:b w:val="0"/>
                <w:i w:val="0"/>
                <w:color w:val="auto"/>
                <w:sz w:val="20"/>
                <w:szCs w:val="20"/>
              </w:rPr>
            </w:pPr>
            <w:r w:rsidRPr="00983E43">
              <w:rPr>
                <w:rStyle w:val="affff"/>
                <w:rFonts w:ascii="Times New Roman" w:hAnsi="Times New Roman"/>
                <w:b w:val="0"/>
                <w:i w:val="0"/>
                <w:color w:val="auto"/>
                <w:sz w:val="20"/>
                <w:szCs w:val="20"/>
              </w:rPr>
              <w:t>244</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r w:rsidRPr="00A56465">
              <w:rPr>
                <w:rFonts w:ascii="Times New Roman" w:eastAsia="Lucida Sans Unicode" w:hAnsi="Times New Roman"/>
                <w:color w:val="000000"/>
                <w:kern w:val="2"/>
                <w:sz w:val="20"/>
                <w:szCs w:val="20"/>
                <w:shd w:val="clear" w:color="auto" w:fill="FFFFFF"/>
                <w:lang w:eastAsia="zh-CN" w:bidi="hi-IN"/>
              </w:rPr>
              <w:t>25200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uppressAutoHyphens/>
              <w:overflowPunct w:val="0"/>
              <w:jc w:val="center"/>
              <w:rPr>
                <w:rFonts w:ascii="Times New Roman" w:eastAsia="Lucida Sans Unicode" w:hAnsi="Times New Roman"/>
                <w:kern w:val="2"/>
                <w:sz w:val="20"/>
                <w:szCs w:val="20"/>
                <w:lang w:val="en-US" w:eastAsia="zh-CN" w:bidi="hi-IN"/>
              </w:rPr>
            </w:pPr>
            <w:r w:rsidRPr="00A56465">
              <w:rPr>
                <w:rFonts w:ascii="Times New Roman" w:eastAsia="Lucida Sans Unicode" w:hAnsi="Times New Roman"/>
                <w:kern w:val="2"/>
                <w:sz w:val="20"/>
                <w:szCs w:val="20"/>
                <w:lang w:val="en-US" w:eastAsia="zh-CN" w:bidi="hi-IN"/>
              </w:rPr>
              <w:t>XTC65110P1490436</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302936"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r>
              <w:rPr>
                <w:rFonts w:ascii="Times New Roman" w:eastAsia="Lucida Sans Unicode" w:hAnsi="Times New Roman"/>
                <w:kern w:val="2"/>
                <w:sz w:val="20"/>
                <w:szCs w:val="20"/>
                <w:lang w:eastAsia="zh-CN" w:bidi="hi-IN"/>
              </w:rPr>
              <w:t>0,86</w:t>
            </w: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2023</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eastAsia="zh-CN" w:bidi="hi-IN"/>
              </w:rPr>
              <w:t>23.08</w:t>
            </w:r>
            <w:r w:rsidRPr="00A56465">
              <w:rPr>
                <w:rFonts w:ascii="Times New Roman" w:eastAsia="Lucida Sans Unicode" w:hAnsi="Times New Roman"/>
                <w:color w:val="000000"/>
                <w:kern w:val="2"/>
                <w:sz w:val="20"/>
                <w:szCs w:val="20"/>
                <w:lang w:val="en-US" w:eastAsia="zh-CN" w:bidi="hi-IN"/>
              </w:rPr>
              <w:t>.2024</w:t>
            </w:r>
          </w:p>
        </w:tc>
      </w:tr>
      <w:tr w:rsidR="00A56465" w:rsidRPr="00A56465" w:rsidTr="00302936">
        <w:trPr>
          <w:trHeight w:val="195"/>
        </w:trPr>
        <w:tc>
          <w:tcPr>
            <w:tcW w:w="561" w:type="dxa"/>
            <w:tcBorders>
              <w:left w:val="single" w:sz="4" w:space="0" w:color="00000A"/>
              <w:bottom w:val="single" w:sz="4" w:space="0" w:color="00000A"/>
              <w:right w:val="single" w:sz="4" w:space="0" w:color="00000A"/>
            </w:tcBorders>
            <w:shd w:val="clear" w:color="auto" w:fill="FFFFFF"/>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97</w:t>
            </w:r>
          </w:p>
        </w:tc>
        <w:tc>
          <w:tcPr>
            <w:tcW w:w="187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КАМАЗ Т2526-65115</w:t>
            </w:r>
          </w:p>
        </w:tc>
        <w:tc>
          <w:tcPr>
            <w:tcW w:w="703"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C</w:t>
            </w:r>
          </w:p>
        </w:tc>
        <w:tc>
          <w:tcPr>
            <w:tcW w:w="1225"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r w:rsidRPr="00A56465">
              <w:rPr>
                <w:rFonts w:ascii="Times New Roman" w:eastAsia="Lucida Sans Unicode" w:hAnsi="Times New Roman"/>
                <w:color w:val="000000"/>
                <w:kern w:val="2"/>
                <w:sz w:val="20"/>
                <w:szCs w:val="20"/>
                <w:lang w:eastAsia="zh-CN" w:bidi="hi-IN"/>
              </w:rPr>
              <w:t>Н 770 ХМ</w:t>
            </w:r>
          </w:p>
        </w:tc>
        <w:tc>
          <w:tcPr>
            <w:tcW w:w="1032"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812" w:type="dxa"/>
            <w:tcBorders>
              <w:left w:val="single" w:sz="4" w:space="0" w:color="00000A"/>
              <w:bottom w:val="single" w:sz="4" w:space="0" w:color="00000A"/>
            </w:tcBorders>
            <w:shd w:val="clear" w:color="auto" w:fill="FFFFFF"/>
            <w:tcMar>
              <w:left w:w="108" w:type="dxa"/>
            </w:tcMar>
            <w:vAlign w:val="center"/>
          </w:tcPr>
          <w:p w:rsidR="00A56465" w:rsidRPr="00983E43" w:rsidRDefault="00983E43" w:rsidP="00A56465">
            <w:pPr>
              <w:widowControl w:val="0"/>
              <w:suppressAutoHyphens/>
              <w:spacing w:after="0" w:line="100" w:lineRule="atLeast"/>
              <w:jc w:val="center"/>
              <w:rPr>
                <w:rStyle w:val="affff"/>
                <w:rFonts w:ascii="Times New Roman" w:hAnsi="Times New Roman"/>
                <w:b w:val="0"/>
                <w:i w:val="0"/>
                <w:color w:val="auto"/>
                <w:sz w:val="20"/>
                <w:szCs w:val="20"/>
              </w:rPr>
            </w:pPr>
            <w:r w:rsidRPr="00983E43">
              <w:rPr>
                <w:rStyle w:val="affff"/>
                <w:rFonts w:ascii="Times New Roman" w:hAnsi="Times New Roman"/>
                <w:b w:val="0"/>
                <w:i w:val="0"/>
                <w:color w:val="auto"/>
                <w:sz w:val="20"/>
                <w:szCs w:val="20"/>
              </w:rPr>
              <w:t>244</w:t>
            </w:r>
          </w:p>
        </w:tc>
        <w:tc>
          <w:tcPr>
            <w:tcW w:w="88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val="en-US" w:eastAsia="zh-CN" w:bidi="hi-IN"/>
              </w:rPr>
            </w:pPr>
            <w:r w:rsidRPr="00A56465">
              <w:rPr>
                <w:rFonts w:ascii="Times New Roman" w:eastAsia="Lucida Sans Unicode" w:hAnsi="Times New Roman"/>
                <w:color w:val="000000"/>
                <w:kern w:val="2"/>
                <w:sz w:val="20"/>
                <w:szCs w:val="20"/>
                <w:shd w:val="clear" w:color="auto" w:fill="FFFFFF"/>
                <w:lang w:val="en-US" w:eastAsia="zh-CN" w:bidi="hi-IN"/>
              </w:rPr>
              <w:t>25200</w:t>
            </w:r>
          </w:p>
        </w:tc>
        <w:tc>
          <w:tcPr>
            <w:tcW w:w="847"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shd w:val="clear" w:color="auto" w:fill="FFFFFF"/>
                <w:lang w:eastAsia="zh-CN" w:bidi="hi-IN"/>
              </w:rPr>
            </w:pPr>
          </w:p>
        </w:tc>
        <w:tc>
          <w:tcPr>
            <w:tcW w:w="2994"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spacing w:before="100" w:beforeAutospacing="1" w:after="198"/>
              <w:jc w:val="center"/>
              <w:rPr>
                <w:rFonts w:ascii="Times New Roman" w:eastAsia="Times New Roman" w:hAnsi="Times New Roman"/>
                <w:sz w:val="20"/>
                <w:szCs w:val="20"/>
                <w:lang w:val="en-US" w:eastAsia="ru-RU"/>
              </w:rPr>
            </w:pPr>
            <w:r w:rsidRPr="00A56465">
              <w:rPr>
                <w:rFonts w:ascii="Times New Roman" w:eastAsia="Times New Roman" w:hAnsi="Times New Roman"/>
                <w:sz w:val="20"/>
                <w:szCs w:val="20"/>
                <w:lang w:val="en-US" w:eastAsia="ru-RU"/>
              </w:rPr>
              <w:t>XTC651150P1490456</w:t>
            </w:r>
          </w:p>
        </w:tc>
        <w:tc>
          <w:tcPr>
            <w:tcW w:w="708" w:type="dxa"/>
            <w:tcBorders>
              <w:left w:val="single" w:sz="4" w:space="0" w:color="00000A"/>
              <w:bottom w:val="single" w:sz="4" w:space="0" w:color="00000A"/>
            </w:tcBorders>
            <w:shd w:val="clear" w:color="auto" w:fill="FFFFFF"/>
            <w:tcMar>
              <w:left w:w="108" w:type="dxa"/>
            </w:tcMar>
            <w:vAlign w:val="center"/>
          </w:tcPr>
          <w:p w:rsidR="00A56465" w:rsidRPr="00A56465" w:rsidRDefault="00302936" w:rsidP="00A56465">
            <w:pPr>
              <w:widowControl w:val="0"/>
              <w:suppressAutoHyphens/>
              <w:snapToGrid w:val="0"/>
              <w:spacing w:after="0" w:line="100" w:lineRule="atLeast"/>
              <w:jc w:val="center"/>
              <w:rPr>
                <w:rFonts w:ascii="Times New Roman" w:eastAsia="Lucida Sans Unicode" w:hAnsi="Times New Roman"/>
                <w:kern w:val="2"/>
                <w:sz w:val="20"/>
                <w:szCs w:val="20"/>
                <w:lang w:eastAsia="zh-CN" w:bidi="hi-IN"/>
              </w:rPr>
            </w:pPr>
            <w:r>
              <w:rPr>
                <w:rFonts w:ascii="Times New Roman" w:eastAsia="Lucida Sans Unicode" w:hAnsi="Times New Roman"/>
                <w:kern w:val="2"/>
                <w:sz w:val="20"/>
                <w:szCs w:val="20"/>
                <w:lang w:eastAsia="zh-CN" w:bidi="hi-IN"/>
              </w:rPr>
              <w:t>0,86</w:t>
            </w:r>
          </w:p>
        </w:tc>
        <w:tc>
          <w:tcPr>
            <w:tcW w:w="1120" w:type="dxa"/>
            <w:tcBorders>
              <w:left w:val="single" w:sz="4" w:space="0" w:color="00000A"/>
              <w:bottom w:val="single" w:sz="4" w:space="0" w:color="00000A"/>
            </w:tcBorders>
            <w:shd w:val="clear" w:color="auto" w:fill="FFFF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eastAsia="zh-CN" w:bidi="hi-IN"/>
              </w:rPr>
            </w:pPr>
          </w:p>
        </w:tc>
        <w:tc>
          <w:tcPr>
            <w:tcW w:w="970" w:type="dxa"/>
            <w:tcBorders>
              <w:left w:val="single" w:sz="4" w:space="0" w:color="00000A"/>
              <w:bottom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val="en-US" w:eastAsia="zh-CN" w:bidi="hi-IN"/>
              </w:rPr>
              <w:t>2023</w:t>
            </w:r>
          </w:p>
        </w:tc>
        <w:tc>
          <w:tcPr>
            <w:tcW w:w="1704" w:type="dxa"/>
            <w:tcBorders>
              <w:left w:val="single" w:sz="4" w:space="0" w:color="00000A"/>
              <w:bottom w:val="single" w:sz="4" w:space="0" w:color="00000A"/>
              <w:right w:val="single" w:sz="4" w:space="0" w:color="00000A"/>
            </w:tcBorders>
            <w:shd w:val="clear" w:color="auto" w:fill="E6E6FF"/>
            <w:tcMar>
              <w:left w:w="108" w:type="dxa"/>
            </w:tcMar>
            <w:vAlign w:val="center"/>
          </w:tcPr>
          <w:p w:rsidR="00A56465" w:rsidRPr="00A56465" w:rsidRDefault="00A56465" w:rsidP="00A56465">
            <w:pPr>
              <w:widowControl w:val="0"/>
              <w:suppressAutoHyphens/>
              <w:spacing w:after="0" w:line="100" w:lineRule="atLeast"/>
              <w:jc w:val="center"/>
              <w:rPr>
                <w:rFonts w:ascii="Times New Roman" w:eastAsia="Lucida Sans Unicode" w:hAnsi="Times New Roman"/>
                <w:color w:val="000000"/>
                <w:kern w:val="2"/>
                <w:sz w:val="20"/>
                <w:szCs w:val="20"/>
                <w:lang w:val="en-US" w:eastAsia="zh-CN" w:bidi="hi-IN"/>
              </w:rPr>
            </w:pPr>
            <w:r w:rsidRPr="00A56465">
              <w:rPr>
                <w:rFonts w:ascii="Times New Roman" w:eastAsia="Lucida Sans Unicode" w:hAnsi="Times New Roman"/>
                <w:color w:val="000000"/>
                <w:kern w:val="2"/>
                <w:sz w:val="20"/>
                <w:szCs w:val="20"/>
                <w:lang w:eastAsia="zh-CN" w:bidi="hi-IN"/>
              </w:rPr>
              <w:t>06.</w:t>
            </w:r>
            <w:r w:rsidRPr="00A56465">
              <w:rPr>
                <w:rFonts w:ascii="Times New Roman" w:eastAsia="Lucida Sans Unicode" w:hAnsi="Times New Roman"/>
                <w:color w:val="000000"/>
                <w:kern w:val="2"/>
                <w:sz w:val="20"/>
                <w:szCs w:val="20"/>
                <w:lang w:val="en-US" w:eastAsia="zh-CN" w:bidi="hi-IN"/>
              </w:rPr>
              <w:t>11.2024</w:t>
            </w:r>
          </w:p>
        </w:tc>
      </w:tr>
    </w:tbl>
    <w:p w:rsidR="00A56465" w:rsidRDefault="00A56465"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p>
    <w:p w:rsidR="00A56465" w:rsidRDefault="00A56465"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p>
    <w:p w:rsidR="00A56465" w:rsidRDefault="00A56465"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p>
    <w:p w:rsidR="00A56465" w:rsidRDefault="00A56465"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p>
    <w:p w:rsidR="00A56465" w:rsidRDefault="00A56465"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p>
    <w:p w:rsidR="00A56465" w:rsidRDefault="00A56465"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p>
    <w:p w:rsidR="00A56465" w:rsidRDefault="00A56465"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p>
    <w:p w:rsidR="00BC419B" w:rsidRDefault="008D47E7" w:rsidP="00BC419B">
      <w:pPr>
        <w:spacing w:after="0" w:line="240" w:lineRule="auto"/>
        <w:jc w:val="center"/>
        <w:rPr>
          <w:rFonts w:ascii="Times New Roman" w:hAnsi="Times New Roman"/>
          <w:b/>
          <w:sz w:val="24"/>
          <w:szCs w:val="24"/>
        </w:rPr>
      </w:pPr>
      <w:r w:rsidRPr="00E821A1">
        <w:rPr>
          <w:rFonts w:ascii="Times New Roman" w:hAnsi="Times New Roman"/>
          <w:b/>
          <w:sz w:val="24"/>
          <w:szCs w:val="24"/>
        </w:rPr>
        <w:t>ЧАСТЬ</w:t>
      </w:r>
      <w:r w:rsidR="00BC419B" w:rsidRPr="00E821A1">
        <w:rPr>
          <w:rFonts w:ascii="Times New Roman" w:hAnsi="Times New Roman"/>
          <w:b/>
          <w:sz w:val="24"/>
          <w:szCs w:val="24"/>
        </w:rPr>
        <w:t xml:space="preserve"> </w:t>
      </w:r>
      <w:r w:rsidR="00BC419B" w:rsidRPr="00E821A1">
        <w:rPr>
          <w:rFonts w:ascii="Times New Roman" w:hAnsi="Times New Roman"/>
          <w:b/>
          <w:sz w:val="24"/>
          <w:szCs w:val="24"/>
          <w:lang w:val="en-US"/>
        </w:rPr>
        <w:t>IV</w:t>
      </w:r>
      <w:r w:rsidR="00BC419B" w:rsidRPr="00E821A1">
        <w:rPr>
          <w:rFonts w:ascii="Times New Roman" w:hAnsi="Times New Roman"/>
          <w:b/>
          <w:sz w:val="24"/>
          <w:szCs w:val="24"/>
        </w:rPr>
        <w:t xml:space="preserve">. </w:t>
      </w:r>
      <w:r w:rsidR="00265EA2" w:rsidRPr="00E821A1">
        <w:rPr>
          <w:rFonts w:ascii="Times New Roman" w:hAnsi="Times New Roman"/>
          <w:b/>
          <w:sz w:val="24"/>
          <w:szCs w:val="24"/>
        </w:rPr>
        <w:t>РАСЧЕТ СТРАХОВОЙ ПРЕМИИ  ТРАНСПОРТНЫХ СРЕДСТВ МУП «ВОДОКАНАЛ» НА 20</w:t>
      </w:r>
      <w:r w:rsidR="00025A3D" w:rsidRPr="00E821A1">
        <w:rPr>
          <w:rFonts w:ascii="Times New Roman" w:hAnsi="Times New Roman"/>
          <w:b/>
          <w:sz w:val="24"/>
          <w:szCs w:val="24"/>
        </w:rPr>
        <w:t>2</w:t>
      </w:r>
      <w:r w:rsidR="00E821A1">
        <w:rPr>
          <w:rFonts w:ascii="Times New Roman" w:hAnsi="Times New Roman"/>
          <w:b/>
          <w:sz w:val="24"/>
          <w:szCs w:val="24"/>
        </w:rPr>
        <w:t>4</w:t>
      </w:r>
      <w:r w:rsidR="00265EA2" w:rsidRPr="00E821A1">
        <w:rPr>
          <w:rFonts w:ascii="Times New Roman" w:hAnsi="Times New Roman"/>
          <w:b/>
          <w:sz w:val="24"/>
          <w:szCs w:val="24"/>
        </w:rPr>
        <w:t xml:space="preserve"> ГОД</w:t>
      </w:r>
    </w:p>
    <w:p w:rsidR="00983E43" w:rsidRDefault="00E107B4" w:rsidP="00BC419B">
      <w:pPr>
        <w:spacing w:after="0" w:line="240" w:lineRule="auto"/>
        <w:jc w:val="center"/>
        <w:rPr>
          <w:sz w:val="20"/>
          <w:szCs w:val="20"/>
          <w:lang w:eastAsia="ru-RU"/>
        </w:rPr>
      </w:pPr>
      <w:r w:rsidRPr="00E107B4">
        <w:fldChar w:fldCharType="begin"/>
      </w:r>
      <w:r w:rsidR="00983E43">
        <w:instrText xml:space="preserve"> LINK Excel.Sheet.8 "D:\\Документация2\\2023\\Услуги\\ОСАГО\\Расчет МАКСИМУМ (исправленный).xlsx" "Лист1!R4C1:R103C20" \a \f 4 \h  \* MERGEFORMAT </w:instrText>
      </w:r>
      <w:r w:rsidRPr="00E107B4">
        <w:fldChar w:fldCharType="separate"/>
      </w:r>
    </w:p>
    <w:tbl>
      <w:tblPr>
        <w:tblW w:w="15346" w:type="dxa"/>
        <w:tblInd w:w="-601" w:type="dxa"/>
        <w:tblLayout w:type="fixed"/>
        <w:tblLook w:val="04A0"/>
      </w:tblPr>
      <w:tblGrid>
        <w:gridCol w:w="500"/>
        <w:gridCol w:w="2209"/>
        <w:gridCol w:w="708"/>
        <w:gridCol w:w="830"/>
        <w:gridCol w:w="1140"/>
        <w:gridCol w:w="644"/>
        <w:gridCol w:w="679"/>
        <w:gridCol w:w="906"/>
        <w:gridCol w:w="1914"/>
        <w:gridCol w:w="496"/>
        <w:gridCol w:w="660"/>
        <w:gridCol w:w="700"/>
        <w:gridCol w:w="660"/>
        <w:gridCol w:w="680"/>
        <w:gridCol w:w="700"/>
        <w:gridCol w:w="600"/>
        <w:gridCol w:w="1320"/>
      </w:tblGrid>
      <w:tr w:rsidR="00983E43" w:rsidRPr="00983E43" w:rsidTr="00E821A1">
        <w:trPr>
          <w:trHeight w:val="521"/>
        </w:trPr>
        <w:tc>
          <w:tcPr>
            <w:tcW w:w="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p>
        </w:tc>
        <w:tc>
          <w:tcPr>
            <w:tcW w:w="2209"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Марка/модель</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Категория</w:t>
            </w:r>
          </w:p>
        </w:tc>
        <w:tc>
          <w:tcPr>
            <w:tcW w:w="830" w:type="dxa"/>
            <w:tcBorders>
              <w:top w:val="single" w:sz="4" w:space="0" w:color="auto"/>
              <w:left w:val="nil"/>
              <w:bottom w:val="single" w:sz="4" w:space="0" w:color="auto"/>
              <w:right w:val="single" w:sz="4" w:space="0" w:color="auto"/>
            </w:tcBorders>
            <w:shd w:val="clear" w:color="auto" w:fill="auto"/>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Гос номер</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Наличие прицепа</w:t>
            </w:r>
          </w:p>
        </w:tc>
        <w:tc>
          <w:tcPr>
            <w:tcW w:w="644"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ЛС</w:t>
            </w:r>
          </w:p>
        </w:tc>
        <w:tc>
          <w:tcPr>
            <w:tcW w:w="679" w:type="dxa"/>
            <w:tcBorders>
              <w:top w:val="single" w:sz="4" w:space="0" w:color="auto"/>
              <w:left w:val="nil"/>
              <w:bottom w:val="single" w:sz="4" w:space="0" w:color="auto"/>
              <w:right w:val="single" w:sz="4" w:space="0" w:color="auto"/>
            </w:tcBorders>
            <w:shd w:val="clear" w:color="auto" w:fill="auto"/>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разр макс масса</w:t>
            </w:r>
          </w:p>
        </w:tc>
        <w:tc>
          <w:tcPr>
            <w:tcW w:w="906" w:type="dxa"/>
            <w:tcBorders>
              <w:top w:val="single" w:sz="4" w:space="0" w:color="auto"/>
              <w:left w:val="nil"/>
              <w:bottom w:val="single" w:sz="4" w:space="0" w:color="auto"/>
              <w:right w:val="single" w:sz="4" w:space="0" w:color="auto"/>
            </w:tcBorders>
            <w:shd w:val="clear" w:color="auto" w:fill="auto"/>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количество мест</w:t>
            </w:r>
          </w:p>
        </w:tc>
        <w:tc>
          <w:tcPr>
            <w:tcW w:w="1914"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VIN</w:t>
            </w:r>
          </w:p>
        </w:tc>
        <w:tc>
          <w:tcPr>
            <w:tcW w:w="496" w:type="dxa"/>
            <w:tcBorders>
              <w:top w:val="single" w:sz="4" w:space="0" w:color="auto"/>
              <w:left w:val="nil"/>
              <w:bottom w:val="single" w:sz="4" w:space="0" w:color="auto"/>
              <w:right w:val="single" w:sz="4" w:space="0" w:color="auto"/>
            </w:tcBorders>
            <w:shd w:val="clear" w:color="auto" w:fill="auto"/>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прицеп</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год</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БС</w:t>
            </w:r>
          </w:p>
        </w:tc>
        <w:tc>
          <w:tcPr>
            <w:tcW w:w="660"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КТ</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КО</w:t>
            </w:r>
          </w:p>
        </w:tc>
        <w:tc>
          <w:tcPr>
            <w:tcW w:w="700"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КБМ</w:t>
            </w:r>
          </w:p>
        </w:tc>
        <w:tc>
          <w:tcPr>
            <w:tcW w:w="600"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КМ</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983E43" w:rsidRPr="00983E43" w:rsidRDefault="00983E43" w:rsidP="00983E43">
            <w:pPr>
              <w:spacing w:after="0" w:line="240" w:lineRule="auto"/>
              <w:jc w:val="center"/>
              <w:rPr>
                <w:rFonts w:ascii="Times New Roman" w:eastAsia="Times New Roman" w:hAnsi="Times New Roman"/>
                <w:b/>
                <w:bCs/>
                <w:color w:val="000000"/>
                <w:sz w:val="18"/>
                <w:szCs w:val="18"/>
                <w:lang w:eastAsia="ru-RU"/>
              </w:rPr>
            </w:pPr>
            <w:r w:rsidRPr="00983E43">
              <w:rPr>
                <w:rFonts w:ascii="Times New Roman" w:eastAsia="Times New Roman" w:hAnsi="Times New Roman"/>
                <w:b/>
                <w:bCs/>
                <w:color w:val="000000"/>
                <w:sz w:val="18"/>
                <w:szCs w:val="18"/>
                <w:lang w:eastAsia="ru-RU"/>
              </w:rPr>
              <w:t>ИТОГ</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ЗИЛ-431410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А646ВВ</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10400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ЗИЛ-433362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О164ВС</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11000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XTZ433362T3422629</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1996</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ЗИЛ-431412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Е933СВ</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9820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1990</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ЗИЛ-4505</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С854АР</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11145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XTZ431412W011578</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1998</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ГАЗ-3307</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Е316АК</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7280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XTH330730N1523782</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ГАЗ-3307</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О676ВС</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7280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XTH330700P1540937</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1993</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ЗИЛ-4505</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Е504АО</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11145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XTZ4314120W11633</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1998</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ЗИЛ-130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Е775СВ</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10525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1984</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ЗИЛ-431412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Е002СЕ</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10525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XTZ431412R3389159</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1994</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ЗИЛ-433362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А654АР</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11000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XTZ433362T3422979</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1996</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ЗИЛ-431610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А882ВА</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10495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ЗИЛ-45085</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С856АР</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11145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XTZ450850X0011780</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1999</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13</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 ЭО-2626</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0063МС</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57,4</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1996</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14</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КАМАЗ-53213</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Е766СВ</w:t>
            </w:r>
          </w:p>
        </w:tc>
        <w:tc>
          <w:tcPr>
            <w:tcW w:w="114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210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18425</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XTC532130J0014973</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1988</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12 622,93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КАМАЗ-5323</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У112АР</w:t>
            </w:r>
          </w:p>
        </w:tc>
        <w:tc>
          <w:tcPr>
            <w:tcW w:w="114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210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15305</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XTC532130K0019555</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1989</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8 383,78</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16</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КАМАЗ-53213</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Е935СВ</w:t>
            </w:r>
          </w:p>
        </w:tc>
        <w:tc>
          <w:tcPr>
            <w:tcW w:w="114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210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18425</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XTC532130J0017945</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1988</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12 622,93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17</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КАМАЗ-53213</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Е768СВ</w:t>
            </w:r>
          </w:p>
        </w:tc>
        <w:tc>
          <w:tcPr>
            <w:tcW w:w="114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210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18425</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12 622,93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18</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КАМАЗ-53213</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Е769СВ</w:t>
            </w:r>
          </w:p>
        </w:tc>
        <w:tc>
          <w:tcPr>
            <w:tcW w:w="114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210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18425</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1985</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12 622,93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Трактор ЛТЗ-60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0353МТ</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44,1</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1996</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Трактор МТЗ-82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0678МТ</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1985</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21</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ГАЗ-33023</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О230АР</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107</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3500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X96330230C2468835</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2011</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22</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 HYUNDAI</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9860МС</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106</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23</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МАЗ-555102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Е128СЕ</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215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18200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Y3M55510260010004</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2006</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24</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КАМАЗ-КО-505А</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Х146АЕ</w:t>
            </w:r>
          </w:p>
        </w:tc>
        <w:tc>
          <w:tcPr>
            <w:tcW w:w="114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240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20500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XVL48231160000649</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2006</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24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25</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УРАЛ-375</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А590СС</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 прицепом</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180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14925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26</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 ЕК-14</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6996МТ</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2004</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27</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 ЭО-2202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6997МТ</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2004</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Автобус ПАЗ-32054</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Д</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К014ВС</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130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7735</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23</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X1M3205H080003839</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2008</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9144</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12 126,81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29</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Трактор ЛТЗ-55А</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4496МС</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53</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1999</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30</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ГАЗ-3309 КО-505В2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Т327ВН</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119</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8180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XVL482302C0004448</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31</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УАЗ-396254</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М218ВА</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107</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2720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XTT39625480440695</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2008</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32</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УАЗ-396255</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А437ВХ</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112</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2730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XTT39625590466422</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2009</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33</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КС-35715 автокран</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В031ВС</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180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16740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XVN35715220000821</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34</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Чайка-Сервис-4784FO</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О108ВН</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140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7500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XUB4784F0C0000356</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35</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ГАЗ-33023</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Т396АР</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140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3500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X9633023072222921</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10 623,96</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36</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Трактор ЛТЗ-55А</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МС4497</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39</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1998</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37</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Автокран КС-35715-2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У424ВС</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227</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17420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XVN357150C0003420</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38</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ГАЗ-3309 473888</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Н620НН</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119</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8180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X7247388890000012</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2009</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39</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ГАЗ-3309 473888</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Н619НН</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119</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8180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X7247388890000011</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2009</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226"/>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40</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МАЗ-642290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М374АВ</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 прицепом</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330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24000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Y3M64229040020139</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2004</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41</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МАЗ-533630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М043АВ</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330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16500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Y3M53363040002335</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2004</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42</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 ЭО-2621 В/З-82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7487МТ</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57,4</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2005</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43</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 ЕК-14</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7488МТ</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2005</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44</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 ЕК-14</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7489МТ</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2005</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45</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ГАЗ-3309 КО-503В-2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О964АК</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119</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8180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XVL482302B0003581</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2011</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46</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ВАЗ-212140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С482АС</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80,9</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1610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XTA212140B2029407</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2011</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8 347,39</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47</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ВАЗ-212140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С483АС</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80,9</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1610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XTA212140B2035099</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2011</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8 347,39</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48</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ГАЗ-3307</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Д</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А295СВ</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125</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7080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14</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XTH330700M1462600</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1991</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8526</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11 307,22</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49</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КАМАЗ-43106</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Е003СЕ</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210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15635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XTC431060M0008321</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1991</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50</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ЗИЛ-431412</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В734СР</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10400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1988</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51</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Трактор Т-150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5572МС</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175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52</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HYUNDAI IX 35</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Н483АН</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TMAJT81BADJ471690</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2013</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10 623,96</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53</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 HYUNDAI</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8844МС</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106</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2011</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54</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FORD MONDEO</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Р784АТ</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160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2165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WF0DXXGBBD8R39331</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2008</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1,6</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12 141,66</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55</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ВИС-234600-40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Н900АН</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82,9</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1950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X6D234600E0005826</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2013</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8 347,39</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56</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ГАЗ-3307</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А699ВВ</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7850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XTH330700P1568116</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1993</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57</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Трактор Т-40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5546МС</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1988</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58</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 ЭО-3323</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0685МТ</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78</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59</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ГАЗ-3307</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А427СК</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7850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XTH330730P1585540</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1993</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60</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ЗИЛ-130</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В533СЕ</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150</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10525</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61</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ГАЗ-3309</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Х896АВ</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116</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8100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XTH330900T0783072</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1996</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62</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ГАЗ-3307</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О953АН</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7800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XTH330700N1465209</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1992</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63</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УАЗ-396255</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Т656ЕВ</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112</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2730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XTT396255B0413496</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2010</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64</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АМКОДОР 342С4</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2892МЕ</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155</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2014</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0,84</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2 698,95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65</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ЛАДА GRANTA</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С605ЕН</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81,6</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1560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XTA219060F0336305</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8 347,39</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66</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УАЗ-3163 PATRIOT</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С583ВТ</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128</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2650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XTT316300F1028254</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10 623,96</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67</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УАЗ-29891</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С582ВТ</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112,2</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2820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XU6298910F2014214</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68</w:t>
            </w:r>
          </w:p>
        </w:tc>
        <w:tc>
          <w:tcPr>
            <w:tcW w:w="220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УАЗ-29891</w:t>
            </w:r>
          </w:p>
        </w:tc>
        <w:tc>
          <w:tcPr>
            <w:tcW w:w="708"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С630ХХ</w:t>
            </w:r>
          </w:p>
        </w:tc>
        <w:tc>
          <w:tcPr>
            <w:tcW w:w="1140" w:type="dxa"/>
            <w:tcBorders>
              <w:top w:val="nil"/>
              <w:left w:val="nil"/>
              <w:bottom w:val="single" w:sz="4" w:space="0" w:color="auto"/>
              <w:right w:val="single" w:sz="4" w:space="0" w:color="auto"/>
            </w:tcBorders>
            <w:shd w:val="clear" w:color="auto" w:fill="auto"/>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112,2</w:t>
            </w:r>
          </w:p>
        </w:tc>
        <w:tc>
          <w:tcPr>
            <w:tcW w:w="679"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2820</w:t>
            </w:r>
          </w:p>
        </w:tc>
        <w:tc>
          <w:tcPr>
            <w:tcW w:w="90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XU6298910F2014069</w:t>
            </w:r>
          </w:p>
        </w:tc>
        <w:tc>
          <w:tcPr>
            <w:tcW w:w="496"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69</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ГАЗ-3934WP</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Д</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Е724ХХ</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125,4</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8180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19+1</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XUJ3034WPF0000017</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9144</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12 126,81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70</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ГАЗ-33081 2735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Е721ХХ</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119</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5800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XWX27350HF0000253</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71</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 65115-42</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С013ВВ</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25200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XTC651154F1327065</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72</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 65115-42</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С014ВВ</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25200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XTC651154F1326961</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2014</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73</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Mitsubishi Pajero IV</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М100КВ</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178</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2810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JMBLYV93WEJ005488</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1,6</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12 141,66</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74</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 Pickup</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С581ВТ</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128</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2860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XTT236320F1017775</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10 623,96</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75</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 Pickup</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С590ВТ</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128</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2860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XTT236320F1017875</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2013</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10 623,96</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76</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ПАЗ-3205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Д</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В124КО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122,4</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7735</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24</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X1M3205L0D0006202</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2015</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9144</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12 126,81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77</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 390995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А147УО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112</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2830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XTT390995M1203241</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78</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 390995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А121УО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112</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2830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XTT390995M1203239</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79</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 390995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А161УО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112</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2830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XTT390995M1203556</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80</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 390995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А180УО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112</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2830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XTT390995M1203238</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81</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УАЗ 390995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А191УО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112</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2830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XTT390995M1203240</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9 106,25</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82</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LADA Ларгус</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А472УО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87</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1750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XTAKS035LM1334736</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8 347,39</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83</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LADA Ларгус</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А440УО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87</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1750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XTAKS035LM1334489</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8 347,39</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84</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LADA Ларгус</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А495УО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87</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1750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XTAKS035LM1334509</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8 347,39</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85</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LADA Ларгус</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А511УО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87</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1750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XTAKS035LM1334516</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8 347,39</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86</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LADA Ларгус</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B</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А467УО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87</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1750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XTAKS035LM1334732</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5722</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8 347,39</w:t>
            </w:r>
          </w:p>
        </w:tc>
      </w:tr>
      <w:tr w:rsidR="00983E43" w:rsidRPr="00983E43" w:rsidTr="00E821A1">
        <w:trPr>
          <w:trHeight w:val="263"/>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87</w:t>
            </w:r>
          </w:p>
        </w:tc>
        <w:tc>
          <w:tcPr>
            <w:tcW w:w="2209"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 GAZelle NEXT A65R52</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D</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В057ХТ</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139,6</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4950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19+1</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sz w:val="16"/>
                <w:szCs w:val="16"/>
                <w:lang w:eastAsia="ru-RU"/>
              </w:rPr>
            </w:pPr>
            <w:r w:rsidRPr="00983E43">
              <w:rPr>
                <w:rFonts w:ascii="Times New Roman" w:eastAsia="Times New Roman" w:hAnsi="Times New Roman"/>
                <w:sz w:val="16"/>
                <w:szCs w:val="16"/>
                <w:lang w:eastAsia="ru-RU"/>
              </w:rPr>
              <w:t>X96A65R52L0914688</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9144</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12 126,81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88</w:t>
            </w:r>
          </w:p>
        </w:tc>
        <w:tc>
          <w:tcPr>
            <w:tcW w:w="2209" w:type="dxa"/>
            <w:tcBorders>
              <w:top w:val="nil"/>
              <w:left w:val="nil"/>
              <w:bottom w:val="single" w:sz="4" w:space="0" w:color="auto"/>
              <w:right w:val="single" w:sz="4" w:space="0" w:color="auto"/>
            </w:tcBorders>
            <w:shd w:val="clear" w:color="000000" w:fill="FFFFFF"/>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 65115-42</w:t>
            </w:r>
          </w:p>
        </w:tc>
        <w:tc>
          <w:tcPr>
            <w:tcW w:w="708"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C</w:t>
            </w:r>
          </w:p>
        </w:tc>
        <w:tc>
          <w:tcPr>
            <w:tcW w:w="830"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С242ХХ</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280</w:t>
            </w:r>
          </w:p>
        </w:tc>
        <w:tc>
          <w:tcPr>
            <w:tcW w:w="679" w:type="dxa"/>
            <w:tcBorders>
              <w:top w:val="nil"/>
              <w:left w:val="nil"/>
              <w:bottom w:val="single" w:sz="4" w:space="0" w:color="auto"/>
              <w:right w:val="single" w:sz="4" w:space="0" w:color="auto"/>
            </w:tcBorders>
            <w:shd w:val="clear" w:color="000000" w:fill="FFFFFF"/>
            <w:vAlign w:val="center"/>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25200</w:t>
            </w:r>
          </w:p>
        </w:tc>
        <w:tc>
          <w:tcPr>
            <w:tcW w:w="906"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XTC651154Y1376087</w:t>
            </w:r>
          </w:p>
        </w:tc>
        <w:tc>
          <w:tcPr>
            <w:tcW w:w="496"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2017</w:t>
            </w:r>
          </w:p>
        </w:tc>
        <w:tc>
          <w:tcPr>
            <w:tcW w:w="700"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89</w:t>
            </w:r>
          </w:p>
        </w:tc>
        <w:tc>
          <w:tcPr>
            <w:tcW w:w="2209" w:type="dxa"/>
            <w:tcBorders>
              <w:top w:val="nil"/>
              <w:left w:val="nil"/>
              <w:bottom w:val="single" w:sz="4" w:space="0" w:color="auto"/>
              <w:right w:val="single" w:sz="4" w:space="0" w:color="auto"/>
            </w:tcBorders>
            <w:shd w:val="clear" w:color="000000" w:fill="FFFFFF"/>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 КО-512</w:t>
            </w:r>
          </w:p>
        </w:tc>
        <w:tc>
          <w:tcPr>
            <w:tcW w:w="708"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C</w:t>
            </w:r>
          </w:p>
        </w:tc>
        <w:tc>
          <w:tcPr>
            <w:tcW w:w="830"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С248ХХ</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280</w:t>
            </w:r>
          </w:p>
        </w:tc>
        <w:tc>
          <w:tcPr>
            <w:tcW w:w="679" w:type="dxa"/>
            <w:tcBorders>
              <w:top w:val="nil"/>
              <w:left w:val="nil"/>
              <w:bottom w:val="single" w:sz="4" w:space="0" w:color="auto"/>
              <w:right w:val="single" w:sz="4" w:space="0" w:color="auto"/>
            </w:tcBorders>
            <w:shd w:val="clear" w:color="000000" w:fill="FFFFFF"/>
            <w:vAlign w:val="center"/>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22400</w:t>
            </w:r>
          </w:p>
        </w:tc>
        <w:tc>
          <w:tcPr>
            <w:tcW w:w="906"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XVL693231J0000402</w:t>
            </w:r>
          </w:p>
        </w:tc>
        <w:tc>
          <w:tcPr>
            <w:tcW w:w="496"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2018</w:t>
            </w:r>
          </w:p>
        </w:tc>
        <w:tc>
          <w:tcPr>
            <w:tcW w:w="700"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90</w:t>
            </w:r>
          </w:p>
        </w:tc>
        <w:tc>
          <w:tcPr>
            <w:tcW w:w="2209" w:type="dxa"/>
            <w:tcBorders>
              <w:top w:val="nil"/>
              <w:left w:val="nil"/>
              <w:bottom w:val="single" w:sz="4" w:space="0" w:color="auto"/>
              <w:right w:val="single" w:sz="4" w:space="0" w:color="auto"/>
            </w:tcBorders>
            <w:shd w:val="clear" w:color="000000" w:fill="FFFFFF"/>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ГАЗ-3308 4732</w:t>
            </w:r>
          </w:p>
        </w:tc>
        <w:tc>
          <w:tcPr>
            <w:tcW w:w="708"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C</w:t>
            </w:r>
          </w:p>
        </w:tc>
        <w:tc>
          <w:tcPr>
            <w:tcW w:w="830"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С862ХХ</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148</w:t>
            </w:r>
          </w:p>
        </w:tc>
        <w:tc>
          <w:tcPr>
            <w:tcW w:w="679" w:type="dxa"/>
            <w:tcBorders>
              <w:top w:val="nil"/>
              <w:left w:val="nil"/>
              <w:bottom w:val="single" w:sz="4" w:space="0" w:color="auto"/>
              <w:right w:val="single" w:sz="4" w:space="0" w:color="auto"/>
            </w:tcBorders>
            <w:shd w:val="clear" w:color="000000" w:fill="FFFFFF"/>
            <w:vAlign w:val="center"/>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6350</w:t>
            </w:r>
          </w:p>
        </w:tc>
        <w:tc>
          <w:tcPr>
            <w:tcW w:w="906"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X3X473268J0070343</w:t>
            </w:r>
          </w:p>
        </w:tc>
        <w:tc>
          <w:tcPr>
            <w:tcW w:w="496"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2018</w:t>
            </w:r>
          </w:p>
        </w:tc>
        <w:tc>
          <w:tcPr>
            <w:tcW w:w="700" w:type="dxa"/>
            <w:tcBorders>
              <w:top w:val="nil"/>
              <w:left w:val="nil"/>
              <w:bottom w:val="single" w:sz="4" w:space="0" w:color="auto"/>
              <w:right w:val="single" w:sz="4" w:space="0" w:color="auto"/>
            </w:tcBorders>
            <w:shd w:val="clear" w:color="000000" w:fill="FFFFFF"/>
            <w:noWrap/>
            <w:vAlign w:val="center"/>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276"/>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91</w:t>
            </w:r>
          </w:p>
        </w:tc>
        <w:tc>
          <w:tcPr>
            <w:tcW w:w="2209"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ГАЗ GAZelle NEXT A65R52</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D</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В063ХТ</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139,6</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4950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19+1</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sz w:val="16"/>
                <w:szCs w:val="16"/>
                <w:lang w:eastAsia="ru-RU"/>
              </w:rPr>
            </w:pPr>
            <w:r w:rsidRPr="00983E43">
              <w:rPr>
                <w:rFonts w:ascii="Times New Roman" w:eastAsia="Times New Roman" w:hAnsi="Times New Roman"/>
                <w:sz w:val="16"/>
                <w:szCs w:val="16"/>
                <w:lang w:eastAsia="ru-RU"/>
              </w:rPr>
              <w:t>X96A65R52L0914685</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2020</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9144</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12 126,81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92</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3010GC</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М869ХТ</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148</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6850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XZV3010GCM0000709</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2021</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9934</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13 174,51</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93</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 КМА-150-5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Т488ХР</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300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22500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Z8C1500E1N0000117</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2022</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983E43" w:rsidRPr="00983E43" w:rsidTr="00E821A1">
        <w:trPr>
          <w:trHeight w:val="17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94</w:t>
            </w:r>
          </w:p>
        </w:tc>
        <w:tc>
          <w:tcPr>
            <w:tcW w:w="220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 Т2530</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С405ХО</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300</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25200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XTC651155N1467787</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2022</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1,32</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0,51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19 836,03</w:t>
            </w:r>
          </w:p>
        </w:tc>
      </w:tr>
      <w:tr w:rsidR="00E821A1" w:rsidRPr="00983E43" w:rsidTr="00E821A1">
        <w:trPr>
          <w:trHeight w:val="244"/>
        </w:trPr>
        <w:tc>
          <w:tcPr>
            <w:tcW w:w="15346" w:type="dxa"/>
            <w:gridSpan w:val="17"/>
            <w:tcBorders>
              <w:top w:val="nil"/>
              <w:left w:val="single" w:sz="4" w:space="0" w:color="auto"/>
              <w:bottom w:val="single" w:sz="4" w:space="0" w:color="auto"/>
              <w:right w:val="single" w:sz="4" w:space="0" w:color="auto"/>
            </w:tcBorders>
            <w:shd w:val="clear" w:color="000000" w:fill="FFFFFF"/>
            <w:noWrap/>
            <w:vAlign w:val="bottom"/>
            <w:hideMark/>
          </w:tcPr>
          <w:p w:rsidR="00E821A1" w:rsidRPr="00E821A1" w:rsidRDefault="00E821A1" w:rsidP="00E821A1">
            <w:pPr>
              <w:spacing w:after="0" w:line="240" w:lineRule="auto"/>
              <w:rPr>
                <w:rFonts w:ascii="Times New Roman" w:eastAsia="Times New Roman" w:hAnsi="Times New Roman"/>
                <w:color w:val="000000"/>
                <w:sz w:val="18"/>
                <w:szCs w:val="18"/>
                <w:lang w:eastAsia="ru-RU"/>
              </w:rPr>
            </w:pPr>
            <w:r w:rsidRPr="00E821A1">
              <w:rPr>
                <w:rFonts w:ascii="Times New Roman" w:eastAsia="Times New Roman" w:hAnsi="Times New Roman"/>
                <w:color w:val="000000"/>
                <w:sz w:val="18"/>
                <w:szCs w:val="18"/>
                <w:lang w:eastAsia="ru-RU"/>
              </w:rPr>
              <w:t> </w:t>
            </w:r>
            <w:r w:rsidRPr="00E821A1">
              <w:rPr>
                <w:rFonts w:ascii="Times New Roman" w:eastAsia="Times New Roman" w:hAnsi="Times New Roman"/>
                <w:b/>
                <w:bCs/>
                <w:color w:val="000000"/>
                <w:sz w:val="18"/>
                <w:szCs w:val="18"/>
                <w:lang w:eastAsia="ru-RU"/>
              </w:rPr>
              <w:t>Транспортные средства,</w:t>
            </w:r>
            <w:r>
              <w:rPr>
                <w:rFonts w:ascii="Times New Roman" w:eastAsia="Times New Roman" w:hAnsi="Times New Roman"/>
                <w:b/>
                <w:bCs/>
                <w:color w:val="000000"/>
                <w:sz w:val="18"/>
                <w:szCs w:val="18"/>
                <w:lang w:eastAsia="ru-RU"/>
              </w:rPr>
              <w:t xml:space="preserve"> </w:t>
            </w:r>
            <w:r w:rsidRPr="00E821A1">
              <w:rPr>
                <w:rFonts w:ascii="Times New Roman" w:eastAsia="Times New Roman" w:hAnsi="Times New Roman"/>
                <w:b/>
                <w:bCs/>
                <w:color w:val="000000"/>
                <w:sz w:val="18"/>
                <w:szCs w:val="18"/>
                <w:lang w:eastAsia="ru-RU"/>
              </w:rPr>
              <w:t>находящиеся в лизинге</w:t>
            </w:r>
            <w:r w:rsidRPr="00E821A1">
              <w:rPr>
                <w:rFonts w:ascii="Times New Roman" w:eastAsia="Times New Roman" w:hAnsi="Times New Roman"/>
                <w:color w:val="000000"/>
                <w:sz w:val="18"/>
                <w:szCs w:val="18"/>
                <w:lang w:eastAsia="ru-RU"/>
              </w:rPr>
              <w:t>  </w:t>
            </w:r>
          </w:p>
        </w:tc>
      </w:tr>
      <w:tr w:rsidR="00983E43" w:rsidRPr="00983E43" w:rsidTr="00E821A1">
        <w:trPr>
          <w:trHeight w:val="455"/>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95</w:t>
            </w:r>
          </w:p>
        </w:tc>
        <w:tc>
          <w:tcPr>
            <w:tcW w:w="2209"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Экскаватор-погрузчик SHANMON</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тр-р</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1808МХ</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102</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ОТСУТСТВУЕТ</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2023</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3198</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6 300,06</w:t>
            </w:r>
          </w:p>
        </w:tc>
      </w:tr>
      <w:tr w:rsidR="00983E43" w:rsidRPr="00983E43" w:rsidTr="00E821A1">
        <w:trPr>
          <w:trHeight w:val="306"/>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96</w:t>
            </w:r>
          </w:p>
        </w:tc>
        <w:tc>
          <w:tcPr>
            <w:tcW w:w="2209"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 Т2526-65115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О459ХМ</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244</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25200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XTC651150P1490436</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2023</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1,24</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0,86</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31 421,79</w:t>
            </w:r>
          </w:p>
        </w:tc>
      </w:tr>
      <w:tr w:rsidR="00983E43" w:rsidRPr="00983E43" w:rsidTr="00E821A1">
        <w:trPr>
          <w:trHeight w:val="306"/>
        </w:trPr>
        <w:tc>
          <w:tcPr>
            <w:tcW w:w="500" w:type="dxa"/>
            <w:tcBorders>
              <w:top w:val="nil"/>
              <w:left w:val="single" w:sz="4" w:space="0" w:color="auto"/>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97</w:t>
            </w:r>
          </w:p>
        </w:tc>
        <w:tc>
          <w:tcPr>
            <w:tcW w:w="2209"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КАМАЗ Т2526-65115</w:t>
            </w:r>
          </w:p>
        </w:tc>
        <w:tc>
          <w:tcPr>
            <w:tcW w:w="708"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С</w:t>
            </w:r>
          </w:p>
        </w:tc>
        <w:tc>
          <w:tcPr>
            <w:tcW w:w="830" w:type="dxa"/>
            <w:tcBorders>
              <w:top w:val="nil"/>
              <w:left w:val="nil"/>
              <w:bottom w:val="single" w:sz="4" w:space="0" w:color="auto"/>
              <w:right w:val="single" w:sz="4" w:space="0" w:color="auto"/>
            </w:tcBorders>
            <w:shd w:val="clear" w:color="000000" w:fill="FFFFFF"/>
            <w:noWrap/>
            <w:vAlign w:val="bottom"/>
            <w:hideMark/>
          </w:tcPr>
          <w:p w:rsidR="00983E43" w:rsidRPr="00983E43" w:rsidRDefault="00E821A1" w:rsidP="00983E43">
            <w:pPr>
              <w:spacing w:after="0" w:line="240" w:lineRule="auto"/>
              <w:rPr>
                <w:rFonts w:ascii="Times New Roman" w:eastAsia="Times New Roman" w:hAnsi="Times New Roman"/>
                <w:color w:val="000000"/>
                <w:sz w:val="16"/>
                <w:szCs w:val="16"/>
                <w:lang w:eastAsia="ru-RU"/>
              </w:rPr>
            </w:pPr>
            <w:r>
              <w:rPr>
                <w:rFonts w:ascii="Times New Roman" w:eastAsia="Times New Roman" w:hAnsi="Times New Roman"/>
                <w:color w:val="000000"/>
                <w:sz w:val="16"/>
                <w:szCs w:val="16"/>
                <w:lang w:eastAsia="ru-RU"/>
              </w:rPr>
              <w:t>Н770</w:t>
            </w:r>
            <w:r w:rsidRPr="00E821A1">
              <w:rPr>
                <w:rFonts w:ascii="Times New Roman" w:eastAsia="Times New Roman" w:hAnsi="Times New Roman"/>
                <w:color w:val="000000"/>
                <w:sz w:val="16"/>
                <w:szCs w:val="16"/>
                <w:lang w:eastAsia="ru-RU"/>
              </w:rPr>
              <w:t>ХМ</w:t>
            </w:r>
          </w:p>
        </w:tc>
        <w:tc>
          <w:tcPr>
            <w:tcW w:w="1140" w:type="dxa"/>
            <w:tcBorders>
              <w:top w:val="nil"/>
              <w:left w:val="nil"/>
              <w:bottom w:val="single" w:sz="4" w:space="0" w:color="auto"/>
              <w:right w:val="single" w:sz="4" w:space="0" w:color="auto"/>
            </w:tcBorders>
            <w:shd w:val="clear" w:color="000000" w:fill="FFFFFF"/>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4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244</w:t>
            </w:r>
          </w:p>
        </w:tc>
        <w:tc>
          <w:tcPr>
            <w:tcW w:w="679"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25200</w:t>
            </w:r>
          </w:p>
        </w:tc>
        <w:tc>
          <w:tcPr>
            <w:tcW w:w="90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1914"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r w:rsidR="00E821A1" w:rsidRPr="00E821A1">
              <w:rPr>
                <w:rFonts w:ascii="Times New Roman" w:eastAsia="Times New Roman" w:hAnsi="Times New Roman"/>
                <w:color w:val="000000"/>
                <w:sz w:val="16"/>
                <w:szCs w:val="16"/>
                <w:lang w:val="en-US" w:eastAsia="ru-RU"/>
              </w:rPr>
              <w:t>XTC651150P1490456</w:t>
            </w:r>
          </w:p>
        </w:tc>
        <w:tc>
          <w:tcPr>
            <w:tcW w:w="496"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 </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2023</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14957</w:t>
            </w:r>
          </w:p>
        </w:tc>
        <w:tc>
          <w:tcPr>
            <w:tcW w:w="66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1,24</w:t>
            </w:r>
          </w:p>
        </w:tc>
        <w:tc>
          <w:tcPr>
            <w:tcW w:w="68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1,97</w:t>
            </w:r>
          </w:p>
        </w:tc>
        <w:tc>
          <w:tcPr>
            <w:tcW w:w="7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0,86</w:t>
            </w:r>
          </w:p>
        </w:tc>
        <w:tc>
          <w:tcPr>
            <w:tcW w:w="60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1</w:t>
            </w:r>
          </w:p>
        </w:tc>
        <w:tc>
          <w:tcPr>
            <w:tcW w:w="1320" w:type="dxa"/>
            <w:tcBorders>
              <w:top w:val="nil"/>
              <w:left w:val="nil"/>
              <w:bottom w:val="single" w:sz="4" w:space="0" w:color="auto"/>
              <w:right w:val="single" w:sz="4" w:space="0" w:color="auto"/>
            </w:tcBorders>
            <w:shd w:val="clear" w:color="000000" w:fill="FFFFFF"/>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31 421,79</w:t>
            </w:r>
          </w:p>
        </w:tc>
      </w:tr>
      <w:tr w:rsidR="00983E43" w:rsidRPr="00983E43" w:rsidTr="00E821A1">
        <w:trPr>
          <w:trHeight w:val="175"/>
        </w:trPr>
        <w:tc>
          <w:tcPr>
            <w:tcW w:w="14026" w:type="dxa"/>
            <w:gridSpan w:val="16"/>
            <w:tcBorders>
              <w:top w:val="single" w:sz="4" w:space="0" w:color="auto"/>
              <w:left w:val="single" w:sz="4" w:space="0" w:color="auto"/>
              <w:bottom w:val="single" w:sz="4" w:space="0" w:color="auto"/>
              <w:right w:val="nil"/>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b/>
                <w:bCs/>
                <w:color w:val="000000"/>
                <w:sz w:val="16"/>
                <w:szCs w:val="16"/>
                <w:lang w:eastAsia="ru-RU"/>
              </w:rPr>
            </w:pPr>
            <w:r w:rsidRPr="00983E43">
              <w:rPr>
                <w:rFonts w:ascii="Times New Roman" w:eastAsia="Times New Roman" w:hAnsi="Times New Roman"/>
                <w:b/>
                <w:bCs/>
                <w:color w:val="000000"/>
                <w:sz w:val="16"/>
                <w:szCs w:val="16"/>
                <w:lang w:eastAsia="ru-RU"/>
              </w:rPr>
              <w:t>ИТОГО:</w:t>
            </w:r>
          </w:p>
        </w:tc>
        <w:tc>
          <w:tcPr>
            <w:tcW w:w="1320" w:type="dxa"/>
            <w:tcBorders>
              <w:top w:val="nil"/>
              <w:left w:val="nil"/>
              <w:bottom w:val="single" w:sz="4" w:space="0" w:color="auto"/>
              <w:right w:val="single" w:sz="4" w:space="0" w:color="auto"/>
            </w:tcBorders>
            <w:shd w:val="clear" w:color="auto" w:fill="auto"/>
            <w:noWrap/>
            <w:vAlign w:val="bottom"/>
            <w:hideMark/>
          </w:tcPr>
          <w:p w:rsidR="00983E43" w:rsidRPr="00983E43" w:rsidRDefault="00983E43" w:rsidP="00983E43">
            <w:pPr>
              <w:spacing w:after="0" w:line="240" w:lineRule="auto"/>
              <w:jc w:val="right"/>
              <w:rPr>
                <w:rFonts w:ascii="Times New Roman" w:eastAsia="Times New Roman" w:hAnsi="Times New Roman"/>
                <w:color w:val="000000"/>
                <w:sz w:val="16"/>
                <w:szCs w:val="16"/>
                <w:lang w:eastAsia="ru-RU"/>
              </w:rPr>
            </w:pPr>
            <w:r w:rsidRPr="00983E43">
              <w:rPr>
                <w:rFonts w:ascii="Times New Roman" w:eastAsia="Times New Roman" w:hAnsi="Times New Roman"/>
                <w:color w:val="000000"/>
                <w:sz w:val="16"/>
                <w:szCs w:val="16"/>
                <w:lang w:eastAsia="ru-RU"/>
              </w:rPr>
              <w:t>1 102 760,63</w:t>
            </w:r>
          </w:p>
        </w:tc>
      </w:tr>
    </w:tbl>
    <w:p w:rsidR="00193BED" w:rsidRDefault="00E107B4" w:rsidP="00BC419B">
      <w:pPr>
        <w:spacing w:after="0" w:line="240" w:lineRule="auto"/>
        <w:jc w:val="center"/>
        <w:rPr>
          <w:rFonts w:ascii="Times New Roman" w:hAnsi="Times New Roman"/>
          <w:b/>
          <w:sz w:val="24"/>
          <w:szCs w:val="24"/>
        </w:rPr>
      </w:pPr>
      <w:r>
        <w:rPr>
          <w:rFonts w:ascii="Times New Roman" w:hAnsi="Times New Roman"/>
          <w:b/>
          <w:sz w:val="24"/>
          <w:szCs w:val="24"/>
        </w:rPr>
        <w:fldChar w:fldCharType="end"/>
      </w:r>
    </w:p>
    <w:tbl>
      <w:tblPr>
        <w:tblW w:w="12773" w:type="dxa"/>
        <w:tblInd w:w="93" w:type="dxa"/>
        <w:tblLook w:val="04A0"/>
      </w:tblPr>
      <w:tblGrid>
        <w:gridCol w:w="1090"/>
        <w:gridCol w:w="11683"/>
      </w:tblGrid>
      <w:tr w:rsidR="00C439DC" w:rsidRPr="00C439DC" w:rsidTr="00B21369">
        <w:trPr>
          <w:trHeight w:val="300"/>
        </w:trPr>
        <w:tc>
          <w:tcPr>
            <w:tcW w:w="1090" w:type="dxa"/>
            <w:shd w:val="clear" w:color="auto" w:fill="auto"/>
            <w:noWrap/>
            <w:vAlign w:val="bottom"/>
            <w:hideMark/>
          </w:tcPr>
          <w:p w:rsidR="00C439DC" w:rsidRPr="00C439DC" w:rsidRDefault="00C439DC" w:rsidP="00C439DC">
            <w:pPr>
              <w:spacing w:after="0" w:line="240" w:lineRule="auto"/>
              <w:rPr>
                <w:rFonts w:ascii="Times New Roman" w:eastAsia="Times New Roman" w:hAnsi="Times New Roman"/>
                <w:b/>
                <w:bCs/>
                <w:color w:val="000000"/>
                <w:lang w:eastAsia="ru-RU"/>
              </w:rPr>
            </w:pPr>
            <w:r w:rsidRPr="00C439DC">
              <w:rPr>
                <w:rFonts w:ascii="Times New Roman" w:eastAsia="Times New Roman" w:hAnsi="Times New Roman"/>
                <w:b/>
                <w:bCs/>
                <w:color w:val="000000"/>
                <w:lang w:eastAsia="ru-RU"/>
              </w:rPr>
              <w:t>ИТОГО:</w:t>
            </w:r>
          </w:p>
        </w:tc>
        <w:tc>
          <w:tcPr>
            <w:tcW w:w="11683" w:type="dxa"/>
            <w:shd w:val="clear" w:color="auto" w:fill="auto"/>
            <w:noWrap/>
            <w:vAlign w:val="bottom"/>
            <w:hideMark/>
          </w:tcPr>
          <w:p w:rsidR="00C439DC" w:rsidRPr="00091A11" w:rsidRDefault="00C439DC" w:rsidP="00C439DC">
            <w:pPr>
              <w:spacing w:after="0" w:line="240" w:lineRule="auto"/>
              <w:rPr>
                <w:rFonts w:ascii="Times New Roman" w:eastAsia="Times New Roman" w:hAnsi="Times New Roman"/>
                <w:color w:val="000000"/>
                <w:lang w:eastAsia="ru-RU"/>
              </w:rPr>
            </w:pPr>
            <w:r w:rsidRPr="00C439DC">
              <w:rPr>
                <w:rFonts w:ascii="Times New Roman" w:eastAsia="Times New Roman" w:hAnsi="Times New Roman"/>
                <w:color w:val="000000"/>
                <w:lang w:eastAsia="ru-RU"/>
              </w:rPr>
              <w:t xml:space="preserve"> </w:t>
            </w:r>
            <w:r w:rsidR="00091A11" w:rsidRPr="00091A11">
              <w:rPr>
                <w:rFonts w:ascii="Times New Roman" w:eastAsia="Times New Roman" w:hAnsi="Times New Roman"/>
                <w:color w:val="000000"/>
                <w:lang w:eastAsia="ru-RU"/>
              </w:rPr>
              <w:t>1 102 760 (Один миллион сто две тысячи семьсот шестьдесят) руб. 63 коп. (НДС не облагается)</w:t>
            </w:r>
          </w:p>
        </w:tc>
      </w:tr>
    </w:tbl>
    <w:p w:rsidR="00355B88" w:rsidRDefault="00355B88" w:rsidP="00C439DC">
      <w:pPr>
        <w:spacing w:after="0" w:line="240" w:lineRule="auto"/>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BC419B">
          <w:pgSz w:w="15840" w:h="12240" w:orient="landscape" w:code="1"/>
          <w:pgMar w:top="1797" w:right="851" w:bottom="851" w:left="1021" w:header="709" w:footer="709" w:gutter="0"/>
          <w:cols w:space="708"/>
          <w:docGrid w:linePitch="381"/>
        </w:sectPr>
      </w:pPr>
    </w:p>
    <w:p w:rsidR="007A1244" w:rsidRDefault="00552365" w:rsidP="007A1244">
      <w:pPr>
        <w:ind w:firstLine="567"/>
        <w:jc w:val="center"/>
        <w:rPr>
          <w:rFonts w:ascii="Times New Roman" w:eastAsia="Times New Roman" w:hAnsi="Times New Roman"/>
          <w:b/>
          <w:bCs/>
          <w:spacing w:val="-2"/>
          <w:sz w:val="24"/>
          <w:szCs w:val="24"/>
          <w:lang w:eastAsia="ru-RU"/>
        </w:rPr>
      </w:pPr>
      <w:r>
        <w:rPr>
          <w:rFonts w:ascii="Times New Roman" w:hAnsi="Times New Roman"/>
          <w:b/>
          <w:sz w:val="24"/>
          <w:szCs w:val="24"/>
        </w:rPr>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9B7056" w:rsidRPr="007A1244" w:rsidRDefault="009B7056" w:rsidP="007A1244">
      <w:pPr>
        <w:ind w:firstLine="567"/>
        <w:jc w:val="center"/>
        <w:rPr>
          <w:rFonts w:ascii="Times New Roman" w:eastAsia="Times New Roman" w:hAnsi="Times New Roman"/>
          <w:b/>
          <w:bCs/>
          <w:color w:val="000000"/>
          <w:sz w:val="24"/>
          <w:szCs w:val="24"/>
          <w:lang w:eastAsia="ru-RU"/>
        </w:rPr>
      </w:pP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552365" w:rsidRDefault="00552365" w:rsidP="00552365">
      <w:pPr>
        <w:spacing w:after="0" w:line="240" w:lineRule="auto"/>
        <w:ind w:firstLine="567"/>
        <w:jc w:val="center"/>
        <w:rPr>
          <w:rFonts w:ascii="Times New Roman" w:eastAsia="Times New Roman" w:hAnsi="Times New Roman"/>
          <w:b/>
          <w:sz w:val="12"/>
          <w:szCs w:val="12"/>
          <w:lang w:eastAsia="ru-RU"/>
        </w:rPr>
      </w:pPr>
    </w:p>
    <w:p w:rsidR="009B7056" w:rsidRDefault="009B7056" w:rsidP="00552365">
      <w:pPr>
        <w:spacing w:after="0" w:line="240" w:lineRule="auto"/>
        <w:ind w:firstLine="567"/>
        <w:jc w:val="center"/>
        <w:rPr>
          <w:rFonts w:ascii="Times New Roman" w:eastAsia="Times New Roman" w:hAnsi="Times New Roman"/>
          <w:b/>
          <w:sz w:val="12"/>
          <w:szCs w:val="12"/>
          <w:lang w:eastAsia="ru-RU"/>
        </w:rPr>
      </w:pPr>
    </w:p>
    <w:p w:rsidR="009B7056" w:rsidRPr="00DB06FC" w:rsidRDefault="009B7056" w:rsidP="00552365">
      <w:pPr>
        <w:spacing w:after="0" w:line="240" w:lineRule="auto"/>
        <w:ind w:firstLine="567"/>
        <w:jc w:val="center"/>
        <w:rPr>
          <w:rFonts w:ascii="Times New Roman" w:eastAsia="Times New Roman" w:hAnsi="Times New Roman"/>
          <w:b/>
          <w:sz w:val="12"/>
          <w:szCs w:val="12"/>
          <w:lang w:eastAsia="ru-RU"/>
        </w:rPr>
      </w:pPr>
    </w:p>
    <w:p w:rsidR="007A1244" w:rsidRDefault="00B1352D" w:rsidP="00552365">
      <w:pPr>
        <w:spacing w:after="0" w:line="240" w:lineRule="auto"/>
        <w:ind w:firstLine="567"/>
        <w:jc w:val="center"/>
        <w:rPr>
          <w:rFonts w:ascii="Times New Roman" w:eastAsia="Times New Roman" w:hAnsi="Times New Roman"/>
          <w:b/>
          <w:sz w:val="24"/>
          <w:szCs w:val="24"/>
          <w:lang w:eastAsia="ru-RU"/>
        </w:rPr>
      </w:pPr>
      <w:r w:rsidRPr="00D32FFB">
        <w:rPr>
          <w:rFonts w:ascii="Times New Roman" w:hAnsi="Times New Roman"/>
          <w:b/>
          <w:sz w:val="24"/>
          <w:szCs w:val="24"/>
        </w:rPr>
        <w:t>КОММЕРЧЕСКОЕ ПРЕДЛОЖЕНИЕ</w:t>
      </w:r>
    </w:p>
    <w:p w:rsidR="005C7C29" w:rsidRPr="00552365" w:rsidRDefault="005C7C29" w:rsidP="00552365">
      <w:pPr>
        <w:spacing w:after="0" w:line="240" w:lineRule="auto"/>
        <w:ind w:firstLine="567"/>
        <w:jc w:val="center"/>
        <w:rPr>
          <w:rFonts w:ascii="Times New Roman" w:eastAsia="Times New Roman" w:hAnsi="Times New Roman"/>
          <w:b/>
          <w:sz w:val="24"/>
          <w:szCs w:val="24"/>
          <w:lang w:eastAsia="ru-RU"/>
        </w:rPr>
      </w:pPr>
    </w:p>
    <w:p w:rsidR="00552365" w:rsidRPr="007A1244" w:rsidRDefault="00552365" w:rsidP="007A1244">
      <w:pPr>
        <w:spacing w:after="0" w:line="240" w:lineRule="auto"/>
        <w:ind w:firstLine="567"/>
        <w:rPr>
          <w:rFonts w:ascii="Times New Roman" w:eastAsia="Times New Roman" w:hAnsi="Times New Roman"/>
          <w:lang w:eastAsia="ru-RU"/>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 xml:space="preserve">Изучив Извещение и Документацию </w:t>
      </w:r>
      <w:r>
        <w:rPr>
          <w:rFonts w:ascii="Times New Roman" w:eastAsia="Times New Roman" w:hAnsi="Times New Roman"/>
          <w:bCs/>
          <w:lang w:eastAsia="ar-SA"/>
        </w:rPr>
        <w:t>запроса предложений</w:t>
      </w:r>
      <w:r w:rsidRPr="00C439DC">
        <w:rPr>
          <w:rFonts w:ascii="Times New Roman" w:eastAsia="Times New Roman" w:hAnsi="Times New Roman"/>
          <w:bCs/>
          <w:lang w:eastAsia="ar-SA"/>
        </w:rPr>
        <w:t xml:space="preserve"> в электронной форме на право заключения Договора на оказание услуг обязательного страхования автогражданской ответственности МУП "Водоканал" (ОСАГО) на 202</w:t>
      </w:r>
      <w:r w:rsidR="00E821A1">
        <w:rPr>
          <w:rFonts w:ascii="Times New Roman" w:eastAsia="Times New Roman" w:hAnsi="Times New Roman"/>
          <w:bCs/>
          <w:lang w:eastAsia="ar-SA"/>
        </w:rPr>
        <w:t>4</w:t>
      </w:r>
      <w:r w:rsidRPr="00C439DC">
        <w:rPr>
          <w:rFonts w:ascii="Times New Roman" w:eastAsia="Times New Roman" w:hAnsi="Times New Roman"/>
          <w:bCs/>
          <w:lang w:eastAsia="ar-SA"/>
        </w:rPr>
        <w:t xml:space="preserve"> год, и принимая установленные в них требования и условия закупки, </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 xml:space="preserve">____________________________________________________________________, </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i/>
          <w:lang w:eastAsia="ar-SA"/>
        </w:rPr>
      </w:pPr>
      <w:r w:rsidRPr="00C439DC">
        <w:rPr>
          <w:rFonts w:ascii="Times New Roman" w:eastAsia="Times New Roman" w:hAnsi="Times New Roman"/>
          <w:bCs/>
          <w:i/>
          <w:lang w:eastAsia="ar-SA"/>
        </w:rPr>
        <w:t>(полное наименование Участника закупки с указанием организационно-правовой формы),</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в лице __________________________________</w:t>
      </w:r>
      <w:r w:rsidRPr="00C439DC">
        <w:rPr>
          <w:rFonts w:ascii="Times New Roman" w:eastAsia="Times New Roman" w:hAnsi="Times New Roman"/>
          <w:bCs/>
          <w:i/>
          <w:lang w:eastAsia="ar-SA"/>
        </w:rPr>
        <w:t>(должность, ФИО),</w:t>
      </w:r>
      <w:r w:rsidRPr="00C439DC">
        <w:rPr>
          <w:rFonts w:ascii="Times New Roman" w:eastAsia="Times New Roman" w:hAnsi="Times New Roman"/>
          <w:bCs/>
          <w:lang w:eastAsia="ar-SA"/>
        </w:rPr>
        <w:t xml:space="preserve"> действующего на основании _______________________________ </w:t>
      </w:r>
      <w:r w:rsidRPr="00C439DC">
        <w:rPr>
          <w:rFonts w:ascii="Times New Roman" w:eastAsia="Times New Roman" w:hAnsi="Times New Roman"/>
          <w:bCs/>
          <w:i/>
          <w:lang w:eastAsia="ar-SA"/>
        </w:rPr>
        <w:t>(Устава, Доверенности №__ от __)</w:t>
      </w:r>
      <w:r w:rsidRPr="00C439DC">
        <w:rPr>
          <w:rFonts w:ascii="Times New Roman" w:eastAsia="Times New Roman" w:hAnsi="Times New Roman"/>
          <w:bCs/>
          <w:lang w:eastAsia="ar-SA"/>
        </w:rPr>
        <w:t xml:space="preserve"> предлагает заключить Договор на:_________________________________________________________________</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i/>
          <w:lang w:eastAsia="ar-SA"/>
        </w:rPr>
      </w:pPr>
      <w:r w:rsidRPr="00C439DC">
        <w:rPr>
          <w:rFonts w:ascii="Times New Roman" w:eastAsia="Times New Roman" w:hAnsi="Times New Roman"/>
          <w:bCs/>
          <w:i/>
          <w:lang w:eastAsia="ar-SA"/>
        </w:rPr>
        <w:t>(наименование закупки, предмет закупки)</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i/>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на условиях и в соответствии с техническим, коммерческим,  ценовым предложениями и другими документами, являющимися неотъемлемыми приложениями к настоящему предложению и составляющими вместе с настоящим предложением заявку.</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C439DC">
        <w:rPr>
          <w:rFonts w:ascii="Times New Roman" w:eastAsia="Times New Roman" w:hAnsi="Times New Roman"/>
          <w:bCs/>
          <w:i/>
          <w:lang w:eastAsia="ar-SA"/>
        </w:rPr>
        <w:t>Наименование Участника</w:t>
      </w:r>
      <w:r w:rsidRPr="00C439DC">
        <w:rPr>
          <w:rFonts w:ascii="Times New Roman" w:eastAsia="Times New Roman" w:hAnsi="Times New Roman"/>
          <w:bCs/>
          <w:lang w:eastAsia="ar-SA"/>
        </w:rPr>
        <w:t>) полностью удовлетворяет требованиям к Участникам закупки.</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 xml:space="preserve">Гарантируем достоверность представленной нами в данном предложении информации и подтверждаем право Заказчика, не противоречащее требованию формирования равных для всех участников </w:t>
      </w:r>
      <w:r>
        <w:rPr>
          <w:rFonts w:ascii="Times New Roman" w:eastAsia="Times New Roman" w:hAnsi="Times New Roman"/>
          <w:bCs/>
          <w:lang w:eastAsia="ar-SA"/>
        </w:rPr>
        <w:t>запроса предложений</w:t>
      </w:r>
      <w:r w:rsidRPr="00C439DC">
        <w:rPr>
          <w:rFonts w:ascii="Times New Roman" w:eastAsia="Times New Roman" w:hAnsi="Times New Roman"/>
          <w:bCs/>
          <w:lang w:eastAsia="ar-SA"/>
        </w:rPr>
        <w:t xml:space="preserve"> в электронной форме условий, запрашивать у нас, в уполномоченных органах власти и у упомянутых в нашем предложении юридических и физических лиц информацию, уточняющую представленные нами в ней сведения.</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7A1244"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lang w:eastAsia="ru-RU"/>
        </w:rPr>
      </w:pPr>
      <w:r w:rsidRPr="00C439DC">
        <w:rPr>
          <w:rFonts w:ascii="Times New Roman" w:eastAsia="Times New Roman" w:hAnsi="Times New Roman"/>
          <w:bCs/>
          <w:lang w:eastAsia="ar-SA"/>
        </w:rPr>
        <w:t xml:space="preserve">Подача заявки является для </w:t>
      </w:r>
      <w:r w:rsidRPr="00C439DC">
        <w:rPr>
          <w:rFonts w:ascii="Times New Roman" w:eastAsia="Times New Roman" w:hAnsi="Times New Roman"/>
          <w:bCs/>
          <w:i/>
          <w:lang w:eastAsia="ar-SA"/>
        </w:rPr>
        <w:t xml:space="preserve">(наименование участника закупки) </w:t>
      </w:r>
      <w:r w:rsidRPr="00C439DC">
        <w:rPr>
          <w:rFonts w:ascii="Times New Roman" w:eastAsia="Times New Roman" w:hAnsi="Times New Roman"/>
          <w:bCs/>
          <w:lang w:eastAsia="ar-SA"/>
        </w:rPr>
        <w:t xml:space="preserve">принятием всех условий ______ </w:t>
      </w:r>
      <w:r w:rsidRPr="00C439DC">
        <w:rPr>
          <w:rFonts w:ascii="Times New Roman" w:eastAsia="Times New Roman" w:hAnsi="Times New Roman"/>
          <w:bCs/>
          <w:i/>
          <w:lang w:eastAsia="ar-SA"/>
        </w:rPr>
        <w:t>(наименование заказчика)</w:t>
      </w:r>
      <w:r w:rsidRPr="00C439DC">
        <w:rPr>
          <w:rFonts w:ascii="Times New Roman" w:eastAsia="Times New Roman" w:hAnsi="Times New Roman"/>
          <w:bCs/>
          <w:lang w:eastAsia="ar-SA"/>
        </w:rPr>
        <w:t>, в том числе, согласием исполнять обязанности участника закупки, в том числе заключить и исполнить договор на предусмотренных извещением о закупке и документацией о закупке условиях.</w:t>
      </w:r>
    </w:p>
    <w:p w:rsidR="00931081" w:rsidRDefault="00931081" w:rsidP="009B7056">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lang w:eastAsia="ru-RU"/>
        </w:rPr>
      </w:pPr>
    </w:p>
    <w:p w:rsidR="00931081" w:rsidRDefault="00931081" w:rsidP="009B7056">
      <w:pPr>
        <w:suppressAutoHyphens/>
        <w:spacing w:after="0"/>
        <w:ind w:firstLine="709"/>
        <w:jc w:val="both"/>
        <w:rPr>
          <w:rFonts w:ascii="Times New Roman" w:hAnsi="Times New Roman"/>
          <w:lang w:eastAsia="zh-CN"/>
        </w:rPr>
      </w:pPr>
      <w:r w:rsidRPr="00C6751A">
        <w:rPr>
          <w:rFonts w:ascii="Times New Roman" w:hAnsi="Times New Roman"/>
          <w:lang w:eastAsia="zh-CN"/>
        </w:rPr>
        <w:t>Мы согласны оказать услуги в соответствии с требованиями документации о проведении запроса предложений и на условиях, которые мы представили ниже в предложении, а именно:</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931081" w:rsidRPr="00F83819" w:rsidTr="001B04E0">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7C6FBE" w:rsidRPr="00F83819" w:rsidTr="00EF0FE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7C6FBE" w:rsidRPr="00F83819" w:rsidRDefault="007C6FBE"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7C6FBE" w:rsidRPr="00F83819" w:rsidRDefault="007C6FBE" w:rsidP="00931081">
            <w:pPr>
              <w:keepNext/>
              <w:keepLines/>
              <w:widowControl w:val="0"/>
              <w:spacing w:after="0" w:line="240" w:lineRule="auto"/>
              <w:jc w:val="center"/>
              <w:rPr>
                <w:rFonts w:ascii="Times New Roman" w:eastAsia="Times New Roman" w:hAnsi="Times New Roman"/>
                <w:sz w:val="20"/>
                <w:szCs w:val="20"/>
                <w:lang w:eastAsia="ru-RU"/>
              </w:rPr>
            </w:pPr>
            <w:r w:rsidRPr="00F83819">
              <w:rPr>
                <w:rFonts w:ascii="Times New Roman" w:eastAsia="Times New Roman" w:hAnsi="Times New Roman"/>
                <w:b/>
                <w:lang w:eastAsia="ru-RU"/>
              </w:rPr>
              <w:t>Квалификация участника закупки</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Наличие у участника обособленного подразделения в городе Йошкар-Ола (филиал, агентство, офис продаж, представительство или иное)</w:t>
            </w: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p>
          <w:p w:rsidR="00931081" w:rsidRPr="00F83819" w:rsidRDefault="00931081" w:rsidP="00931081">
            <w:pPr>
              <w:keepNext/>
              <w:keepLines/>
              <w:widowControl w:val="0"/>
              <w:suppressAutoHyphens/>
              <w:spacing w:after="0" w:line="240" w:lineRule="auto"/>
              <w:jc w:val="both"/>
              <w:rPr>
                <w:rFonts w:ascii="Times New Roman" w:eastAsia="SimSun" w:hAnsi="Times New Roman" w:cs="Mangal"/>
                <w:kern w:val="1"/>
                <w:sz w:val="20"/>
                <w:szCs w:val="20"/>
                <w:lang w:eastAsia="hi-IN" w:bidi="hi-IN"/>
              </w:rPr>
            </w:pP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p>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931081" w:rsidRPr="00F83819" w:rsidRDefault="00931081" w:rsidP="00931081">
            <w:pPr>
              <w:keepNext/>
              <w:keepLines/>
              <w:widowControl w:val="0"/>
              <w:spacing w:after="0" w:line="240" w:lineRule="auto"/>
              <w:jc w:val="center"/>
              <w:rPr>
                <w:rFonts w:ascii="Times New Roman" w:eastAsia="Times New Roman" w:hAnsi="Times New Roman"/>
                <w:sz w:val="20"/>
                <w:szCs w:val="20"/>
                <w:lang w:eastAsia="ru-RU"/>
              </w:rPr>
            </w:pPr>
            <w:r w:rsidRPr="00F83819">
              <w:rPr>
                <w:rFonts w:ascii="Times New Roman" w:eastAsia="SimSun" w:hAnsi="Times New Roman" w:cs="Mangal"/>
                <w:i/>
                <w:kern w:val="1"/>
                <w:sz w:val="20"/>
                <w:szCs w:val="20"/>
                <w:lang w:eastAsia="hi-IN" w:bidi="hi-IN"/>
              </w:rPr>
              <w:t>При наличии такого подразделения указывается его адрес)</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Возможность бесплатной эвакуации транспортного средства с места ДТП на территории г.Йошкар-Ола и Республики Марий Эл.</w:t>
            </w: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документами (договорами) или их копиями о возможности бесплатной эвакуации транспортного средства с места ДТП)</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либо возможность бесплатной эвакуации транспортного средства с места ДТП на территории г.Йошкар-Ола и Республики Марий Эл, либо возможность бесплатной эвакуации транспортного средства с места ДТП на территории г.Йошкар-Ола, либо возможность отсутствует)</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Центра урегулирования убытков в г. Йошкар-Ола.</w:t>
            </w: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справкой (или иным документом) о наличии у участника Центра урегулирования убытков в г. Йошкар-Ола)</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При наличии такого центра указывается его адрес)</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Непрерывный действительный рейтинг надежности участника, присвоенный рейтинговыми агентствами.</w:t>
            </w:r>
          </w:p>
          <w:p w:rsidR="00931081" w:rsidRPr="00F83819" w:rsidRDefault="00931081" w:rsidP="00931081">
            <w:pPr>
              <w:keepNext/>
              <w:keepLines/>
              <w:widowControl w:val="0"/>
              <w:spacing w:after="0" w:line="240" w:lineRule="auto"/>
              <w:rPr>
                <w:rFonts w:ascii="Times New Roman" w:eastAsia="Times New Roman" w:hAnsi="Times New Roman"/>
                <w:lang w:eastAsia="ru-RU"/>
              </w:rPr>
            </w:pPr>
          </w:p>
          <w:p w:rsidR="00931081" w:rsidRPr="00F83819" w:rsidRDefault="00931081" w:rsidP="00B9621E">
            <w:pPr>
              <w:keepNext/>
              <w:keepLines/>
              <w:widowControl w:val="0"/>
              <w:spacing w:after="0" w:line="240" w:lineRule="auto"/>
              <w:rPr>
                <w:rFonts w:ascii="Times New Roman" w:eastAsia="Times New Roman" w:hAnsi="Times New Roman"/>
                <w:i/>
                <w:sz w:val="20"/>
                <w:szCs w:val="20"/>
                <w:lang w:eastAsia="ru-RU"/>
              </w:rPr>
            </w:pPr>
            <w:r w:rsidRPr="00F83819">
              <w:rPr>
                <w:rFonts w:ascii="Times New Roman" w:eastAsia="Times New Roman" w:hAnsi="Times New Roman"/>
                <w:bCs/>
                <w:i/>
                <w:sz w:val="20"/>
                <w:szCs w:val="20"/>
                <w:lang w:eastAsia="ru-RU"/>
              </w:rPr>
              <w:t>(Сведения подтверждаются</w:t>
            </w:r>
            <w:r w:rsidRPr="00F83819">
              <w:rPr>
                <w:rFonts w:ascii="Times New Roman" w:eastAsia="Times New Roman" w:hAnsi="Times New Roman"/>
                <w:i/>
                <w:sz w:val="20"/>
                <w:szCs w:val="20"/>
                <w:lang w:eastAsia="ru-RU"/>
              </w:rPr>
              <w:t xml:space="preserve"> </w:t>
            </w:r>
            <w:r w:rsidR="00B9621E">
              <w:rPr>
                <w:rFonts w:ascii="Times New Roman" w:eastAsia="Times New Roman" w:hAnsi="Times New Roman"/>
                <w:i/>
                <w:sz w:val="20"/>
                <w:szCs w:val="20"/>
                <w:lang w:eastAsia="ru-RU"/>
              </w:rPr>
              <w:t>свидетельством</w:t>
            </w:r>
            <w:r w:rsidRPr="00F83819">
              <w:rPr>
                <w:rFonts w:ascii="Times New Roman" w:eastAsia="Times New Roman" w:hAnsi="Times New Roman"/>
                <w:i/>
                <w:sz w:val="20"/>
                <w:szCs w:val="20"/>
                <w:lang w:eastAsia="ru-RU"/>
              </w:rPr>
              <w:t xml:space="preserve"> (или его копией), подтверждающим  рейтинг надежности)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действительный рейтинг надежности участника, присвоенный рейтинговыми агентствами и его непрерывность лет)</w:t>
            </w:r>
          </w:p>
        </w:tc>
      </w:tr>
      <w:tr w:rsidR="007C6FBE" w:rsidRPr="00F83819" w:rsidTr="00EF0FEB">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7C6FBE" w:rsidRPr="00F83819" w:rsidRDefault="007C6FBE"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r w:rsidRPr="00F83819">
              <w:rPr>
                <w:rFonts w:ascii="Times New Roman" w:eastAsia="Times New Roman" w:hAnsi="Times New Roman"/>
                <w:b/>
                <w:lang w:eastAsia="ru-RU"/>
              </w:rPr>
              <w:t>.</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7C6FBE" w:rsidRPr="00F83819" w:rsidRDefault="007C6FBE"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Times New Roman" w:hAnsi="Times New Roman"/>
                <w:b/>
                <w:lang w:eastAsia="ru-RU"/>
              </w:rPr>
              <w:t>Качественные характеристики объекта закупки</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круглосуточной диспетчерской службы по сопровождению договоров страхования.</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4F0E47" w:rsidRDefault="00931081" w:rsidP="00931081">
            <w:pPr>
              <w:keepNext/>
              <w:keepLines/>
              <w:widowControl w:val="0"/>
              <w:suppressAutoHyphens/>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(Наличие/отсутствие)</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Юридическая поддержка при сборе документов для получения выплаты по страховому случаю.</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(Оказывается/не оказывается)</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 xml:space="preserve">Возможность закрепления персонального сотрудника участника для сопровождения </w:t>
            </w:r>
            <w:r>
              <w:rPr>
                <w:rFonts w:ascii="Times New Roman" w:eastAsia="Times New Roman" w:hAnsi="Times New Roman"/>
                <w:lang w:eastAsia="ru-RU"/>
              </w:rPr>
              <w:t>договора</w:t>
            </w:r>
            <w:r w:rsidRPr="00F83819">
              <w:rPr>
                <w:rFonts w:ascii="Times New Roman" w:eastAsia="Times New Roman" w:hAnsi="Times New Roman"/>
                <w:lang w:eastAsia="ru-RU"/>
              </w:rPr>
              <w:t xml:space="preserve"> с Заказчиком.</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r w:rsidRPr="00F83819">
              <w:rPr>
                <w:rFonts w:ascii="Times New Roman" w:eastAsia="SimSun" w:hAnsi="Times New Roman" w:cs="Mangal"/>
                <w:kern w:val="1"/>
                <w:sz w:val="20"/>
                <w:szCs w:val="20"/>
                <w:lang w:eastAsia="hi-IN" w:bidi="hi-IN"/>
              </w:rPr>
              <w:t>чел</w:t>
            </w:r>
            <w:r w:rsidRPr="00F83819">
              <w:rPr>
                <w:rFonts w:ascii="Times New Roman" w:eastAsia="SimSun" w:hAnsi="Times New Roman" w:cs="Mangal"/>
                <w:kern w:val="1"/>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(Указывается кол-во человек)</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Возможность осмотра и оценки поврежденного имущества независимым экспертом</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sz w:val="20"/>
                <w:szCs w:val="20"/>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(Проводится/ не проводится)</w:t>
            </w:r>
          </w:p>
        </w:tc>
      </w:tr>
    </w:tbl>
    <w:p w:rsidR="00931081" w:rsidRPr="00F83819" w:rsidRDefault="00931081" w:rsidP="00931081">
      <w:pPr>
        <w:tabs>
          <w:tab w:val="left" w:pos="0"/>
        </w:tabs>
        <w:spacing w:after="0" w:line="240" w:lineRule="auto"/>
        <w:jc w:val="center"/>
        <w:rPr>
          <w:rFonts w:ascii="Times New Roman" w:eastAsia="Times New Roman" w:hAnsi="Times New Roman" w:cs="Calibri"/>
          <w:sz w:val="24"/>
          <w:szCs w:val="24"/>
          <w:u w:val="single"/>
          <w:lang w:eastAsia="ru-RU"/>
        </w:rPr>
      </w:pPr>
    </w:p>
    <w:p w:rsidR="00931081" w:rsidRPr="00F83819" w:rsidRDefault="00931081" w:rsidP="00931081">
      <w:pPr>
        <w:tabs>
          <w:tab w:val="left" w:pos="0"/>
        </w:tabs>
        <w:spacing w:after="0" w:line="240" w:lineRule="auto"/>
        <w:jc w:val="center"/>
        <w:rPr>
          <w:rFonts w:ascii="Times New Roman" w:eastAsia="Times New Roman" w:hAnsi="Times New Roman" w:cs="Calibri"/>
          <w:sz w:val="24"/>
          <w:szCs w:val="24"/>
          <w:u w:val="single"/>
          <w:lang w:eastAsia="ru-RU"/>
        </w:rPr>
      </w:pPr>
    </w:p>
    <w:p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7A1244"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4" w:name="_Toc98254011"/>
    </w:p>
    <w:bookmarkEnd w:id="34"/>
    <w:p w:rsidR="00931081" w:rsidRDefault="00931081" w:rsidP="00931081">
      <w:pPr>
        <w:spacing w:after="0" w:line="240" w:lineRule="auto"/>
        <w:rPr>
          <w:rFonts w:ascii="Times New Roman" w:eastAsia="Times New Roman" w:hAnsi="Times New Roman"/>
          <w:sz w:val="24"/>
          <w:szCs w:val="24"/>
          <w:lang w:eastAsia="ru-RU"/>
        </w:rPr>
      </w:pPr>
    </w:p>
    <w:p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p>
    <w:p w:rsidR="009B7056" w:rsidRPr="00B9621E" w:rsidRDefault="009B7056" w:rsidP="00B9621E">
      <w:pPr>
        <w:shd w:val="clear" w:color="auto" w:fill="FFFFFF"/>
        <w:spacing w:after="0" w:line="240" w:lineRule="auto"/>
        <w:ind w:firstLine="567"/>
        <w:rPr>
          <w:rFonts w:ascii="Times New Roman" w:eastAsia="Times New Roman" w:hAnsi="Times New Roman"/>
          <w:sz w:val="24"/>
          <w:szCs w:val="24"/>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w:t>
      </w:r>
      <w:r w:rsidR="00D8745E">
        <w:rPr>
          <w:rFonts w:ascii="Times New Roman" w:eastAsia="Times New Roman" w:hAnsi="Times New Roman"/>
          <w:color w:val="808080"/>
          <w:sz w:val="20"/>
          <w:szCs w:val="20"/>
          <w:lang w:eastAsia="ru-RU"/>
        </w:rPr>
        <w:t>КОММЕРЧЕСКОГО ПРЕДЛОЖЕНИЯ</w:t>
      </w:r>
    </w:p>
    <w:p w:rsidR="009B7056" w:rsidRPr="009B7056" w:rsidRDefault="009B7056" w:rsidP="009B7056">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9B7056" w:rsidRPr="009B7056" w:rsidRDefault="009B7056" w:rsidP="009B7056">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Коммерческое предложение</w:t>
      </w:r>
      <w:r w:rsidRPr="009B7056">
        <w:rPr>
          <w:rFonts w:ascii="Times New Roman" w:eastAsia="SimSun" w:hAnsi="Times New Roman" w:cs="Mangal"/>
          <w:color w:val="7F7F7F" w:themeColor="text1" w:themeTint="80"/>
          <w:kern w:val="1"/>
          <w:lang w:eastAsia="hi-IN" w:bidi="hi-IN"/>
        </w:rPr>
        <w:t xml:space="preserve"> – это основной документ, которым участники запроса предложений изъявляют свое желание принять участие в запросе предложений в электронной форме;</w:t>
      </w:r>
    </w:p>
    <w:p w:rsidR="009B7056" w:rsidRPr="00680C79" w:rsidRDefault="009B7056" w:rsidP="00680C79">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w:t>
      </w:r>
      <w:r w:rsidR="00B9621E">
        <w:rPr>
          <w:rFonts w:ascii="Times New Roman" w:eastAsia="SimSun" w:hAnsi="Times New Roman" w:cs="Mangal"/>
          <w:color w:val="7F7F7F" w:themeColor="text1" w:themeTint="80"/>
          <w:kern w:val="1"/>
          <w:lang w:eastAsia="hi-IN" w:bidi="hi-IN"/>
        </w:rPr>
        <w:t>курсивом</w:t>
      </w:r>
      <w:r w:rsidRPr="009B7056">
        <w:rPr>
          <w:rFonts w:ascii="Times New Roman" w:eastAsia="SimSun" w:hAnsi="Times New Roman" w:cs="Mangal"/>
          <w:color w:val="7F7F7F" w:themeColor="text1" w:themeTint="80"/>
          <w:kern w:val="1"/>
          <w:lang w:eastAsia="hi-IN" w:bidi="hi-IN"/>
        </w:rPr>
        <w:t xml:space="preserve"> приведены в качестве пояснения Участникам закупки.</w:t>
      </w:r>
    </w:p>
    <w:p w:rsidR="009B7056" w:rsidRDefault="009B7056" w:rsidP="009B705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D8745E" w:rsidRPr="009B7056" w:rsidRDefault="00D8745E" w:rsidP="00B9621E">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567"/>
        <w:jc w:val="both"/>
        <w:rPr>
          <w:rFonts w:ascii="Times New Roman" w:eastAsia="SimSun" w:hAnsi="Times New Roman" w:cs="Mangal"/>
          <w:color w:val="7F7F7F" w:themeColor="text1" w:themeTint="80"/>
          <w:kern w:val="1"/>
          <w:lang w:eastAsia="hi-IN" w:bidi="hi-IN"/>
        </w:rPr>
      </w:pPr>
    </w:p>
    <w:p w:rsidR="007A1244" w:rsidRPr="007A1244" w:rsidRDefault="007A1244" w:rsidP="009B7056">
      <w:pPr>
        <w:shd w:val="clear" w:color="auto" w:fill="FFFFFF"/>
        <w:spacing w:after="0" w:line="240" w:lineRule="auto"/>
        <w:ind w:firstLine="567"/>
        <w:jc w:val="both"/>
        <w:rPr>
          <w:rFonts w:ascii="Times New Roman" w:eastAsia="Times New Roman" w:hAnsi="Times New Roman"/>
          <w:sz w:val="24"/>
          <w:szCs w:val="24"/>
          <w:lang w:eastAsia="ru-RU"/>
        </w:rPr>
        <w:sectPr w:rsidR="007A1244" w:rsidRPr="007A1244" w:rsidSect="007A1244">
          <w:footerReference w:type="even" r:id="rId14"/>
          <w:footerReference w:type="default" r:id="rId15"/>
          <w:pgSz w:w="11906" w:h="16838"/>
          <w:pgMar w:top="1134" w:right="850" w:bottom="1134" w:left="1701" w:header="113" w:footer="57" w:gutter="0"/>
          <w:cols w:space="720"/>
          <w:docGrid w:linePitch="299"/>
        </w:sectPr>
      </w:pPr>
      <w:r w:rsidRPr="007A1244">
        <w:rPr>
          <w:rFonts w:ascii="Times New Roman" w:eastAsia="Times New Roman" w:hAnsi="Times New Roman"/>
          <w:sz w:val="24"/>
          <w:szCs w:val="24"/>
          <w:lang w:eastAsia="ru-RU"/>
        </w:rPr>
        <w:br w:type="page"/>
      </w: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 xml:space="preserve">Форма </w:t>
      </w:r>
      <w:r w:rsidR="00931081">
        <w:rPr>
          <w:rFonts w:ascii="Times New Roman" w:eastAsia="Times New Roman" w:hAnsi="Times New Roman"/>
          <w:b/>
          <w:bCs/>
          <w:i/>
          <w:iCs/>
          <w:sz w:val="24"/>
          <w:szCs w:val="24"/>
          <w:lang w:eastAsia="ru-RU"/>
        </w:rPr>
        <w:t>2</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D32FFB"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СВОДНАЯ ТАБЛИЦА СТОИМОСТИ УСЛУГ</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участника  запроса предложений: ______________________</w:t>
      </w:r>
    </w:p>
    <w:p w:rsidR="00A37A0B" w:rsidRPr="00A37A0B" w:rsidRDefault="00A37A0B" w:rsidP="007A7084">
      <w:pPr>
        <w:spacing w:after="0" w:line="240" w:lineRule="auto"/>
        <w:rPr>
          <w:rFonts w:ascii="Times New Roman" w:hAnsi="Times New Roman"/>
          <w:color w:val="000000"/>
          <w:sz w:val="12"/>
          <w:szCs w:val="12"/>
        </w:rPr>
      </w:pPr>
    </w:p>
    <w:p w:rsidR="00B9621E" w:rsidRDefault="00B9621E" w:rsidP="00A37A0B">
      <w:pPr>
        <w:spacing w:after="0" w:line="240" w:lineRule="auto"/>
        <w:jc w:val="center"/>
        <w:rPr>
          <w:rFonts w:ascii="Times New Roman" w:hAnsi="Times New Roman"/>
          <w:b/>
          <w:color w:val="000000"/>
          <w:sz w:val="21"/>
          <w:szCs w:val="21"/>
        </w:rPr>
      </w:pPr>
    </w:p>
    <w:p w:rsidR="00B9621E" w:rsidRDefault="00B9621E" w:rsidP="00A37A0B">
      <w:pPr>
        <w:spacing w:after="0" w:line="240" w:lineRule="auto"/>
        <w:jc w:val="center"/>
        <w:rPr>
          <w:rFonts w:ascii="Times New Roman" w:hAnsi="Times New Roman"/>
          <w:b/>
          <w:color w:val="000000"/>
          <w:sz w:val="21"/>
          <w:szCs w:val="21"/>
        </w:rPr>
      </w:pPr>
    </w:p>
    <w:p w:rsidR="00A37A0B" w:rsidRP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Список автотранспортных средств</w:t>
      </w:r>
    </w:p>
    <w:p w:rsidR="002F06C0" w:rsidRDefault="00A37A0B" w:rsidP="00B9621E">
      <w:pPr>
        <w:spacing w:after="0" w:line="240" w:lineRule="auto"/>
        <w:jc w:val="center"/>
        <w:rPr>
          <w:rFonts w:ascii="Times New Roman" w:hAnsi="Times New Roman"/>
          <w:color w:val="000000"/>
          <w:sz w:val="24"/>
          <w:szCs w:val="24"/>
        </w:rPr>
      </w:pPr>
      <w:r w:rsidRPr="00A37A0B">
        <w:rPr>
          <w:rFonts w:ascii="Times New Roman" w:hAnsi="Times New Roman"/>
          <w:b/>
          <w:color w:val="000000"/>
          <w:sz w:val="21"/>
          <w:szCs w:val="21"/>
        </w:rPr>
        <w:t xml:space="preserve">на </w:t>
      </w:r>
      <w:r w:rsidR="00B9621E">
        <w:rPr>
          <w:rFonts w:ascii="Times New Roman" w:hAnsi="Times New Roman"/>
          <w:b/>
          <w:color w:val="000000"/>
          <w:sz w:val="21"/>
          <w:szCs w:val="21"/>
        </w:rPr>
        <w:t>о</w:t>
      </w:r>
      <w:r w:rsidR="00B9621E" w:rsidRPr="00B9621E">
        <w:rPr>
          <w:rFonts w:ascii="Times New Roman" w:hAnsi="Times New Roman"/>
          <w:b/>
          <w:color w:val="000000"/>
          <w:sz w:val="21"/>
          <w:szCs w:val="21"/>
        </w:rPr>
        <w:t>казание услуг обязательного страхования автогражданской ответственности МУП "Водоканал" (ОСАГО) на 202</w:t>
      </w:r>
      <w:r w:rsidR="00B23358">
        <w:rPr>
          <w:rFonts w:ascii="Times New Roman" w:hAnsi="Times New Roman"/>
          <w:b/>
          <w:color w:val="000000"/>
          <w:sz w:val="21"/>
          <w:szCs w:val="21"/>
        </w:rPr>
        <w:t>4</w:t>
      </w:r>
      <w:r w:rsidR="00B9621E" w:rsidRPr="00B9621E">
        <w:rPr>
          <w:rFonts w:ascii="Times New Roman" w:hAnsi="Times New Roman"/>
          <w:b/>
          <w:color w:val="000000"/>
          <w:sz w:val="21"/>
          <w:szCs w:val="21"/>
        </w:rPr>
        <w:t xml:space="preserve"> год</w:t>
      </w:r>
    </w:p>
    <w:tbl>
      <w:tblPr>
        <w:tblW w:w="15337" w:type="dxa"/>
        <w:tblInd w:w="-601" w:type="dxa"/>
        <w:tblLayout w:type="fixed"/>
        <w:tblLook w:val="04A0"/>
      </w:tblPr>
      <w:tblGrid>
        <w:gridCol w:w="567"/>
        <w:gridCol w:w="1755"/>
        <w:gridCol w:w="717"/>
        <w:gridCol w:w="1126"/>
        <w:gridCol w:w="648"/>
        <w:gridCol w:w="574"/>
        <w:gridCol w:w="946"/>
        <w:gridCol w:w="538"/>
        <w:gridCol w:w="1351"/>
        <w:gridCol w:w="717"/>
        <w:gridCol w:w="897"/>
        <w:gridCol w:w="897"/>
        <w:gridCol w:w="539"/>
        <w:gridCol w:w="600"/>
        <w:gridCol w:w="714"/>
        <w:gridCol w:w="661"/>
        <w:gridCol w:w="673"/>
        <w:gridCol w:w="1417"/>
      </w:tblGrid>
      <w:tr w:rsidR="00EE6392" w:rsidRPr="00704EB7" w:rsidTr="00EE6392">
        <w:trPr>
          <w:cantSplit/>
          <w:trHeight w:val="1388"/>
        </w:trPr>
        <w:tc>
          <w:tcPr>
            <w:tcW w:w="567"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 п/п</w:t>
            </w:r>
          </w:p>
        </w:tc>
        <w:tc>
          <w:tcPr>
            <w:tcW w:w="1755"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Марка, модель</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КатегТС</w:t>
            </w:r>
          </w:p>
        </w:tc>
        <w:tc>
          <w:tcPr>
            <w:tcW w:w="112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Государственный регистрационный знак</w:t>
            </w:r>
          </w:p>
        </w:tc>
        <w:tc>
          <w:tcPr>
            <w:tcW w:w="64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Использование с прицепом</w:t>
            </w:r>
          </w:p>
        </w:tc>
        <w:tc>
          <w:tcPr>
            <w:tcW w:w="57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л.с.</w:t>
            </w:r>
          </w:p>
        </w:tc>
        <w:tc>
          <w:tcPr>
            <w:tcW w:w="94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Разр. Макс. Масса</w:t>
            </w:r>
          </w:p>
        </w:tc>
        <w:tc>
          <w:tcPr>
            <w:tcW w:w="53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Кол-во мест</w:t>
            </w:r>
          </w:p>
        </w:tc>
        <w:tc>
          <w:tcPr>
            <w:tcW w:w="1351" w:type="dxa"/>
            <w:tcBorders>
              <w:top w:val="single" w:sz="4" w:space="0" w:color="auto"/>
              <w:left w:val="nil"/>
              <w:bottom w:val="single" w:sz="4" w:space="0" w:color="auto"/>
              <w:right w:val="single" w:sz="4" w:space="0" w:color="auto"/>
            </w:tcBorders>
            <w:shd w:val="clear" w:color="FFFFCC" w:fill="FFFFFF"/>
            <w:textDirection w:val="btLr"/>
            <w:vAlign w:val="center"/>
          </w:tcPr>
          <w:p w:rsidR="00EE6392" w:rsidRPr="002F06C0" w:rsidRDefault="00EE6392" w:rsidP="00EE6392">
            <w:pPr>
              <w:spacing w:after="0" w:line="240" w:lineRule="auto"/>
              <w:ind w:left="113" w:right="113"/>
              <w:jc w:val="center"/>
              <w:rPr>
                <w:rFonts w:ascii="Times New Roman" w:eastAsia="Times New Roman" w:hAnsi="Times New Roman"/>
                <w:bCs/>
                <w:sz w:val="20"/>
                <w:szCs w:val="20"/>
                <w:lang w:eastAsia="ru-RU"/>
              </w:rPr>
            </w:pPr>
            <w:r w:rsidRPr="00EE6392">
              <w:rPr>
                <w:rFonts w:ascii="Times New Roman" w:eastAsia="Times New Roman" w:hAnsi="Times New Roman"/>
                <w:b/>
                <w:bCs/>
                <w:sz w:val="20"/>
                <w:szCs w:val="20"/>
                <w:lang w:eastAsia="ru-RU"/>
              </w:rPr>
              <w:t>VIN</w:t>
            </w:r>
          </w:p>
        </w:tc>
        <w:tc>
          <w:tcPr>
            <w:tcW w:w="717"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прицеп</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Год выпуска</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Базова ставка</w:t>
            </w:r>
          </w:p>
        </w:tc>
        <w:tc>
          <w:tcPr>
            <w:tcW w:w="539"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КТ</w:t>
            </w:r>
          </w:p>
        </w:tc>
        <w:tc>
          <w:tcPr>
            <w:tcW w:w="60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w:t>
            </w:r>
          </w:p>
        </w:tc>
        <w:tc>
          <w:tcPr>
            <w:tcW w:w="71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КМ</w:t>
            </w:r>
          </w:p>
        </w:tc>
        <w:tc>
          <w:tcPr>
            <w:tcW w:w="66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КПр</w:t>
            </w:r>
          </w:p>
        </w:tc>
        <w:tc>
          <w:tcPr>
            <w:tcW w:w="673"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D32FFB" w:rsidRDefault="00EE6392" w:rsidP="007D28DD">
            <w:pPr>
              <w:spacing w:after="0" w:line="240" w:lineRule="auto"/>
              <w:ind w:left="113" w:right="113"/>
              <w:jc w:val="center"/>
              <w:rPr>
                <w:rFonts w:ascii="Times New Roman" w:eastAsia="Times New Roman" w:hAnsi="Times New Roman"/>
                <w:bCs/>
                <w:sz w:val="20"/>
                <w:szCs w:val="20"/>
                <w:vertAlign w:val="superscript"/>
                <w:lang w:eastAsia="ru-RU"/>
              </w:rPr>
            </w:pPr>
            <w:r w:rsidRPr="002F06C0">
              <w:rPr>
                <w:rFonts w:ascii="Times New Roman" w:eastAsia="Times New Roman" w:hAnsi="Times New Roman"/>
                <w:bCs/>
                <w:sz w:val="20"/>
                <w:szCs w:val="20"/>
                <w:lang w:eastAsia="ru-RU"/>
              </w:rPr>
              <w:t>КБМ</w:t>
            </w:r>
          </w:p>
        </w:tc>
        <w:tc>
          <w:tcPr>
            <w:tcW w:w="1417"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color w:val="000000"/>
                <w:sz w:val="20"/>
                <w:szCs w:val="20"/>
                <w:lang w:eastAsia="ru-RU"/>
              </w:rPr>
            </w:pPr>
            <w:r w:rsidRPr="002F06C0">
              <w:rPr>
                <w:rFonts w:ascii="Times New Roman" w:eastAsia="Times New Roman" w:hAnsi="Times New Roman"/>
                <w:bCs/>
                <w:color w:val="000000"/>
                <w:sz w:val="20"/>
                <w:szCs w:val="20"/>
                <w:lang w:eastAsia="ru-RU"/>
              </w:rPr>
              <w:t>Сумма страховой премии, рублей</w:t>
            </w:r>
          </w:p>
        </w:tc>
      </w:tr>
      <w:tr w:rsidR="00EE6392" w:rsidRPr="00704EB7" w:rsidTr="00EE6392">
        <w:trPr>
          <w:cantSplit/>
          <w:trHeight w:val="281"/>
        </w:trPr>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755"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7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351" w:type="dxa"/>
            <w:tcBorders>
              <w:top w:val="single" w:sz="4" w:space="0" w:color="auto"/>
              <w:left w:val="nil"/>
              <w:bottom w:val="single" w:sz="4" w:space="0" w:color="auto"/>
              <w:right w:val="single" w:sz="4" w:space="0" w:color="auto"/>
            </w:tcBorders>
            <w:shd w:val="clear" w:color="FFFFCC" w:fill="FFFFFF"/>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73"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E6392" w:rsidRPr="002F06C0" w:rsidRDefault="00EE6392" w:rsidP="002F06C0">
            <w:pPr>
              <w:spacing w:after="0" w:line="240" w:lineRule="auto"/>
              <w:jc w:val="center"/>
              <w:rPr>
                <w:rFonts w:ascii="Times New Roman" w:eastAsia="Times New Roman" w:hAnsi="Times New Roman"/>
                <w:bCs/>
                <w:color w:val="000000"/>
                <w:sz w:val="20"/>
                <w:szCs w:val="20"/>
                <w:lang w:eastAsia="ru-RU"/>
              </w:rPr>
            </w:pPr>
          </w:p>
        </w:tc>
      </w:tr>
      <w:tr w:rsidR="00EE6392" w:rsidRPr="00704EB7" w:rsidTr="00EE6392">
        <w:trPr>
          <w:cantSplit/>
          <w:trHeight w:val="274"/>
        </w:trPr>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755"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7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351" w:type="dxa"/>
            <w:tcBorders>
              <w:top w:val="single" w:sz="4" w:space="0" w:color="auto"/>
              <w:left w:val="nil"/>
              <w:bottom w:val="single" w:sz="4" w:space="0" w:color="auto"/>
              <w:right w:val="single" w:sz="4" w:space="0" w:color="auto"/>
            </w:tcBorders>
            <w:shd w:val="clear" w:color="FFFFCC" w:fill="FFFFFF"/>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73"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E6392" w:rsidRPr="002F06C0" w:rsidRDefault="00EE6392" w:rsidP="002F06C0">
            <w:pPr>
              <w:spacing w:after="0" w:line="240" w:lineRule="auto"/>
              <w:jc w:val="center"/>
              <w:rPr>
                <w:rFonts w:ascii="Times New Roman" w:eastAsia="Times New Roman" w:hAnsi="Times New Roman"/>
                <w:bCs/>
                <w:color w:val="000000"/>
                <w:sz w:val="20"/>
                <w:szCs w:val="20"/>
                <w:lang w:eastAsia="ru-RU"/>
              </w:rPr>
            </w:pPr>
          </w:p>
        </w:tc>
      </w:tr>
      <w:tr w:rsidR="00EE6392" w:rsidRPr="00704EB7" w:rsidTr="00EE6392">
        <w:trPr>
          <w:cantSplit/>
          <w:trHeight w:val="263"/>
        </w:trPr>
        <w:tc>
          <w:tcPr>
            <w:tcW w:w="567" w:type="dxa"/>
            <w:tcBorders>
              <w:top w:val="single" w:sz="4" w:space="0" w:color="auto"/>
              <w:left w:val="single" w:sz="4" w:space="0" w:color="auto"/>
              <w:bottom w:val="single" w:sz="4" w:space="0" w:color="auto"/>
              <w:right w:val="single" w:sz="4" w:space="0" w:color="auto"/>
            </w:tcBorders>
            <w:shd w:val="clear" w:color="FFFFCC" w:fill="FFFFFF"/>
          </w:tcPr>
          <w:p w:rsidR="00EE6392" w:rsidRDefault="00EE6392" w:rsidP="002F06C0">
            <w:pPr>
              <w:spacing w:after="0" w:line="240" w:lineRule="auto"/>
              <w:jc w:val="right"/>
              <w:rPr>
                <w:rFonts w:ascii="Times New Roman" w:hAnsi="Times New Roman"/>
                <w:b/>
                <w:sz w:val="20"/>
                <w:szCs w:val="20"/>
              </w:rPr>
            </w:pPr>
          </w:p>
        </w:tc>
        <w:tc>
          <w:tcPr>
            <w:tcW w:w="13353" w:type="dxa"/>
            <w:gridSpan w:val="16"/>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right"/>
              <w:rPr>
                <w:rFonts w:ascii="Times New Roman" w:eastAsia="Times New Roman" w:hAnsi="Times New Roman"/>
                <w:bCs/>
                <w:sz w:val="20"/>
                <w:szCs w:val="20"/>
                <w:lang w:eastAsia="ru-RU"/>
              </w:rPr>
            </w:pPr>
            <w:r>
              <w:rPr>
                <w:rFonts w:ascii="Times New Roman" w:hAnsi="Times New Roman"/>
                <w:b/>
                <w:sz w:val="20"/>
                <w:szCs w:val="20"/>
              </w:rPr>
              <w:t>ИТОГО</w:t>
            </w:r>
            <w:r w:rsidRPr="009B01AD">
              <w:rPr>
                <w:rFonts w:ascii="Times New Roman" w:hAnsi="Times New Roman"/>
                <w:b/>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E6392" w:rsidRPr="002F06C0" w:rsidRDefault="00EE6392" w:rsidP="002F06C0">
            <w:pPr>
              <w:spacing w:after="0" w:line="240" w:lineRule="auto"/>
              <w:jc w:val="center"/>
              <w:rPr>
                <w:rFonts w:ascii="Times New Roman" w:eastAsia="Times New Roman" w:hAnsi="Times New Roman"/>
                <w:bCs/>
                <w:color w:val="000000"/>
                <w:sz w:val="20"/>
                <w:szCs w:val="20"/>
                <w:lang w:eastAsia="ru-RU"/>
              </w:rPr>
            </w:pPr>
          </w:p>
        </w:tc>
      </w:tr>
    </w:tbl>
    <w:p w:rsidR="002F06C0" w:rsidRPr="00A37A0B" w:rsidRDefault="002F06C0" w:rsidP="007A7084">
      <w:pPr>
        <w:spacing w:after="0" w:line="240" w:lineRule="auto"/>
        <w:rPr>
          <w:rFonts w:ascii="Times New Roman" w:hAnsi="Times New Roman"/>
          <w:color w:val="000000"/>
          <w:sz w:val="6"/>
          <w:szCs w:val="6"/>
        </w:rPr>
      </w:pPr>
    </w:p>
    <w:p w:rsidR="00A37A0B" w:rsidRDefault="00A37A0B" w:rsidP="007A7084">
      <w:pPr>
        <w:spacing w:after="0" w:line="240" w:lineRule="auto"/>
        <w:rPr>
          <w:rFonts w:ascii="Times New Roman" w:hAnsi="Times New Roman"/>
          <w:b/>
          <w:bCs/>
          <w:sz w:val="12"/>
          <w:szCs w:val="12"/>
        </w:rPr>
      </w:pPr>
    </w:p>
    <w:p w:rsidR="00A37A0B" w:rsidRPr="00A37A0B" w:rsidRDefault="00A37A0B" w:rsidP="007A7084">
      <w:pPr>
        <w:spacing w:after="0" w:line="240" w:lineRule="auto"/>
        <w:rPr>
          <w:rFonts w:ascii="Times New Roman" w:hAnsi="Times New Roman"/>
          <w:b/>
          <w:bCs/>
          <w:sz w:val="12"/>
          <w:szCs w:val="12"/>
        </w:rPr>
      </w:pPr>
    </w:p>
    <w:p w:rsidR="00B9621E" w:rsidRDefault="00B9621E" w:rsidP="007A7084">
      <w:pPr>
        <w:spacing w:after="0" w:line="240" w:lineRule="auto"/>
        <w:rPr>
          <w:rFonts w:ascii="Times New Roman" w:hAnsi="Times New Roman"/>
          <w:b/>
          <w:bCs/>
        </w:rPr>
      </w:pPr>
    </w:p>
    <w:p w:rsidR="007A7084" w:rsidRPr="009B01AD" w:rsidRDefault="00C84496" w:rsidP="007A7084">
      <w:pPr>
        <w:spacing w:after="0" w:line="240" w:lineRule="auto"/>
        <w:rPr>
          <w:rFonts w:ascii="Times New Roman" w:hAnsi="Times New Roman"/>
          <w:bCs/>
          <w:sz w:val="24"/>
          <w:szCs w:val="24"/>
        </w:rPr>
      </w:pPr>
      <w:r w:rsidRPr="00A37A0B">
        <w:rPr>
          <w:rFonts w:ascii="Times New Roman" w:hAnsi="Times New Roman"/>
          <w:b/>
          <w:bCs/>
        </w:rPr>
        <w:t xml:space="preserve">Итого цена договора (страховая премия) составляет: ________________ (________________________) рублей </w:t>
      </w:r>
      <w:r w:rsidRPr="00A37A0B">
        <w:rPr>
          <w:rFonts w:ascii="Times New Roman" w:hAnsi="Times New Roman"/>
          <w:bCs/>
          <w:i/>
        </w:rPr>
        <w:t>(указать цифрами и прописью)</w:t>
      </w:r>
      <w:r w:rsidRPr="00C84496">
        <w:rPr>
          <w:rFonts w:ascii="Times New Roman" w:hAnsi="Times New Roman"/>
          <w:bCs/>
          <w:i/>
          <w:sz w:val="24"/>
          <w:szCs w:val="24"/>
        </w:rPr>
        <w:t>.</w:t>
      </w:r>
    </w:p>
    <w:p w:rsidR="007A7084" w:rsidRPr="00A37A0B" w:rsidRDefault="007A7084" w:rsidP="007A7084">
      <w:pPr>
        <w:spacing w:after="0" w:line="240" w:lineRule="auto"/>
        <w:rPr>
          <w:rFonts w:ascii="Times New Roman" w:hAnsi="Times New Roman"/>
          <w:bCs/>
          <w:sz w:val="12"/>
          <w:szCs w:val="12"/>
        </w:rPr>
      </w:pPr>
    </w:p>
    <w:p w:rsidR="00A37A0B" w:rsidRPr="009B01AD" w:rsidRDefault="007A7084" w:rsidP="00A37A0B">
      <w:pPr>
        <w:spacing w:after="0" w:line="240" w:lineRule="auto"/>
        <w:rPr>
          <w:rFonts w:ascii="Times New Roman" w:hAnsi="Times New Roman"/>
          <w:sz w:val="24"/>
          <w:szCs w:val="24"/>
        </w:rPr>
      </w:pPr>
      <w:r w:rsidRPr="009B01AD">
        <w:rPr>
          <w:rFonts w:ascii="Times New Roman" w:hAnsi="Times New Roman"/>
          <w:sz w:val="24"/>
          <w:szCs w:val="24"/>
        </w:rPr>
        <w:t>____________________________________</w:t>
      </w:r>
      <w:r w:rsidR="00A37A0B">
        <w:rPr>
          <w:rFonts w:ascii="Times New Roman" w:hAnsi="Times New Roman"/>
          <w:sz w:val="24"/>
          <w:szCs w:val="24"/>
        </w:rPr>
        <w:tab/>
      </w:r>
      <w:r w:rsidR="00A37A0B">
        <w:rPr>
          <w:rFonts w:ascii="Times New Roman" w:hAnsi="Times New Roman"/>
          <w:sz w:val="24"/>
          <w:szCs w:val="24"/>
        </w:rPr>
        <w:tab/>
      </w:r>
      <w:r w:rsidR="00A37A0B" w:rsidRPr="009B01AD">
        <w:rPr>
          <w:rFonts w:ascii="Times New Roman" w:hAnsi="Times New Roman"/>
          <w:sz w:val="24"/>
          <w:szCs w:val="24"/>
        </w:rPr>
        <w:t>___________________________________</w:t>
      </w:r>
    </w:p>
    <w:p w:rsidR="007A7084" w:rsidRPr="009B01AD" w:rsidRDefault="007A7084" w:rsidP="00A37A0B">
      <w:pPr>
        <w:spacing w:after="0" w:line="240" w:lineRule="auto"/>
        <w:ind w:right="3684" w:firstLine="1260"/>
        <w:rPr>
          <w:rFonts w:ascii="Times New Roman" w:hAnsi="Times New Roman"/>
          <w:sz w:val="24"/>
          <w:szCs w:val="24"/>
          <w:vertAlign w:val="superscript"/>
        </w:rPr>
      </w:pPr>
      <w:r w:rsidRPr="009B01AD">
        <w:rPr>
          <w:rFonts w:ascii="Times New Roman" w:hAnsi="Times New Roman"/>
          <w:sz w:val="24"/>
          <w:szCs w:val="24"/>
          <w:vertAlign w:val="superscript"/>
        </w:rPr>
        <w:t>(подпись, М.П.)</w:t>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sidRPr="009B01AD">
        <w:rPr>
          <w:rFonts w:ascii="Times New Roman" w:hAnsi="Times New Roman"/>
          <w:sz w:val="24"/>
          <w:szCs w:val="24"/>
          <w:vertAlign w:val="superscript"/>
        </w:rPr>
        <w:t>(фамилия, имя, отчество подписавшего, должность)</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A37A0B">
          <w:type w:val="continuous"/>
          <w:pgSz w:w="16838" w:h="11906" w:orient="landscape"/>
          <w:pgMar w:top="567" w:right="850" w:bottom="1134" w:left="1701" w:header="113" w:footer="57" w:gutter="0"/>
          <w:cols w:space="720"/>
          <w:docGrid w:linePitch="299"/>
        </w:sectPr>
      </w:pPr>
    </w:p>
    <w:p w:rsidR="009B7056" w:rsidRPr="009B7056" w:rsidRDefault="009B7056" w:rsidP="007D28DD">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SimSun" w:hAnsi="Times New Roman" w:cs="Mangal"/>
          <w:color w:val="7F7F7F" w:themeColor="text1" w:themeTint="80"/>
          <w:kern w:val="1"/>
          <w:lang w:eastAsia="hi-IN" w:bidi="hi-IN"/>
        </w:rPr>
        <w:t xml:space="preserve"> </w:t>
      </w:r>
      <w:r w:rsidR="00D8745E" w:rsidRPr="009B7056">
        <w:rPr>
          <w:rFonts w:ascii="Times New Roman" w:eastAsia="SimSun" w:hAnsi="Times New Roman" w:cs="Mangal"/>
          <w:bCs/>
          <w:color w:val="7F7F7F" w:themeColor="text1" w:themeTint="80"/>
          <w:kern w:val="1"/>
          <w:sz w:val="20"/>
          <w:szCs w:val="20"/>
          <w:lang w:eastAsia="hi-IN" w:bidi="hi-IN"/>
        </w:rPr>
        <w:t>СВОДН</w:t>
      </w:r>
      <w:r w:rsidR="00D8745E">
        <w:rPr>
          <w:rFonts w:ascii="Times New Roman" w:eastAsia="SimSun" w:hAnsi="Times New Roman" w:cs="Mangal"/>
          <w:bCs/>
          <w:color w:val="7F7F7F" w:themeColor="text1" w:themeTint="80"/>
          <w:kern w:val="1"/>
          <w:sz w:val="20"/>
          <w:szCs w:val="20"/>
          <w:lang w:eastAsia="hi-IN" w:bidi="hi-IN"/>
        </w:rPr>
        <w:t>ОЙ</w:t>
      </w:r>
      <w:r w:rsidR="00D8745E" w:rsidRPr="009B7056">
        <w:rPr>
          <w:rFonts w:ascii="Times New Roman" w:eastAsia="SimSun" w:hAnsi="Times New Roman" w:cs="Mangal"/>
          <w:bCs/>
          <w:color w:val="7F7F7F" w:themeColor="text1" w:themeTint="80"/>
          <w:kern w:val="1"/>
          <w:sz w:val="20"/>
          <w:szCs w:val="20"/>
          <w:lang w:eastAsia="hi-IN" w:bidi="hi-IN"/>
        </w:rPr>
        <w:t xml:space="preserve"> ТАБЛИЦ</w:t>
      </w:r>
      <w:r w:rsidR="00D8745E">
        <w:rPr>
          <w:rFonts w:ascii="Times New Roman" w:eastAsia="SimSun" w:hAnsi="Times New Roman" w:cs="Mangal"/>
          <w:bCs/>
          <w:color w:val="7F7F7F" w:themeColor="text1" w:themeTint="80"/>
          <w:kern w:val="1"/>
          <w:sz w:val="20"/>
          <w:szCs w:val="20"/>
          <w:lang w:eastAsia="hi-IN" w:bidi="hi-IN"/>
        </w:rPr>
        <w:t xml:space="preserve">Ы </w:t>
      </w:r>
      <w:r w:rsidR="00D8745E" w:rsidRPr="009B7056">
        <w:rPr>
          <w:rFonts w:ascii="Times New Roman" w:eastAsia="SimSun" w:hAnsi="Times New Roman" w:cs="Mangal"/>
          <w:bCs/>
          <w:color w:val="7F7F7F" w:themeColor="text1" w:themeTint="80"/>
          <w:kern w:val="1"/>
          <w:sz w:val="20"/>
          <w:szCs w:val="20"/>
          <w:lang w:eastAsia="hi-IN" w:bidi="hi-IN"/>
        </w:rPr>
        <w:t>СТОИМОСТИ УСЛУГ</w:t>
      </w:r>
    </w:p>
    <w:p w:rsidR="00D8745E" w:rsidRDefault="00D8745E"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9B7056" w:rsidRPr="009B7056"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9B7056" w:rsidRPr="009B7056"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w:t>
      </w:r>
    </w:p>
    <w:p w:rsidR="009B7056" w:rsidRPr="00D8745E"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Cs/>
          <w:color w:val="7F7F7F" w:themeColor="text1" w:themeTint="80"/>
          <w:kern w:val="1"/>
          <w:lang w:eastAsia="hi-IN" w:bidi="hi-IN"/>
        </w:rPr>
        <w:t>Сводная таблица стоимости услуг</w:t>
      </w:r>
      <w:r w:rsidRPr="009B7056">
        <w:rPr>
          <w:rFonts w:ascii="Times New Roman" w:eastAsia="SimSun" w:hAnsi="Times New Roman" w:cs="Mangal"/>
          <w:color w:val="7F7F7F" w:themeColor="text1" w:themeTint="80"/>
          <w:kern w:val="1"/>
          <w:lang w:eastAsia="hi-IN" w:bidi="hi-IN"/>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 </w:t>
      </w:r>
      <w:r w:rsidRPr="009B7056">
        <w:rPr>
          <w:rFonts w:ascii="Times New Roman" w:eastAsia="SimSun" w:hAnsi="Times New Roman" w:cs="Mangal"/>
          <w:b/>
          <w:color w:val="7F7F7F" w:themeColor="text1" w:themeTint="80"/>
          <w:kern w:val="1"/>
          <w:lang w:eastAsia="hi-IN" w:bidi="hi-IN"/>
        </w:rPr>
        <w:t>Файл предоставляется в текстовом формате</w:t>
      </w:r>
      <w:r w:rsidRPr="009B7056">
        <w:rPr>
          <w:rFonts w:ascii="Times New Roman" w:eastAsia="Times New Roman" w:hAnsi="Times New Roman"/>
          <w:b/>
          <w:color w:val="7F7F7F" w:themeColor="text1" w:themeTint="80"/>
          <w:szCs w:val="24"/>
          <w:lang w:eastAsia="ru-RU"/>
        </w:rPr>
        <w:t xml:space="preserve"> </w:t>
      </w:r>
      <w:r w:rsidRPr="009B7056">
        <w:rPr>
          <w:rFonts w:ascii="Times New Roman" w:eastAsia="SimSun" w:hAnsi="Times New Roman" w:cs="Mangal"/>
          <w:b/>
          <w:color w:val="7F7F7F" w:themeColor="text1" w:themeTint="80"/>
          <w:kern w:val="1"/>
          <w:lang w:eastAsia="hi-IN" w:bidi="hi-IN"/>
        </w:rPr>
        <w:t xml:space="preserve">и заверенный в формате </w:t>
      </w:r>
      <w:r w:rsidRPr="009B7056">
        <w:rPr>
          <w:rFonts w:ascii="Times New Roman" w:eastAsia="SimSun" w:hAnsi="Times New Roman" w:cs="Mangal"/>
          <w:b/>
          <w:color w:val="7F7F7F" w:themeColor="text1" w:themeTint="80"/>
          <w:kern w:val="1"/>
          <w:lang w:val="en-US" w:eastAsia="hi-IN" w:bidi="hi-IN"/>
        </w:rPr>
        <w:t>PDF</w:t>
      </w:r>
      <w:r w:rsidRPr="009B7056">
        <w:rPr>
          <w:rFonts w:ascii="Times New Roman" w:eastAsia="SimSun" w:hAnsi="Times New Roman" w:cs="Mangal"/>
          <w:b/>
          <w:color w:val="7F7F7F" w:themeColor="text1" w:themeTint="80"/>
          <w:kern w:val="1"/>
          <w:lang w:eastAsia="hi-IN" w:bidi="hi-IN"/>
        </w:rPr>
        <w:t>.</w:t>
      </w:r>
    </w:p>
    <w:p w:rsidR="00D8745E" w:rsidRPr="009B7056" w:rsidRDefault="00D8745E"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Cs/>
          <w:color w:val="7F7F7F" w:themeColor="text1" w:themeTint="80"/>
          <w:kern w:val="1"/>
          <w:lang w:eastAsia="hi-IN" w:bidi="hi-IN"/>
        </w:rPr>
        <w:t>Сводная таблица стоимости услуг</w:t>
      </w:r>
      <w:r w:rsidRPr="00D8745E">
        <w:rPr>
          <w:rFonts w:ascii="Times New Roman" w:eastAsia="SimSun" w:hAnsi="Times New Roman" w:cs="Mangal"/>
          <w:color w:val="7F7F7F" w:themeColor="text1" w:themeTint="80"/>
          <w:kern w:val="1"/>
          <w:lang w:eastAsia="hi-IN" w:bidi="hi-IN"/>
        </w:rPr>
        <w:t xml:space="preserve">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B7056" w:rsidRDefault="009B7056"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C6FBE" w:rsidRDefault="007C6FB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C6FBE" w:rsidRDefault="007C6FB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C6FBE" w:rsidRDefault="007C6FB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BA10FD" w:rsidRDefault="00BA10FD"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B23358" w:rsidRDefault="00B23358"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B23358" w:rsidRDefault="00B23358"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D28DD" w:rsidRDefault="007D28DD"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t xml:space="preserve">Форма </w:t>
      </w:r>
      <w:r w:rsidR="00931081">
        <w:rPr>
          <w:rFonts w:ascii="Times New Roman" w:eastAsia="Times New Roman" w:hAnsi="Times New Roman"/>
          <w:b/>
          <w:bCs/>
          <w:i/>
          <w:iCs/>
          <w:sz w:val="24"/>
          <w:szCs w:val="24"/>
          <w:lang w:eastAsia="ru-RU"/>
        </w:rPr>
        <w:t>3</w:t>
      </w: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tbl>
      <w:tblPr>
        <w:tblW w:w="5406"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7"/>
        <w:gridCol w:w="7740"/>
        <w:gridCol w:w="2020"/>
      </w:tblGrid>
      <w:tr w:rsidR="009B7056" w:rsidRPr="00624F5F" w:rsidTr="00B23358">
        <w:trPr>
          <w:cantSplit/>
          <w:trHeight w:val="240"/>
          <w:tblHeader/>
        </w:trPr>
        <w:tc>
          <w:tcPr>
            <w:tcW w:w="284"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740"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977"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9B7056" w:rsidRPr="00624F5F" w:rsidTr="00B23358">
        <w:trPr>
          <w:cantSplit/>
          <w:trHeight w:val="471"/>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740" w:type="pct"/>
            <w:vAlign w:val="center"/>
          </w:tcPr>
          <w:p w:rsidR="00BE21A6" w:rsidRDefault="00BE21A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Наименование, ф</w:t>
            </w:r>
            <w:r w:rsidR="009B7056" w:rsidRPr="00624F5F">
              <w:rPr>
                <w:rFonts w:ascii="Times New Roman" w:eastAsia="Times New Roman" w:hAnsi="Times New Roman"/>
                <w:snapToGrid w:val="0"/>
                <w:lang w:eastAsia="ru-RU"/>
              </w:rPr>
              <w:t>ирменное наименование</w:t>
            </w:r>
            <w:r>
              <w:rPr>
                <w:rFonts w:ascii="Times New Roman" w:eastAsia="Times New Roman" w:hAnsi="Times New Roman"/>
                <w:snapToGrid w:val="0"/>
                <w:lang w:eastAsia="ru-RU"/>
              </w:rPr>
              <w:t xml:space="preserve"> (при наличии)</w:t>
            </w:r>
            <w:r w:rsidR="009B7056" w:rsidRPr="00624F5F">
              <w:rPr>
                <w:rFonts w:ascii="Times New Roman" w:eastAsia="Times New Roman" w:hAnsi="Times New Roman"/>
                <w:snapToGrid w:val="0"/>
                <w:lang w:eastAsia="ru-RU"/>
              </w:rPr>
              <w:t xml:space="preserve"> </w:t>
            </w:r>
          </w:p>
          <w:p w:rsidR="009B7056" w:rsidRPr="00BE21A6" w:rsidRDefault="009B7056" w:rsidP="00BE21A6">
            <w:pPr>
              <w:widowControl w:val="0"/>
              <w:spacing w:after="0" w:line="240" w:lineRule="auto"/>
              <w:ind w:right="33"/>
              <w:jc w:val="both"/>
              <w:rPr>
                <w:rFonts w:ascii="Times New Roman" w:eastAsia="Times New Roman" w:hAnsi="Times New Roman"/>
                <w:i/>
                <w:snapToGrid w:val="0"/>
                <w:lang w:eastAsia="ru-RU"/>
              </w:rPr>
            </w:pPr>
            <w:r w:rsidRPr="00BE21A6">
              <w:rPr>
                <w:rFonts w:ascii="Times New Roman" w:eastAsia="Times New Roman" w:hAnsi="Times New Roman"/>
                <w:i/>
                <w:snapToGrid w:val="0"/>
                <w:lang w:eastAsia="ru-RU"/>
              </w:rPr>
              <w:t>(Полное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r w:rsidR="00BE21A6" w:rsidRPr="00BE21A6">
              <w:rPr>
                <w:rFonts w:ascii="Times New Roman" w:eastAsia="Times New Roman" w:hAnsi="Times New Roman"/>
                <w:i/>
                <w:snapToGrid w:val="0"/>
                <w:lang w:eastAsia="ru-RU"/>
              </w:rPr>
              <w:t xml:space="preserve"> </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Height w:val="284"/>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740" w:type="pct"/>
            <w:vAlign w:val="center"/>
          </w:tcPr>
          <w:p w:rsidR="00BE21A6" w:rsidRDefault="00BE21A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У</w:t>
            </w:r>
            <w:r w:rsidRPr="00BE21A6">
              <w:rPr>
                <w:rFonts w:ascii="Times New Roman" w:eastAsia="Times New Roman" w:hAnsi="Times New Roman"/>
                <w:snapToGrid w:val="0"/>
                <w:lang w:eastAsia="ru-RU"/>
              </w:rPr>
              <w:t>чредител</w:t>
            </w:r>
            <w:r>
              <w:rPr>
                <w:rFonts w:ascii="Times New Roman" w:eastAsia="Times New Roman" w:hAnsi="Times New Roman"/>
                <w:snapToGrid w:val="0"/>
                <w:lang w:eastAsia="ru-RU"/>
              </w:rPr>
              <w:t>и</w:t>
            </w:r>
            <w:r w:rsidRPr="00BE21A6">
              <w:rPr>
                <w:rFonts w:ascii="Times New Roman" w:eastAsia="Times New Roman" w:hAnsi="Times New Roman"/>
                <w:snapToGrid w:val="0"/>
                <w:lang w:eastAsia="ru-RU"/>
              </w:rPr>
              <w:t>, член</w:t>
            </w:r>
            <w:r>
              <w:rPr>
                <w:rFonts w:ascii="Times New Roman" w:eastAsia="Times New Roman" w:hAnsi="Times New Roman"/>
                <w:snapToGrid w:val="0"/>
                <w:lang w:eastAsia="ru-RU"/>
              </w:rPr>
              <w:t>ы</w:t>
            </w:r>
            <w:r w:rsidRPr="00BE21A6">
              <w:rPr>
                <w:rFonts w:ascii="Times New Roman" w:eastAsia="Times New Roman" w:hAnsi="Times New Roman"/>
                <w:snapToGrid w:val="0"/>
                <w:lang w:eastAsia="ru-RU"/>
              </w:rPr>
              <w:t xml:space="preserve"> коллегиального исполнительного органа, лица, исполняющего функции единоличного исполнительного органа участника закупки</w:t>
            </w:r>
          </w:p>
          <w:p w:rsidR="00BE21A6" w:rsidRPr="00BE21A6" w:rsidRDefault="00BE21A6" w:rsidP="00BE21A6">
            <w:pPr>
              <w:widowControl w:val="0"/>
              <w:spacing w:after="0" w:line="240" w:lineRule="auto"/>
              <w:ind w:right="33"/>
              <w:jc w:val="both"/>
              <w:rPr>
                <w:rFonts w:ascii="Times New Roman" w:eastAsia="Times New Roman" w:hAnsi="Times New Roman"/>
                <w:i/>
                <w:snapToGrid w:val="0"/>
                <w:lang w:eastAsia="ru-RU"/>
              </w:rPr>
            </w:pPr>
            <w:r w:rsidRPr="00BE21A6">
              <w:rPr>
                <w:rFonts w:ascii="Times New Roman" w:eastAsia="Times New Roman" w:hAnsi="Times New Roman"/>
                <w:i/>
                <w:snapToGrid w:val="0"/>
                <w:lang w:eastAsia="ru-RU"/>
              </w:rPr>
              <w:t>(перечислить наименования и организационно-правовую форму или Ф.И.О. всех учредителей, ИНН)</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Height w:val="284"/>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Height w:val="284"/>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Height w:val="284"/>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Height w:val="284"/>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740" w:type="pct"/>
            <w:vAlign w:val="center"/>
          </w:tcPr>
          <w:p w:rsidR="009B7056" w:rsidRPr="00624F5F" w:rsidRDefault="00B21369"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 xml:space="preserve">Адрес места нахождения </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Height w:val="284"/>
        </w:trPr>
        <w:tc>
          <w:tcPr>
            <w:tcW w:w="28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Height w:val="284"/>
        </w:trPr>
        <w:tc>
          <w:tcPr>
            <w:tcW w:w="284" w:type="pct"/>
            <w:vAlign w:val="center"/>
          </w:tcPr>
          <w:p w:rsidR="009B7056" w:rsidRPr="00624F5F" w:rsidRDefault="009B705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r w:rsidR="00BE21A6">
              <w:rPr>
                <w:rFonts w:ascii="Times New Roman" w:eastAsia="Times New Roman" w:hAnsi="Times New Roman"/>
                <w:snapToGrid w:val="0"/>
                <w:lang w:eastAsia="ru-RU"/>
              </w:rPr>
              <w:t>1</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Pr>
        <w:tc>
          <w:tcPr>
            <w:tcW w:w="284" w:type="pct"/>
            <w:vAlign w:val="center"/>
          </w:tcPr>
          <w:p w:rsidR="009B7056" w:rsidRPr="00624F5F" w:rsidRDefault="009B705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r w:rsidR="00BE21A6">
              <w:rPr>
                <w:rFonts w:ascii="Times New Roman" w:eastAsia="Times New Roman" w:hAnsi="Times New Roman"/>
                <w:snapToGrid w:val="0"/>
                <w:lang w:eastAsia="ru-RU"/>
              </w:rPr>
              <w:t>2</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Pr>
        <w:tc>
          <w:tcPr>
            <w:tcW w:w="284" w:type="pct"/>
            <w:vAlign w:val="center"/>
          </w:tcPr>
          <w:p w:rsidR="009B7056" w:rsidRPr="00624F5F" w:rsidRDefault="009B705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r w:rsidR="00BE21A6">
              <w:rPr>
                <w:rFonts w:ascii="Times New Roman" w:eastAsia="Times New Roman" w:hAnsi="Times New Roman"/>
                <w:snapToGrid w:val="0"/>
                <w:lang w:eastAsia="ru-RU"/>
              </w:rPr>
              <w:t>3</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23358">
        <w:trPr>
          <w:cantSplit/>
        </w:trPr>
        <w:tc>
          <w:tcPr>
            <w:tcW w:w="284" w:type="pct"/>
            <w:vAlign w:val="center"/>
          </w:tcPr>
          <w:p w:rsidR="009B7056" w:rsidRPr="00624F5F" w:rsidRDefault="009B705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r w:rsidR="00BE21A6">
              <w:rPr>
                <w:rFonts w:ascii="Times New Roman" w:eastAsia="Times New Roman" w:hAnsi="Times New Roman"/>
                <w:snapToGrid w:val="0"/>
                <w:lang w:eastAsia="ru-RU"/>
              </w:rPr>
              <w:t>4</w:t>
            </w:r>
          </w:p>
        </w:tc>
        <w:tc>
          <w:tcPr>
            <w:tcW w:w="3740"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977"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bl>
    <w:p w:rsidR="009B7056" w:rsidRDefault="009B7056" w:rsidP="009B7056">
      <w:pPr>
        <w:spacing w:after="0" w:line="240" w:lineRule="auto"/>
        <w:jc w:val="both"/>
        <w:rPr>
          <w:rFonts w:ascii="Times New Roman" w:hAnsi="Times New Roman"/>
          <w:b/>
        </w:rPr>
      </w:pPr>
    </w:p>
    <w:p w:rsidR="007D28DD" w:rsidRDefault="007D28DD" w:rsidP="009B7056">
      <w:pPr>
        <w:spacing w:after="0" w:line="240" w:lineRule="auto"/>
        <w:jc w:val="both"/>
        <w:rPr>
          <w:rFonts w:ascii="Times New Roman" w:hAnsi="Times New Roman"/>
          <w:b/>
        </w:rPr>
      </w:pPr>
    </w:p>
    <w:p w:rsidR="007D28DD" w:rsidRDefault="007D28DD" w:rsidP="009B7056">
      <w:pPr>
        <w:spacing w:after="0" w:line="240" w:lineRule="auto"/>
        <w:jc w:val="both"/>
        <w:rPr>
          <w:rFonts w:ascii="Times New Roman" w:hAnsi="Times New Roman"/>
          <w:b/>
        </w:rPr>
      </w:pPr>
    </w:p>
    <w:p w:rsidR="009B7056" w:rsidRDefault="009B7056" w:rsidP="009B7056">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АНКЕТЫ УЧАСТНИКА</w:t>
      </w:r>
    </w:p>
    <w:p w:rsidR="009B7056" w:rsidRPr="00BE21A6" w:rsidRDefault="009B7056" w:rsidP="00BE21A6">
      <w:pPr>
        <w:pStyle w:val="ab"/>
        <w:numPr>
          <w:ilvl w:val="1"/>
          <w:numId w:val="33"/>
        </w:numPr>
        <w:spacing w:after="0" w:line="240" w:lineRule="auto"/>
        <w:ind w:left="0" w:firstLine="567"/>
        <w:jc w:val="both"/>
        <w:rPr>
          <w:rFonts w:ascii="Times New Roman" w:hAnsi="Times New Roman"/>
          <w:b/>
        </w:rPr>
      </w:pPr>
      <w:r w:rsidRPr="00D8745E">
        <w:rPr>
          <w:rFonts w:ascii="Times New Roman" w:eastAsia="Times New Roman" w:hAnsi="Times New Roman"/>
          <w:bCs/>
          <w:color w:val="7F7F7F" w:themeColor="text1" w:themeTint="80"/>
          <w:lang w:eastAsia="ru-RU"/>
        </w:rPr>
        <w:t>Данные инструкции не следует воспроизводить в документах, подготовленных Участником Запроса предложений в электронной форме.</w:t>
      </w:r>
    </w:p>
    <w:p w:rsidR="00D8745E" w:rsidRPr="00D8745E" w:rsidRDefault="00D8745E" w:rsidP="00D8745E">
      <w:pPr>
        <w:pStyle w:val="ab"/>
        <w:widowControl w:val="0"/>
        <w:numPr>
          <w:ilvl w:val="0"/>
          <w:numId w:val="3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hAnsi="Times New Roman"/>
          <w:color w:val="7F7F7F" w:themeColor="text1" w:themeTint="80"/>
        </w:rPr>
        <w:t>В графе 1</w:t>
      </w:r>
      <w:r w:rsidR="00BE21A6">
        <w:rPr>
          <w:rFonts w:ascii="Times New Roman" w:hAnsi="Times New Roman"/>
          <w:color w:val="7F7F7F" w:themeColor="text1" w:themeTint="80"/>
        </w:rPr>
        <w:t>2</w:t>
      </w:r>
      <w:r w:rsidRPr="00D8745E">
        <w:rPr>
          <w:rFonts w:ascii="Times New Roman" w:hAnsi="Times New Roman"/>
          <w:color w:val="7F7F7F" w:themeColor="text1" w:themeTint="80"/>
        </w:rPr>
        <w:t xml:space="preserve"> «Банковские реквизиты…» указываются реквизиты, которые будут использованы при заключении Договора.</w:t>
      </w:r>
    </w:p>
    <w:p w:rsidR="007D28DD" w:rsidRDefault="007D28DD" w:rsidP="00D2420B">
      <w:pPr>
        <w:spacing w:after="0" w:line="240" w:lineRule="auto"/>
        <w:jc w:val="center"/>
        <w:rPr>
          <w:rFonts w:ascii="Times New Roman" w:hAnsi="Times New Roman"/>
          <w:b/>
          <w:sz w:val="24"/>
          <w:szCs w:val="24"/>
        </w:rPr>
      </w:pPr>
    </w:p>
    <w:p w:rsidR="007D28DD" w:rsidRDefault="007D28DD"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23358" w:rsidRDefault="00B23358" w:rsidP="00D2420B">
      <w:pPr>
        <w:spacing w:after="0" w:line="240" w:lineRule="auto"/>
        <w:jc w:val="center"/>
        <w:rPr>
          <w:rFonts w:ascii="Times New Roman" w:hAnsi="Times New Roman"/>
          <w:b/>
          <w:sz w:val="24"/>
          <w:szCs w:val="24"/>
        </w:rPr>
      </w:pPr>
    </w:p>
    <w:p w:rsidR="00B23358" w:rsidRDefault="00B23358" w:rsidP="00D2420B">
      <w:pPr>
        <w:spacing w:after="0" w:line="240" w:lineRule="auto"/>
        <w:jc w:val="center"/>
        <w:rPr>
          <w:rFonts w:ascii="Times New Roman" w:hAnsi="Times New Roman"/>
          <w:b/>
          <w:sz w:val="24"/>
          <w:szCs w:val="24"/>
        </w:rPr>
      </w:pPr>
    </w:p>
    <w:p w:rsidR="00B23358" w:rsidRDefault="00B23358" w:rsidP="00D2420B">
      <w:pPr>
        <w:spacing w:after="0" w:line="240" w:lineRule="auto"/>
        <w:jc w:val="center"/>
        <w:rPr>
          <w:rFonts w:ascii="Times New Roman" w:hAnsi="Times New Roman"/>
          <w:b/>
          <w:sz w:val="24"/>
          <w:szCs w:val="24"/>
        </w:rPr>
      </w:pPr>
    </w:p>
    <w:p w:rsidR="00B23358" w:rsidRDefault="00B23358" w:rsidP="00D2420B">
      <w:pPr>
        <w:spacing w:after="0" w:line="240" w:lineRule="auto"/>
        <w:jc w:val="center"/>
        <w:rPr>
          <w:rFonts w:ascii="Times New Roman" w:hAnsi="Times New Roman"/>
          <w:b/>
          <w:sz w:val="24"/>
          <w:szCs w:val="24"/>
        </w:rPr>
      </w:pPr>
    </w:p>
    <w:p w:rsidR="00B23358" w:rsidRDefault="00B23358"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7D28DD" w:rsidRDefault="007D28DD" w:rsidP="00D2420B">
      <w:pPr>
        <w:spacing w:after="0" w:line="240" w:lineRule="auto"/>
        <w:jc w:val="center"/>
        <w:rPr>
          <w:rFonts w:ascii="Times New Roman" w:hAnsi="Times New Roman"/>
          <w:b/>
          <w:sz w:val="24"/>
          <w:szCs w:val="24"/>
        </w:rPr>
      </w:pPr>
    </w:p>
    <w:p w:rsidR="007E7954" w:rsidRDefault="00C84496" w:rsidP="00D2420B">
      <w:pPr>
        <w:spacing w:after="0" w:line="240" w:lineRule="auto"/>
        <w:jc w:val="center"/>
        <w:rPr>
          <w:rFonts w:ascii="Times New Roman" w:hAnsi="Times New Roman"/>
          <w:b/>
          <w:bCs/>
          <w:sz w:val="24"/>
          <w:szCs w:val="24"/>
        </w:rPr>
      </w:pPr>
      <w:r w:rsidRPr="00D66F34">
        <w:rPr>
          <w:rFonts w:ascii="Times New Roman" w:hAnsi="Times New Roman"/>
          <w:b/>
          <w:sz w:val="24"/>
          <w:szCs w:val="24"/>
        </w:rPr>
        <w:t>ЧАСТЬ</w:t>
      </w:r>
      <w:r w:rsidR="007E7954" w:rsidRPr="00D66F34">
        <w:rPr>
          <w:rFonts w:ascii="Times New Roman" w:hAnsi="Times New Roman"/>
          <w:b/>
          <w:sz w:val="24"/>
          <w:szCs w:val="24"/>
        </w:rPr>
        <w:t xml:space="preserve"> </w:t>
      </w:r>
      <w:r w:rsidR="007E7954" w:rsidRPr="00D66F34">
        <w:rPr>
          <w:rFonts w:ascii="Times New Roman" w:hAnsi="Times New Roman"/>
          <w:b/>
          <w:sz w:val="24"/>
          <w:szCs w:val="24"/>
          <w:lang w:val="en-US"/>
        </w:rPr>
        <w:t>VI</w:t>
      </w:r>
      <w:r w:rsidR="007E7954" w:rsidRPr="00D66F34">
        <w:rPr>
          <w:rFonts w:ascii="Times New Roman" w:hAnsi="Times New Roman"/>
          <w:b/>
          <w:sz w:val="24"/>
          <w:szCs w:val="24"/>
        </w:rPr>
        <w:t xml:space="preserve">. </w:t>
      </w:r>
      <w:r w:rsidR="007E7954" w:rsidRPr="00D66F34">
        <w:rPr>
          <w:rFonts w:ascii="Times New Roman" w:hAnsi="Times New Roman"/>
          <w:b/>
          <w:bCs/>
          <w:sz w:val="24"/>
          <w:szCs w:val="24"/>
        </w:rPr>
        <w:t>ПРОЕКТ ДОГОВОРА</w:t>
      </w:r>
    </w:p>
    <w:p w:rsidR="00B23358" w:rsidRDefault="00B23358" w:rsidP="00B23358">
      <w:pPr>
        <w:widowControl w:val="0"/>
        <w:spacing w:after="0" w:line="240" w:lineRule="auto"/>
        <w:jc w:val="center"/>
        <w:rPr>
          <w:rFonts w:ascii="Times New Roman" w:eastAsia="Times New Roman" w:hAnsi="Times New Roman"/>
          <w:b/>
          <w:color w:val="000000"/>
          <w:lang w:eastAsia="ru-RU"/>
        </w:rPr>
      </w:pPr>
      <w:r>
        <w:rPr>
          <w:rFonts w:ascii="Times New Roman" w:eastAsia="Times New Roman" w:hAnsi="Times New Roman"/>
          <w:b/>
          <w:color w:val="000000"/>
          <w:lang w:eastAsia="ru-RU"/>
        </w:rPr>
        <w:t>ДОГОВОР №_______</w:t>
      </w:r>
    </w:p>
    <w:p w:rsidR="00B23358" w:rsidRDefault="00B23358" w:rsidP="00B23358">
      <w:pPr>
        <w:widowControl w:val="0"/>
        <w:tabs>
          <w:tab w:val="left" w:pos="1418"/>
        </w:tabs>
        <w:spacing w:after="0" w:line="240" w:lineRule="auto"/>
        <w:jc w:val="center"/>
        <w:rPr>
          <w:rFonts w:ascii="Times New Roman" w:eastAsia="Times New Roman" w:hAnsi="Times New Roman"/>
          <w:b/>
          <w:color w:val="000000"/>
          <w:lang w:eastAsia="ru-RU"/>
        </w:rPr>
      </w:pPr>
      <w:r>
        <w:rPr>
          <w:rFonts w:ascii="Times New Roman" w:eastAsia="Times New Roman" w:hAnsi="Times New Roman"/>
          <w:b/>
          <w:color w:val="000000"/>
          <w:lang w:eastAsia="ru-RU"/>
        </w:rPr>
        <w:t>на оказание услуг обязательного страхования автогражданской ответственности МУП «Водоканал» (ОСАГО) на 2024 год.</w:t>
      </w:r>
    </w:p>
    <w:p w:rsidR="00B23358" w:rsidRDefault="00B23358" w:rsidP="00B23358">
      <w:pPr>
        <w:spacing w:after="0" w:line="240" w:lineRule="auto"/>
        <w:jc w:val="center"/>
        <w:rPr>
          <w:rFonts w:ascii="Times New Roman" w:eastAsia="Times New Roman" w:hAnsi="Times New Roman"/>
          <w:lang w:eastAsia="ru-RU"/>
        </w:rPr>
      </w:pPr>
    </w:p>
    <w:p w:rsidR="00B23358" w:rsidRDefault="00B23358" w:rsidP="00B23358">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г. Йошкар-Ола</w:t>
      </w:r>
      <w:r>
        <w:rPr>
          <w:rFonts w:ascii="Times New Roman" w:eastAsia="Times New Roman" w:hAnsi="Times New Roman"/>
          <w:lang w:eastAsia="ru-RU"/>
        </w:rPr>
        <w:tab/>
      </w:r>
      <w:r>
        <w:rPr>
          <w:rFonts w:ascii="Times New Roman" w:eastAsia="Times New Roman" w:hAnsi="Times New Roman"/>
          <w:lang w:eastAsia="ru-RU"/>
        </w:rPr>
        <w:tab/>
        <w:t xml:space="preserve">   </w:t>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t>«____» ___________ 2023г.</w:t>
      </w:r>
    </w:p>
    <w:p w:rsidR="00B23358" w:rsidRDefault="00B23358" w:rsidP="00B23358">
      <w:pPr>
        <w:spacing w:after="0" w:line="240" w:lineRule="auto"/>
        <w:jc w:val="center"/>
        <w:rPr>
          <w:rFonts w:ascii="Times New Roman" w:eastAsia="Times New Roman" w:hAnsi="Times New Roman"/>
          <w:lang w:eastAsia="ru-RU"/>
        </w:rPr>
      </w:pPr>
    </w:p>
    <w:p w:rsidR="00B23358" w:rsidRDefault="00B23358" w:rsidP="00B23358">
      <w:pPr>
        <w:spacing w:after="0" w:line="240" w:lineRule="auto"/>
        <w:ind w:firstLine="540"/>
        <w:jc w:val="both"/>
        <w:rPr>
          <w:rFonts w:ascii="Times New Roman" w:eastAsia="Times New Roman" w:hAnsi="Times New Roman"/>
          <w:color w:val="000000"/>
          <w:lang w:eastAsia="ru-RU"/>
        </w:rPr>
      </w:pPr>
    </w:p>
    <w:p w:rsidR="00B23358" w:rsidRDefault="00B23358" w:rsidP="00B23358">
      <w:pPr>
        <w:keepNext/>
        <w:keepLines/>
        <w:suppressAutoHyphens/>
        <w:spacing w:after="0" w:line="240" w:lineRule="auto"/>
        <w:ind w:firstLine="709"/>
        <w:jc w:val="both"/>
        <w:rPr>
          <w:rFonts w:ascii="Times New Roman" w:eastAsia="Times New Roman" w:hAnsi="Times New Roman"/>
          <w:lang w:eastAsia="ru-RU"/>
        </w:rPr>
      </w:pPr>
      <w:r w:rsidRPr="00897A27">
        <w:rPr>
          <w:rFonts w:ascii="Times New Roman" w:hAnsi="Times New Roman"/>
          <w:color w:val="000000"/>
          <w:lang w:eastAsia="ru-RU"/>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897A27">
        <w:rPr>
          <w:rFonts w:ascii="Times New Roman" w:hAnsi="Times New Roman"/>
          <w:bCs/>
          <w:color w:val="000000"/>
          <w:lang w:eastAsia="ru-RU"/>
        </w:rPr>
        <w:t>(в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897A27">
        <w:rPr>
          <w:rFonts w:ascii="Times New Roman" w:hAnsi="Times New Roman"/>
          <w:color w:val="000000"/>
          <w:lang w:eastAsia="ru-RU"/>
        </w:rPr>
        <w:t xml:space="preserve"> (протокол № ______ от _____), заключили настоящий договор  </w:t>
      </w:r>
      <w:r w:rsidRPr="00897A27">
        <w:rPr>
          <w:rFonts w:ascii="Times New Roman" w:eastAsia="Times New Roman" w:hAnsi="Times New Roman"/>
          <w:lang w:eastAsia="ru-RU"/>
        </w:rPr>
        <w:t>(далее по тексту  - Договор) о нижеследующем:</w:t>
      </w:r>
    </w:p>
    <w:p w:rsidR="00B23358" w:rsidRPr="00897A27" w:rsidRDefault="00B23358" w:rsidP="00B23358">
      <w:pPr>
        <w:keepNext/>
        <w:keepLines/>
        <w:suppressAutoHyphens/>
        <w:spacing w:after="0" w:line="240" w:lineRule="auto"/>
        <w:ind w:firstLine="709"/>
        <w:jc w:val="both"/>
        <w:rPr>
          <w:rFonts w:ascii="Times New Roman" w:hAnsi="Times New Roman"/>
          <w:bCs/>
          <w:color w:val="000000"/>
          <w:lang w:eastAsia="zh-CN"/>
        </w:rPr>
      </w:pPr>
    </w:p>
    <w:p w:rsidR="00B23358" w:rsidRDefault="00B23358" w:rsidP="00B23358">
      <w:pPr>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1. Понятия, используемые в договоре</w:t>
      </w:r>
    </w:p>
    <w:p w:rsidR="00B23358" w:rsidRDefault="00B23358" w:rsidP="00B23358">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Pr>
          <w:rFonts w:ascii="Times New Roman" w:eastAsia="Times New Roman" w:hAnsi="Times New Roman"/>
          <w:b/>
          <w:lang w:eastAsia="ru-RU"/>
        </w:rPr>
        <w:t>транспортное средство</w:t>
      </w:r>
      <w:r>
        <w:rPr>
          <w:rFonts w:ascii="Times New Roman" w:eastAsia="Times New Roman" w:hAnsi="Times New Roman"/>
          <w:lang w:eastAsia="ru-RU"/>
        </w:rPr>
        <w:t xml:space="preserve"> - устройство, предназначенное для перевозки по дорогам людей, грузов или оборудования, установленного на нем;</w:t>
      </w:r>
    </w:p>
    <w:p w:rsidR="00B23358" w:rsidRDefault="00B23358" w:rsidP="00B23358">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Pr>
          <w:rFonts w:ascii="Times New Roman" w:eastAsia="Times New Roman" w:hAnsi="Times New Roman"/>
          <w:b/>
          <w:lang w:eastAsia="ru-RU"/>
        </w:rPr>
        <w:t>использование транспортного средства</w:t>
      </w:r>
      <w:r>
        <w:rPr>
          <w:rFonts w:ascii="Times New Roman" w:eastAsia="Times New Roman" w:hAnsi="Times New Roman"/>
          <w:lang w:eastAsia="ru-RU"/>
        </w:rPr>
        <w:t xml:space="preserve"> - эксплуатация транспортного средства, связанная с его участием в движении в пределах дорог (дорожном движении), кроме железных дорог, а также на прилегающих к ним и предназначенных для движения транспортных средств территориях (дворы, жилые массивы, стоянки транспортных средств, заправочные станции и другие территории);</w:t>
      </w:r>
    </w:p>
    <w:p w:rsidR="00B23358" w:rsidRDefault="00B23358" w:rsidP="00B23358">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Pr>
          <w:rFonts w:ascii="Times New Roman" w:eastAsia="Times New Roman" w:hAnsi="Times New Roman"/>
          <w:b/>
          <w:lang w:eastAsia="ru-RU"/>
        </w:rPr>
        <w:t>владелец транспортного средства</w:t>
      </w:r>
      <w:r>
        <w:rPr>
          <w:rFonts w:ascii="Times New Roman" w:eastAsia="Times New Roman" w:hAnsi="Times New Roman"/>
          <w:lang w:eastAsia="ru-RU"/>
        </w:rPr>
        <w:t xml:space="preserve">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ему транспортного средства и др.). Не является владельцем транспортного средства лицо, управляющее транспортным средством при исполнении своих служебных или трудовых обязанностей, в том числе на основании трудового или гражданско-правового договор с собственником или иным владельцем транспортного средства;</w:t>
      </w:r>
    </w:p>
    <w:p w:rsidR="00B23358" w:rsidRDefault="00B23358" w:rsidP="00B23358">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Pr>
          <w:rFonts w:ascii="Times New Roman" w:eastAsia="Times New Roman" w:hAnsi="Times New Roman"/>
          <w:b/>
          <w:lang w:eastAsia="ru-RU"/>
        </w:rPr>
        <w:t>потерпевший</w:t>
      </w:r>
      <w:r>
        <w:rPr>
          <w:rFonts w:ascii="Times New Roman" w:eastAsia="Times New Roman" w:hAnsi="Times New Roman"/>
          <w:lang w:eastAsia="ru-RU"/>
        </w:rPr>
        <w:t>-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пассажир транспортного средства - участник дорожно-транспортного происшествия;</w:t>
      </w:r>
    </w:p>
    <w:p w:rsidR="00B23358" w:rsidRDefault="00B23358" w:rsidP="00B23358">
      <w:pPr>
        <w:numPr>
          <w:ilvl w:val="1"/>
          <w:numId w:val="17"/>
        </w:numPr>
        <w:tabs>
          <w:tab w:val="left" w:pos="0"/>
          <w:tab w:val="left" w:pos="1134"/>
        </w:tabs>
        <w:spacing w:after="0" w:line="240" w:lineRule="auto"/>
        <w:ind w:left="0" w:firstLine="567"/>
        <w:jc w:val="both"/>
        <w:rPr>
          <w:rFonts w:ascii="Times New Roman" w:eastAsia="Times New Roman" w:hAnsi="Times New Roman"/>
          <w:lang w:eastAsia="ru-RU"/>
        </w:rPr>
      </w:pPr>
      <w:r>
        <w:rPr>
          <w:rFonts w:ascii="Times New Roman" w:eastAsia="Times New Roman" w:hAnsi="Times New Roman"/>
          <w:b/>
          <w:lang w:eastAsia="ru-RU"/>
        </w:rPr>
        <w:t>страховой полис обязательного страхования (полис ОСАГО)</w:t>
      </w:r>
      <w:r>
        <w:rPr>
          <w:rFonts w:ascii="Times New Roman" w:eastAsia="Times New Roman" w:hAnsi="Times New Roman"/>
          <w:lang w:eastAsia="ru-RU"/>
        </w:rPr>
        <w:t xml:space="preserve"> - документ установленного образца, удостоверяющий осуществление обязательного страхования;</w:t>
      </w:r>
    </w:p>
    <w:p w:rsidR="00B23358" w:rsidRDefault="00B23358" w:rsidP="00B23358">
      <w:pPr>
        <w:numPr>
          <w:ilvl w:val="1"/>
          <w:numId w:val="17"/>
        </w:numPr>
        <w:tabs>
          <w:tab w:val="left" w:pos="0"/>
          <w:tab w:val="left" w:pos="1134"/>
        </w:tabs>
        <w:spacing w:after="0" w:line="240" w:lineRule="auto"/>
        <w:ind w:left="0" w:firstLine="567"/>
        <w:jc w:val="both"/>
        <w:rPr>
          <w:rFonts w:ascii="Times New Roman" w:eastAsia="Times New Roman" w:hAnsi="Times New Roman"/>
          <w:lang w:eastAsia="ru-RU"/>
        </w:rPr>
      </w:pPr>
      <w:r>
        <w:rPr>
          <w:rFonts w:ascii="Times New Roman" w:eastAsia="Times New Roman" w:hAnsi="Times New Roman"/>
          <w:b/>
          <w:lang w:eastAsia="ru-RU"/>
        </w:rPr>
        <w:t>страховая сумма</w:t>
      </w:r>
      <w:r>
        <w:rPr>
          <w:rFonts w:ascii="Times New Roman" w:eastAsia="Times New Roman" w:hAnsi="Times New Roman"/>
          <w:lang w:eastAsia="ru-RU"/>
        </w:rPr>
        <w:t xml:space="preserve"> - определенная Федеральным </w:t>
      </w:r>
      <w:r w:rsidRPr="00B23358">
        <w:rPr>
          <w:rFonts w:ascii="Times New Roman" w:eastAsia="Times New Roman" w:hAnsi="Times New Roman"/>
          <w:lang w:eastAsia="ru-RU"/>
        </w:rPr>
        <w:t>законом</w:t>
      </w:r>
      <w:r>
        <w:rPr>
          <w:rFonts w:ascii="Times New Roman" w:eastAsia="Times New Roman" w:hAnsi="Times New Roman"/>
          <w:lang w:eastAsia="ru-RU"/>
        </w:rPr>
        <w:t xml:space="preserve"> «Об обязательном страховании гражданской ответственности владельцев транспортных средств» денежная сумма в валюте Российской Федерации, в пределах которой Страховщик обязуется при наступлении каждого страхового случая (независимо от их числа в течение срока действия договор) возместить потерпевшим причиненный вред;</w:t>
      </w:r>
    </w:p>
    <w:p w:rsidR="00B23358" w:rsidRDefault="00B23358" w:rsidP="00B23358">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Pr>
          <w:rFonts w:ascii="Times New Roman" w:eastAsia="Times New Roman" w:hAnsi="Times New Roman"/>
          <w:b/>
          <w:lang w:eastAsia="ru-RU"/>
        </w:rPr>
        <w:t>страховая премия</w:t>
      </w:r>
      <w:r>
        <w:rPr>
          <w:rFonts w:ascii="Times New Roman" w:eastAsia="Times New Roman" w:hAnsi="Times New Roman"/>
          <w:lang w:eastAsia="ru-RU"/>
        </w:rPr>
        <w:t xml:space="preserve"> - денежная сумма в валюте Российской Федерации, которую Получатели обязаны уплатить за страхование Страховщику в соответствии с договором;</w:t>
      </w:r>
    </w:p>
    <w:p w:rsidR="00B23358" w:rsidRDefault="00B23358" w:rsidP="00B23358">
      <w:pPr>
        <w:spacing w:after="0" w:line="240" w:lineRule="auto"/>
        <w:ind w:firstLine="567"/>
        <w:jc w:val="both"/>
        <w:rPr>
          <w:rFonts w:ascii="Times New Roman" w:eastAsia="Times New Roman" w:hAnsi="Times New Roman"/>
          <w:lang w:eastAsia="ru-RU"/>
        </w:rPr>
      </w:pPr>
      <w:r>
        <w:rPr>
          <w:rFonts w:ascii="Times New Roman" w:eastAsia="Times New Roman" w:hAnsi="Times New Roman"/>
          <w:lang w:eastAsia="ru-RU"/>
        </w:rPr>
        <w:t xml:space="preserve">1.8. </w:t>
      </w:r>
      <w:r>
        <w:rPr>
          <w:rFonts w:ascii="Times New Roman" w:eastAsia="Times New Roman" w:hAnsi="Times New Roman"/>
          <w:b/>
          <w:lang w:eastAsia="ru-RU"/>
        </w:rPr>
        <w:t>страховой случай</w:t>
      </w:r>
      <w:r>
        <w:rPr>
          <w:rFonts w:ascii="Times New Roman" w:eastAsia="Times New Roman" w:hAnsi="Times New Roman"/>
          <w:lang w:eastAsia="ru-RU"/>
        </w:rPr>
        <w:t xml:space="preserve"> -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транспортного средства, влекущее за собой в соответствии с договором обязанность Страховщика осуществить страховую выплату;</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1.9. </w:t>
      </w:r>
      <w:r>
        <w:rPr>
          <w:rFonts w:ascii="Times New Roman" w:eastAsia="Times New Roman" w:hAnsi="Times New Roman"/>
          <w:b/>
          <w:lang w:eastAsia="ru-RU"/>
        </w:rPr>
        <w:t>дорожно-транспортное происшествие</w:t>
      </w:r>
      <w:r>
        <w:rPr>
          <w:rFonts w:ascii="Times New Roman" w:eastAsia="Times New Roman" w:hAnsi="Times New Roman"/>
          <w:lang w:eastAsia="ru-RU"/>
        </w:rPr>
        <w:t xml:space="preserve"> -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1.10. </w:t>
      </w:r>
      <w:r>
        <w:rPr>
          <w:rFonts w:ascii="Times New Roman" w:eastAsia="Times New Roman" w:hAnsi="Times New Roman"/>
          <w:b/>
          <w:lang w:eastAsia="ru-RU"/>
        </w:rPr>
        <w:t>страховой период</w:t>
      </w:r>
      <w:r>
        <w:rPr>
          <w:rFonts w:ascii="Times New Roman" w:eastAsia="Times New Roman" w:hAnsi="Times New Roman"/>
          <w:lang w:eastAsia="ru-RU"/>
        </w:rPr>
        <w:t xml:space="preserve"> – период, в течение которого действует полис ОСАГО. </w:t>
      </w:r>
    </w:p>
    <w:p w:rsidR="00B23358" w:rsidRDefault="00B23358" w:rsidP="00B23358">
      <w:pPr>
        <w:spacing w:after="0" w:line="240" w:lineRule="auto"/>
        <w:ind w:firstLine="709"/>
        <w:jc w:val="center"/>
        <w:rPr>
          <w:rFonts w:ascii="Times New Roman" w:eastAsia="Times New Roman" w:hAnsi="Times New Roman"/>
          <w:b/>
          <w:lang w:eastAsia="ru-RU"/>
        </w:rPr>
      </w:pPr>
    </w:p>
    <w:p w:rsidR="00B23358" w:rsidRDefault="00B23358" w:rsidP="00B23358">
      <w:pPr>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2. Предмет договор</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2.1. Страховщик обязуется лично оказать Страхователю услуги обязательного страхования автогражданской ответственности МУП «Водоканал» (ОСАГО) на 2024 год. (далее – услуги), а Страхователь обязуется оплатить оказанные Страховщиком услуги. Привлечение соискателя не допускается.</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2.2. 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(ред. от 06.04.2023), а также иным действующим законодательством, регулирующим отношения в сфере оказания данных услуг. </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2.3. Объектом услуг по договору являются имущественные интересы МУП «Водоканал», связанные с риском гражданской ответственности по обязательствам, возникающим вследствие причинения вреда жизни, здоровью или имуществу потерпевших при использовании транспортных средств, принадлежащих Заказчику на территории Российской Федерации, указанных в Приложении № 1к Договору.</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2.4. Лицами, допущенными к управлению транспортных средств, являются штатные работники Страхователя, осуществляющие управление транспортным средством и имеющие соответствующее право на управление транспортным средством (водительское удостоверение на управление транспортным средством определённой категории установленного образца).Страхование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2.5. Место выдачи полисов: РФ, Республика Марий Эл, г. Йошкар-Ола, ул. Дружбы, 2.</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2.6. Место оказания услуг: РФ, преимущественно Республика Марий Эл, г.Йошкар-Ола.</w:t>
      </w:r>
    </w:p>
    <w:p w:rsidR="00B23358" w:rsidRDefault="00B23358" w:rsidP="00B23358">
      <w:pPr>
        <w:spacing w:after="0" w:line="240" w:lineRule="auto"/>
        <w:ind w:firstLine="709"/>
        <w:jc w:val="both"/>
        <w:rPr>
          <w:rFonts w:ascii="Times New Roman" w:eastAsia="Times New Roman" w:hAnsi="Times New Roman"/>
          <w:b/>
          <w:lang w:eastAsia="ru-RU"/>
        </w:rPr>
      </w:pPr>
      <w:r>
        <w:rPr>
          <w:rFonts w:ascii="Times New Roman" w:eastAsia="Times New Roman" w:hAnsi="Times New Roman"/>
          <w:lang w:eastAsia="ru-RU"/>
        </w:rPr>
        <w:t>2.7.  Источник финансирования: собственные средства Страхователя.</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2.8. Привлечение соисполнителей не допускается.</w:t>
      </w:r>
    </w:p>
    <w:p w:rsidR="00B23358" w:rsidRDefault="00B23358" w:rsidP="00B23358">
      <w:pPr>
        <w:spacing w:after="0" w:line="240" w:lineRule="auto"/>
        <w:ind w:firstLine="709"/>
        <w:jc w:val="center"/>
        <w:rPr>
          <w:rFonts w:ascii="Times New Roman" w:eastAsia="Times New Roman" w:hAnsi="Times New Roman"/>
          <w:b/>
          <w:lang w:eastAsia="ru-RU"/>
        </w:rPr>
      </w:pPr>
    </w:p>
    <w:p w:rsidR="00B23358" w:rsidRDefault="00B23358" w:rsidP="00B23358">
      <w:pPr>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3. Цена договор (сумма страховой премии) и порядок её оплаты.</w:t>
      </w:r>
    </w:p>
    <w:p w:rsidR="00B23358" w:rsidRDefault="00B23358" w:rsidP="00B23358">
      <w:pPr>
        <w:widowControl w:val="0"/>
        <w:tabs>
          <w:tab w:val="left" w:pos="3716"/>
        </w:tabs>
        <w:autoSpaceDE w:val="0"/>
        <w:autoSpaceDN w:val="0"/>
        <w:adjustRightInd w:val="0"/>
        <w:spacing w:after="0" w:line="240" w:lineRule="auto"/>
        <w:ind w:firstLine="709"/>
        <w:jc w:val="both"/>
        <w:rPr>
          <w:rFonts w:ascii="Times New Roman" w:hAnsi="Times New Roman"/>
        </w:rPr>
      </w:pPr>
      <w:r>
        <w:rPr>
          <w:rFonts w:ascii="Times New Roman" w:eastAsia="Times New Roman" w:hAnsi="Times New Roman"/>
          <w:lang w:eastAsia="ru-RU"/>
        </w:rPr>
        <w:t xml:space="preserve">3.1. </w:t>
      </w:r>
      <w:r w:rsidRPr="00603B59">
        <w:rPr>
          <w:rFonts w:ascii="Times New Roman" w:hAnsi="Times New Roman"/>
        </w:rPr>
        <w:t xml:space="preserve">Цена </w:t>
      </w:r>
      <w:r w:rsidRPr="009F51EF">
        <w:rPr>
          <w:rFonts w:ascii="Times New Roman" w:hAnsi="Times New Roman"/>
        </w:rPr>
        <w:t>Договора</w:t>
      </w:r>
      <w:r>
        <w:rPr>
          <w:rFonts w:ascii="Times New Roman" w:hAnsi="Times New Roman"/>
        </w:rPr>
        <w:t xml:space="preserve"> </w:t>
      </w:r>
      <w:r w:rsidRPr="00603B59">
        <w:rPr>
          <w:rFonts w:ascii="Times New Roman" w:hAnsi="Times New Roman"/>
          <w:lang w:eastAsia="zh-CN"/>
        </w:rPr>
        <w:t>составляет</w:t>
      </w:r>
      <w:r>
        <w:rPr>
          <w:rFonts w:ascii="Times New Roman" w:hAnsi="Times New Roman"/>
        </w:rPr>
        <w:t>________</w:t>
      </w:r>
      <w:r w:rsidRPr="00603B59">
        <w:rPr>
          <w:rFonts w:ascii="Times New Roman" w:hAnsi="Times New Roman"/>
        </w:rPr>
        <w:t>__ (_________) рублей ____копеек (</w:t>
      </w:r>
      <w:r w:rsidRPr="00603B59">
        <w:rPr>
          <w:rFonts w:ascii="Times New Roman" w:hAnsi="Times New Roman"/>
          <w:i/>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603B59">
        <w:rPr>
          <w:rFonts w:ascii="Times New Roman" w:hAnsi="Times New Roman"/>
        </w:rPr>
        <w:t>).</w:t>
      </w:r>
    </w:p>
    <w:p w:rsidR="00B23358" w:rsidRDefault="00B23358" w:rsidP="00B23358">
      <w:pPr>
        <w:widowControl w:val="0"/>
        <w:tabs>
          <w:tab w:val="left" w:pos="3716"/>
        </w:tab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3.2.Цена настоящего Договора является твердой и определяется на весь срок исполнения Договора, за исключением случаев указанных в пункте 11.2 настоящего Договора. </w:t>
      </w:r>
    </w:p>
    <w:p w:rsidR="00B23358" w:rsidRDefault="00B23358" w:rsidP="00B23358">
      <w:pPr>
        <w:widowControl w:val="0"/>
        <w:tabs>
          <w:tab w:val="left" w:pos="3716"/>
        </w:tab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3.3.В случае если Страховщиком является физическое лицо, за исключением индивидуального предпринимателя или иного занимающегося частной практикой лица, цена настоящего Договора уменьшается на сумму, подлежащую уплате физическому лицу, на размер налоговых платежей, связанных с оплатой Договора.</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3.4.Размер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Центрального Банка Российской Федерации </w:t>
      </w:r>
      <w:r>
        <w:rPr>
          <w:rFonts w:ascii="Times New Roman" w:eastAsia="Times New Roman" w:hAnsi="Times New Roman"/>
          <w:bCs/>
          <w:color w:val="4D4D4D"/>
          <w:lang w:eastAsia="ru-RU"/>
        </w:rPr>
        <w:t>от 8 декабря 2021г. № 6007-У «О страховых тарифах по обязательному страхованию гражданской ответственности владельцев транспортных средств».</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3.5. Цена договора включает в себя транспортные расходы, страхование, плату пошлин, налогов и других обязательных платежей, которые Страховщик договора должен оплачивать в соответствии с условиями Договора.</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3.6. Изменение страховых тарифов в течение срока действия договора не влечет за собой изменение размера страховой суммы по полисам ОСАГО, получаемым Страхователем и владельцами транспортных средств по настоящему Договору.</w:t>
      </w:r>
    </w:p>
    <w:p w:rsidR="00B23358" w:rsidRDefault="00B23358" w:rsidP="00B23358">
      <w:pPr>
        <w:spacing w:after="0" w:line="240" w:lineRule="auto"/>
        <w:ind w:firstLine="709"/>
        <w:jc w:val="both"/>
        <w:rPr>
          <w:rFonts w:ascii="Times New Roman" w:eastAsia="Times New Roman" w:hAnsi="Times New Roman"/>
          <w:spacing w:val="-2"/>
          <w:lang w:eastAsia="ru-RU"/>
        </w:rPr>
      </w:pPr>
      <w:r>
        <w:rPr>
          <w:rFonts w:ascii="Times New Roman" w:eastAsia="Times New Roman" w:hAnsi="Times New Roman"/>
          <w:lang w:eastAsia="ru-RU"/>
        </w:rPr>
        <w:t xml:space="preserve">3.7. </w:t>
      </w:r>
      <w:r>
        <w:rPr>
          <w:rFonts w:ascii="Times New Roman" w:eastAsia="Times New Roman" w:hAnsi="Times New Roman"/>
          <w:spacing w:val="-2"/>
          <w:lang w:eastAsia="ru-RU"/>
        </w:rPr>
        <w:t>Страховая премия по Договору обязательного страхования автогражданской ответственности уплачивается Страхователем Страховщику единовременно в безналичном порядке в течение 7рабочих дней на основании выставленных счетов по заявке Заказчика и предоставления полисов по заявке  Страхователя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от 08.12.2021г. N 6007-У и подписанного акта оказания услуг.).</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3.8. 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 </w:t>
      </w:r>
    </w:p>
    <w:p w:rsidR="00B23358" w:rsidRDefault="00B23358" w:rsidP="00B23358">
      <w:pPr>
        <w:spacing w:after="0" w:line="240" w:lineRule="auto"/>
        <w:ind w:firstLine="709"/>
        <w:jc w:val="center"/>
        <w:rPr>
          <w:rFonts w:ascii="Times New Roman" w:eastAsia="Times New Roman" w:hAnsi="Times New Roman"/>
          <w:b/>
          <w:lang w:eastAsia="ru-RU"/>
        </w:rPr>
      </w:pPr>
    </w:p>
    <w:p w:rsidR="00B23358" w:rsidRDefault="00B23358" w:rsidP="00B23358">
      <w:pPr>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4. Срок оказания услуг, срок действия договора и страховой период</w:t>
      </w:r>
    </w:p>
    <w:p w:rsidR="00B23358" w:rsidRDefault="00B23358" w:rsidP="00B23358">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4.1. Срок оказания услуг –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rsidR="00B23358" w:rsidRDefault="00B23358" w:rsidP="00B23358">
      <w:pPr>
        <w:widowControl w:val="0"/>
        <w:shd w:val="clear" w:color="auto" w:fill="FFFFFF"/>
        <w:tabs>
          <w:tab w:val="left" w:pos="-360"/>
        </w:tabs>
        <w:spacing w:after="0" w:line="240" w:lineRule="auto"/>
        <w:ind w:firstLine="709"/>
        <w:jc w:val="both"/>
        <w:rPr>
          <w:rFonts w:ascii="Times New Roman" w:eastAsia="Times New Roman" w:hAnsi="Times New Roman"/>
          <w:b/>
          <w:lang w:eastAsia="ru-RU"/>
        </w:rPr>
      </w:pPr>
      <w:r>
        <w:rPr>
          <w:rFonts w:ascii="Times New Roman" w:eastAsia="Times New Roman" w:hAnsi="Times New Roman"/>
          <w:lang w:eastAsia="ru-RU"/>
        </w:rPr>
        <w:t xml:space="preserve">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w:t>
      </w:r>
    </w:p>
    <w:p w:rsidR="00B23358" w:rsidRDefault="00B23358" w:rsidP="00B23358">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Pr>
          <w:rFonts w:ascii="Times New Roman" w:eastAsia="Times New Roman" w:hAnsi="Times New Roman"/>
          <w:color w:val="333333"/>
          <w:lang w:eastAsia="ru-RU"/>
        </w:rPr>
        <w:t>4.2. Страховой</w:t>
      </w:r>
      <w:r>
        <w:rPr>
          <w:rFonts w:ascii="Times New Roman" w:eastAsia="Times New Roman" w:hAnsi="Times New Roman"/>
          <w:lang w:eastAsia="ru-RU"/>
        </w:rPr>
        <w:t xml:space="preserve"> период по каждому транспортному средству Страхователя составляет 1 год с момента окончания срока действия предыдущего полиса ОСАГО каждого транспортного средства в соответствии с ч. 1 ст. 10 Федерального закона от 25.04.2002 № 40-ФЗ «Об обязательном страховании гражданской ответственности владельцев транспортных средств». </w:t>
      </w:r>
    </w:p>
    <w:p w:rsidR="00B23358" w:rsidRDefault="00B23358" w:rsidP="00B23358">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4.3. Страховой период по каждому транспортному средству Страхователя определяется согласно заявке Страхователя.</w:t>
      </w:r>
    </w:p>
    <w:p w:rsidR="00B23358" w:rsidRDefault="00B23358" w:rsidP="00B23358">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4.4. Действие полиса ОСАГО досрочно прекращается в случае гибели (утраты) транспортного средства, указанного в страховом полисе ОСАГО, и иных случаях, предусмотренных законодательством Российской Федерации.</w:t>
      </w:r>
    </w:p>
    <w:p w:rsidR="00B23358" w:rsidRDefault="00B23358" w:rsidP="00B23358">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4.5. Страхователь вправе досрочно прекратить действие договора (действие полиса ОСАГО) в случае замены собственника транспортных (-ого) средств (-а). </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4.6. Страхователь вправе досрочно прекратить действие договора (действия полиса ОСАГО) в случае отзыва лицензии Страховщика в порядке, установленном законодательством Российской Федерации.</w:t>
      </w:r>
    </w:p>
    <w:p w:rsidR="00B23358" w:rsidRDefault="00B23358" w:rsidP="00B23358">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4.7. Досрочное прекращение действия договора (прекращение действия полиса ОСАГО) не влечет за собой освобождение Страховщика от обязанности по осуществлению страховых выплат по произошедшим в течение срока действия договора (срока действия полиса ОСАГО) страховым случаям.</w:t>
      </w:r>
    </w:p>
    <w:p w:rsidR="00B23358" w:rsidRDefault="00B23358" w:rsidP="00B23358">
      <w:pPr>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 xml:space="preserve">5. Обязанности Сторон </w:t>
      </w:r>
    </w:p>
    <w:p w:rsidR="00B23358" w:rsidRDefault="00B23358" w:rsidP="00B23358">
      <w:pPr>
        <w:spacing w:after="0" w:line="240" w:lineRule="auto"/>
        <w:ind w:firstLine="709"/>
        <w:jc w:val="both"/>
        <w:rPr>
          <w:rFonts w:ascii="Times New Roman" w:eastAsia="Times New Roman" w:hAnsi="Times New Roman"/>
          <w:b/>
          <w:lang w:eastAsia="ru-RU"/>
        </w:rPr>
      </w:pPr>
      <w:r>
        <w:rPr>
          <w:rFonts w:ascii="Times New Roman" w:eastAsia="Times New Roman" w:hAnsi="Times New Roman"/>
          <w:lang w:eastAsia="ru-RU"/>
        </w:rPr>
        <w:t>5.1.</w:t>
      </w:r>
      <w:r>
        <w:rPr>
          <w:rFonts w:ascii="Times New Roman" w:eastAsia="Times New Roman" w:hAnsi="Times New Roman"/>
          <w:b/>
          <w:lang w:eastAsia="ru-RU"/>
        </w:rPr>
        <w:t xml:space="preserve"> Обязанности Страховщика:</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5.1.1. Оказать услуги качественно и в сроки, установленные договором на основании действующей лицензии на осуществление страхования гражданской ответственности владельцев автотранспортных средств в соответствии п. 14 ч. 1 ст. 32.9 Закон РФ от 27.11.1992 № 4015-1 «Об организации страхового дела в Российской Федерации».</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Оказание услуг обязательного страхования автогражданской ответственности МУП «Водоканал» осуществляются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Договора.</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5.1.2. Страховщик обязан выдать полисы ОСАГО на бумажном носителе не позднее рабочего дня, следующего за датой заявки Страхователя;</w:t>
      </w:r>
    </w:p>
    <w:p w:rsidR="00B23358" w:rsidRPr="000669BA" w:rsidRDefault="00B23358" w:rsidP="00B23358">
      <w:pPr>
        <w:spacing w:after="0" w:line="240" w:lineRule="auto"/>
        <w:ind w:firstLine="709"/>
        <w:jc w:val="both"/>
        <w:rPr>
          <w:rFonts w:ascii="Times New Roman" w:eastAsia="Times New Roman" w:hAnsi="Times New Roman"/>
          <w:b/>
          <w:bCs/>
          <w:lang w:eastAsia="ru-RU"/>
        </w:rPr>
      </w:pPr>
      <w:r>
        <w:rPr>
          <w:rFonts w:ascii="Times New Roman" w:eastAsia="Times New Roman" w:hAnsi="Times New Roman"/>
          <w:lang w:eastAsia="ru-RU"/>
        </w:rPr>
        <w:t xml:space="preserve"> 5.1.3. Одновременно со страховым полисом ОСАГО Страховщик обязан бесплатно выдать перечень представителей Страховщика в субъектах Российской Федерации, текста Положения о правилах обязательного страхования гражданской ответственности владельцев транспортных средств, утвержденные  Банком России 19.09.2014 № 431-П</w:t>
      </w:r>
      <w:r w:rsidRPr="000669BA">
        <w:rPr>
          <w:rFonts w:ascii="Times New Roman" w:eastAsia="Times New Roman" w:hAnsi="Times New Roman"/>
          <w:bCs/>
          <w:lang w:eastAsia="ru-RU"/>
        </w:rPr>
        <w:t>(ред. от 06.04.2023)</w:t>
      </w:r>
      <w:r>
        <w:rPr>
          <w:rFonts w:ascii="Times New Roman" w:eastAsia="Times New Roman" w:hAnsi="Times New Roman"/>
          <w:lang w:eastAsia="ru-RU"/>
        </w:rPr>
        <w:t xml:space="preserve">, два бланка извещения о дорожно-транспортном происшествии по </w:t>
      </w:r>
      <w:r w:rsidRPr="00B23358">
        <w:rPr>
          <w:rFonts w:ascii="Times New Roman" w:eastAsia="Times New Roman" w:hAnsi="Times New Roman"/>
          <w:lang w:eastAsia="ru-RU"/>
        </w:rPr>
        <w:t>форме</w:t>
      </w:r>
      <w:r>
        <w:rPr>
          <w:rFonts w:ascii="Times New Roman" w:eastAsia="Times New Roman" w:hAnsi="Times New Roman"/>
          <w:lang w:eastAsia="ru-RU"/>
        </w:rPr>
        <w:t xml:space="preserve">, </w:t>
      </w:r>
      <w:r w:rsidRPr="00A757C1">
        <w:rPr>
          <w:rFonts w:ascii="Times New Roman" w:eastAsia="Times New Roman" w:hAnsi="Times New Roman"/>
          <w:lang w:eastAsia="ru-RU"/>
        </w:rPr>
        <w:t>Положение Банка России от 19.09.2014 N 431-П (ред. от 06.04.2023) "О правилах обязательного страхования гражданской ответственности владельцев транспортных средств" (Зарегистрировано в Минюсте России 01.10.2014 N 34204)</w:t>
      </w:r>
      <w:r>
        <w:rPr>
          <w:rFonts w:ascii="Times New Roman" w:eastAsia="Times New Roman" w:hAnsi="Times New Roman"/>
          <w:lang w:eastAsia="ru-RU"/>
        </w:rPr>
        <w:t>. В дальнейшем бланки извещений о дорожно-транспортном происшествии выдаются Страховщиком бесплатно по требованию Страхователя</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5.1.4. При утрате страхового (-ых) полиса (-ов) ОСАГО Страховщик обязан выдать его (их) дубликат (-ы) бесплатно в течение 1 (одного) рабочего дня с момента обращения Страхователя;</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5.1.5. Обеспечить бесплатный выезд аварийного комиссара Страховщика на место дорожно-транспортного происшествия в любое время суток со временем прибытия аварийного комиссара на место дорожно-транспортного происшествия не позднее 2 (двух) часов с момента сообщения Страховщику о факте и месте дорожно-транспортного происшествия и оказать помощь в оформлении документов;</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5.1.6. При наступлении каждого страхового случая (независимо от их числа в течение срока действия договора) возместить потерпевшим причиненный Страхователем вред в размере и в порядке, установленном законодательством Российской Федерации на дату выплаты страховой суммы;</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5.1.7. Обеспечить оперативное решение по страховым выплатам при дорожно-транспортном происшествии;</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5.1.8. В случае выявления Страхователем отступлений от условий договора и/или недостатков Страховщик обязан устранить такие отступления и/или недостатки за свой счет и своими силами;</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5.1.9. В течение 2 (двух) рабочих дней с момента отзыва лицензии у Страховщика, Страховщик обязан сообщить в письменном виде Страхователю об отзыве лицензии;</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5.1.10. Страховщик обязан сообщить в письменном виде Страхователю в течение 2 (двух) рабочих дней об изменении реквизитов. В случае несвоевременного сообщения об изменении реквизитов и перечисления денежных средств Страхователем по старым реквизитам, ответственность несет Страховщик;</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5.1.11.При оказании услуг по договору Страховщик обеспечивает оказание следующих сопутствующих услуг Страхователю:</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возможность предоставления Страхователю права выбора станций технического обслуживания транспортных средств для ремонта в результате страхового случая поврежденного транспортного средства.</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5.1.12. Досрочно прекратить действие полисов (-а) ОСАГО по требованию Страхователя в случае смены владельцев (-а) транспортных (-ого) средств (-а);</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5.1.13. В случае досрочного прекращения действия полиса (-ов) ОСАГО возвратить Страхователю часть страховой (-ых) премии (-ий) в размере ее (их) доли (-ей), предназначенной (-ых) для осуществления страховых выплат и приходящейся (-ихся) на не истекший срок действия полиса (-ов) ОСАГО;</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5.1.14. При досрочном прекращении или по окончании срока действия полисов (-а) ОСАГО Страховщик предоставляет Страхователю, Получателю сведения о страховании по форме, указанной в приложении 4 к Положению о правилах обязательного страхования гражданской ответственности владельцев транспортных средств, утвержденного Банком России 19.09.2014 № 431-П (ред. от 06.04.2023). Сведения о страховании предоставляются Страховщиком бесплатно в письменной форме в пятидневный срок с даты соответствующего письменного обращения.</w:t>
      </w:r>
    </w:p>
    <w:p w:rsidR="00B23358" w:rsidRDefault="00B23358" w:rsidP="00B23358">
      <w:pPr>
        <w:spacing w:after="0" w:line="240" w:lineRule="auto"/>
        <w:ind w:firstLine="709"/>
        <w:jc w:val="both"/>
        <w:rPr>
          <w:rFonts w:ascii="Times New Roman" w:eastAsia="Times New Roman" w:hAnsi="Times New Roman"/>
          <w:b/>
          <w:lang w:eastAsia="ru-RU"/>
        </w:rPr>
      </w:pPr>
      <w:r>
        <w:rPr>
          <w:rFonts w:ascii="Times New Roman" w:eastAsia="Times New Roman" w:hAnsi="Times New Roman"/>
          <w:b/>
          <w:lang w:eastAsia="ru-RU"/>
        </w:rPr>
        <w:t>5.2</w:t>
      </w:r>
      <w:r>
        <w:rPr>
          <w:rFonts w:ascii="Times New Roman" w:eastAsia="Times New Roman" w:hAnsi="Times New Roman"/>
          <w:lang w:eastAsia="ru-RU"/>
        </w:rPr>
        <w:t>.</w:t>
      </w:r>
      <w:r>
        <w:rPr>
          <w:rFonts w:ascii="Times New Roman" w:eastAsia="Times New Roman" w:hAnsi="Times New Roman"/>
          <w:b/>
          <w:lang w:eastAsia="ru-RU"/>
        </w:rPr>
        <w:t xml:space="preserve"> Обязанность Страхователя:</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5.2.1. Сообщить Страховщику сведения о новых транспортных средствах и началах страховых периодов новых транспортных средств;</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5.2.2. Осуществить оплату за услуги, оказанные с надлежащим качеством, в установленные сроки и в соответствии с условиями договора в пределах объема согласно приложениям к Договору.</w:t>
      </w:r>
    </w:p>
    <w:p w:rsidR="00B23358" w:rsidRDefault="00B23358" w:rsidP="00B23358">
      <w:pPr>
        <w:spacing w:after="0" w:line="240" w:lineRule="auto"/>
        <w:ind w:firstLine="709"/>
        <w:jc w:val="both"/>
        <w:rPr>
          <w:rFonts w:ascii="Times New Roman" w:eastAsia="Times New Roman" w:hAnsi="Times New Roman"/>
          <w:b/>
          <w:lang w:eastAsia="ru-RU"/>
        </w:rPr>
      </w:pPr>
      <w:r>
        <w:rPr>
          <w:rFonts w:ascii="Times New Roman" w:eastAsia="Times New Roman" w:hAnsi="Times New Roman"/>
          <w:b/>
          <w:lang w:eastAsia="ru-RU"/>
        </w:rPr>
        <w:t>5.3. Право Страхователя:</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5.3.1. Затребовать и проверить у Страховщика при исполнении договора лицензию на осуществление страхования гражданской ответственности владельцев автотранспортных средств в соответствии п. 14 ч. 1 ст. 32.9 Закон РФ от 27.11.1992 № 4015-1 «Об организации страхового дела в Российской Федерации».</w:t>
      </w:r>
    </w:p>
    <w:p w:rsidR="00B23358" w:rsidRDefault="00B23358" w:rsidP="00B23358">
      <w:pPr>
        <w:spacing w:after="0" w:line="240" w:lineRule="auto"/>
        <w:ind w:firstLine="709"/>
        <w:jc w:val="center"/>
        <w:rPr>
          <w:rFonts w:ascii="Times New Roman" w:eastAsia="Times New Roman" w:hAnsi="Times New Roman"/>
          <w:b/>
          <w:lang w:eastAsia="ru-RU"/>
        </w:rPr>
      </w:pPr>
    </w:p>
    <w:p w:rsidR="00B23358" w:rsidRDefault="00B23358" w:rsidP="00B23358">
      <w:pPr>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6. Ответственность Сторон</w:t>
      </w:r>
    </w:p>
    <w:p w:rsidR="00B23358" w:rsidRDefault="00B23358" w:rsidP="00B23358">
      <w:pPr>
        <w:suppressAutoHyphen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6.1. При нарушении условий Договора Стороны несут ответственность в соответствии с ГК РФ и настоящим Договором. </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B23358" w:rsidRDefault="00B23358" w:rsidP="00B23358">
      <w:pPr>
        <w:spacing w:after="0" w:line="240" w:lineRule="auto"/>
        <w:ind w:firstLine="709"/>
        <w:jc w:val="center"/>
        <w:rPr>
          <w:rFonts w:ascii="Times New Roman" w:eastAsia="Times New Roman" w:hAnsi="Times New Roman"/>
          <w:b/>
          <w:color w:val="000000"/>
          <w:lang w:eastAsia="ru-RU"/>
        </w:rPr>
      </w:pPr>
    </w:p>
    <w:p w:rsidR="00B23358" w:rsidRDefault="00B23358" w:rsidP="00B23358">
      <w:pPr>
        <w:spacing w:after="0" w:line="240" w:lineRule="auto"/>
        <w:ind w:firstLine="709"/>
        <w:jc w:val="center"/>
        <w:rPr>
          <w:rFonts w:ascii="Times New Roman" w:eastAsia="Times New Roman" w:hAnsi="Times New Roman"/>
          <w:b/>
          <w:color w:val="000000"/>
          <w:lang w:eastAsia="ru-RU"/>
        </w:rPr>
      </w:pPr>
      <w:r>
        <w:rPr>
          <w:rFonts w:ascii="Times New Roman" w:eastAsia="Times New Roman" w:hAnsi="Times New Roman"/>
          <w:b/>
          <w:color w:val="000000"/>
          <w:lang w:eastAsia="ru-RU"/>
        </w:rPr>
        <w:t>7. Порядок и срок приемки оказанных услуг, а также порядок и срок оформления результатов приема-передачи оказанных услуг</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7.1. Услуги, оказанные надлежащим образом и своевременно, оформляются актом приема-передачи, который подписывается Страховщиком и Страхователем после истечения срока действия полиса ОСАГО по каждому транспортному средству, предусмотренному приложением № 1 к договору. </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7.2. Страховщик обязан предоставить подписанные два экземпляра акта сдачи-приемки оказанных услуг Страхователю с указанием объема оказанных услуг и выданных номеров полиса (-ов) ОСАГО.  </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7.3. Приемка результатов исполнения договора, а также оказанных услуг осуществляется в порядке и в сроки, которые установлены договором, и оформляется документом о приемке (актом приема-передачи) который подписывается Страхователем (в случае создания приемочной комиссии подписывается всеми членами приемочной комиссии и утверждается Страхователем, либо Страховщику в те же сроки Страхователем направляется в письменной форме мотивированный отказ от подписания такого документа. В случае привлечения Страхователем для проведения указанной экспертизы экспертов, экспертных организаций при принятии решения о приемке или об отказе в приемке результатов исполнения договора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7.4. Срок приемки оказанных услуг составляет 10 (десять) рабочих дней после окончания оказания услуг и получения всех необходимых документов. </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7.5. Страховщик обязан в течение 2 (двух) рабочих дней со дня получения документа, содержащего замечания к результатам исполнения договора, а также оказанным услугам устранить все замечания. Все расходы в таких случаях осуществляются за счет Страховщика.</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7.6. Оказание услуг ненадлежащего качества расценивается как ненадлежащее исполнение обязательств Страховщиком.</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7.7. Если в процессе оказания услуг Страховщик допустил отступление от условий договора, ухудшившее качество услуг и/или недостатки, Страховщик обязан в течение одного рабочего дня с момента получения уведомления от Страхователяо таких отступлениях и/или недостатках услуг направить своего уполномоченного представителя для составления двустороннего акта претензий, фиксирующего отступления и/или недостатки услуг, который подписывают представители Страхователя  и Страховщика. Все расходы в таких случаях осуществляются за счет Страховщика.</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7.8. Неявка представителя Страховщика для составления акта в указанный срок означает согласие Страховщика на составление акта Страхователем в одностороннем порядке. Составленный акт имеет полную юридическую силу. </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7.9. Страховщик обязан устранить все отступления от условий договора и/или недостатков, выявленные в соответствии с условиями договора, в течение 1 (одного) рабочего дня со дня получения акта претензий, без каких-либо затрат со стороны Страхователя.</w:t>
      </w:r>
    </w:p>
    <w:p w:rsidR="00B23358" w:rsidRDefault="00B23358" w:rsidP="00B23358">
      <w:pPr>
        <w:shd w:val="clear" w:color="auto" w:fill="FFFFFF"/>
        <w:tabs>
          <w:tab w:val="left" w:pos="0"/>
        </w:tabs>
        <w:spacing w:after="0" w:line="240" w:lineRule="auto"/>
        <w:ind w:firstLine="709"/>
        <w:jc w:val="both"/>
        <w:rPr>
          <w:rFonts w:ascii="Times New Roman" w:eastAsia="Times New Roman" w:hAnsi="Times New Roman"/>
          <w:b/>
          <w:lang w:eastAsia="ru-RU"/>
        </w:rPr>
      </w:pPr>
      <w:r>
        <w:rPr>
          <w:rFonts w:ascii="Times New Roman" w:eastAsia="Times New Roman" w:hAnsi="Times New Roman"/>
          <w:lang w:eastAsia="ru-RU"/>
        </w:rPr>
        <w:t>7.10. Для проверки предоставленных Страховщиком результатов, предусмотренных договором, в части их соответствия условиям договора Страхователь проводят экспертизу.</w:t>
      </w:r>
    </w:p>
    <w:p w:rsidR="00B23358" w:rsidRDefault="00B23358" w:rsidP="00B23358">
      <w:pPr>
        <w:tabs>
          <w:tab w:val="left" w:pos="426"/>
        </w:tabs>
        <w:spacing w:after="0" w:line="240" w:lineRule="auto"/>
        <w:ind w:firstLine="709"/>
        <w:jc w:val="center"/>
        <w:rPr>
          <w:rFonts w:ascii="Times New Roman" w:eastAsia="Times New Roman" w:hAnsi="Times New Roman"/>
          <w:b/>
          <w:lang w:eastAsia="ru-RU"/>
        </w:rPr>
      </w:pPr>
    </w:p>
    <w:p w:rsidR="00B23358" w:rsidRDefault="00B23358" w:rsidP="00B23358">
      <w:pPr>
        <w:tabs>
          <w:tab w:val="left" w:pos="426"/>
        </w:tabs>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8. Обеспечение исполнения Договора</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8.1. Обеспечение исполнения настоящего Договора предоставляется Страховщиком на сумму: 55 138 (Пятьдесят пять тысяч сто тридцать восемь) рублей 03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Страхователю до заключения Договора.</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82 707 (Восемьдесят две тысячи семьсот семь) рублей 05 копеек, или предоставляет информацию, подтверждающую добросовестность Страховщика.</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8.3. Если обеспечение исполнения Договора представляется в виде передачи Страхователю в залог денежных средств, Страховщик, с которым заключается Договор, перечисляет сумму залога денежных средств, указанную в п. 8. настоящего Договора, на счёт Страхователя по указанным реквизитам:</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 xml:space="preserve">МУП «Водоканал» </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 xml:space="preserve">ИНН 1215020390 </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КПП 121501001</w:t>
      </w:r>
    </w:p>
    <w:p w:rsidR="00B23358" w:rsidRDefault="00B23358" w:rsidP="00B23358">
      <w:pPr>
        <w:spacing w:after="0" w:line="240" w:lineRule="auto"/>
        <w:ind w:firstLine="709"/>
        <w:jc w:val="both"/>
        <w:rPr>
          <w:rFonts w:ascii="Times New Roman" w:hAnsi="Times New Roman"/>
          <w:lang w:eastAsia="zh-CN"/>
        </w:rPr>
      </w:pPr>
      <w:r>
        <w:rPr>
          <w:rFonts w:ascii="Times New Roman" w:hAnsi="Times New Roman"/>
          <w:lang w:eastAsia="zh-CN"/>
        </w:rPr>
        <w:t xml:space="preserve">Расчетный счет </w:t>
      </w:r>
      <w:r>
        <w:rPr>
          <w:rFonts w:ascii="Times New Roman" w:hAnsi="Times New Roman"/>
          <w:lang w:eastAsia="ru-RU"/>
        </w:rPr>
        <w:t>40702810300000050227</w:t>
      </w:r>
    </w:p>
    <w:p w:rsidR="00B23358" w:rsidRDefault="00B23358" w:rsidP="00B23358">
      <w:pPr>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 xml:space="preserve">Банк получателя: Банк ГПБ (АО) </w:t>
      </w:r>
    </w:p>
    <w:p w:rsidR="00B23358" w:rsidRDefault="00B23358" w:rsidP="00B23358">
      <w:pPr>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 xml:space="preserve">Корреспондентский счет </w:t>
      </w:r>
      <w:r>
        <w:rPr>
          <w:rFonts w:ascii="Times New Roman" w:hAnsi="Times New Roman"/>
          <w:lang w:eastAsia="ru-RU"/>
        </w:rPr>
        <w:t>30101810200000000823</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 xml:space="preserve">БИК </w:t>
      </w:r>
      <w:r>
        <w:rPr>
          <w:rFonts w:ascii="Times New Roman" w:eastAsia="Times New Roman" w:hAnsi="Times New Roman"/>
          <w:lang w:eastAsia="ru-RU"/>
        </w:rPr>
        <w:t>044525823</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В поле «назначение платежа» обязательно указать: «Обеспечение исполнения договора на оказание услуг по обязательному страхованию гражданской ответственности МУП «Водоканал» (ОСАГО) на 2024год.»</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Страхователя. Перечисление обеспечения исполнения Договора по частям или третьими лицами за Страховщика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8.4. Обеспечение должно распространяться на все обязательства Страховщика по Договору, в том числе по возмещению убытков, а также уплате неустоек.</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8.5. Денежные средства, внесенные в качестве обеспечения исполнения Договора, возвращаются Страховщика, в случае надлежащего исполнения Страховщиком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Страхователю необходимых документов, подтверждающих оказание услуг в полном объеме, на основании письменного заявления Страховщика направленного в адрес Страхователя, с указанием банковских реквизитов для перечисления.</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 xml:space="preserve">8.6. В случае если Страховщиком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8.8. Страховщик обязан предоставить Страхователю оригинал безотзывной банковской гарантии в течение пяти дней с момента заключения Договора.</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Страховщиком своих обязательств по настоящему Договору, Страховщик обязуется в течение 10 рабочих дней с момента, когда соответствующее обеспечение исполнения Договора перестало действовать, предоставить Страхователю иное (новое) надлежащее обеспечение исполнения Договора на тех же условиях, которые указаны в настоящем разделе Договора.</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8.12. В ходе исполнения Договора подрядчик вправе предоставить Страхователю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23358" w:rsidRDefault="00B23358" w:rsidP="00B23358">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Pr>
          <w:rFonts w:ascii="Times New Roman" w:eastAsia="Times New Roman" w:hAnsi="Times New Roman"/>
          <w:lang w:eastAsia="zh-CN"/>
        </w:rPr>
        <w:t>8.13. В случае неисполнения или ненадлежащего исполнения Страховщиком обязательств по Договору обеспечение исполнения Договора переходит Страхователю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Страховщик.</w:t>
      </w:r>
    </w:p>
    <w:p w:rsidR="00B23358" w:rsidRDefault="00B23358" w:rsidP="00B23358">
      <w:pPr>
        <w:shd w:val="clear" w:color="auto" w:fill="FFFFFF"/>
        <w:spacing w:after="0" w:line="240" w:lineRule="auto"/>
        <w:ind w:firstLine="709"/>
        <w:jc w:val="center"/>
        <w:rPr>
          <w:rFonts w:ascii="Times New Roman" w:eastAsia="Times New Roman" w:hAnsi="Times New Roman"/>
          <w:b/>
          <w:lang w:eastAsia="ru-RU"/>
        </w:rPr>
      </w:pPr>
    </w:p>
    <w:p w:rsidR="00B23358" w:rsidRDefault="00B23358" w:rsidP="00B23358">
      <w:pPr>
        <w:shd w:val="clear" w:color="auto" w:fill="FFFFFF"/>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9. Обстоятельства непреодолимой силы</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и актов органов государственной власти,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9.4. Несвоевременное извещение другой Стороны согласно п.9.3 настоящего договора либо отсутствие такового влечет за собой утрату права ссылаться на эти обстоятельства</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9.5. Если обстоятельства, указанные в п.9.1 настоящего договора, будут длиться более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B23358" w:rsidRDefault="00B23358" w:rsidP="00B23358">
      <w:pPr>
        <w:shd w:val="clear" w:color="auto" w:fill="FFFFFF"/>
        <w:spacing w:after="0" w:line="240" w:lineRule="auto"/>
        <w:ind w:firstLine="709"/>
        <w:jc w:val="center"/>
        <w:rPr>
          <w:rFonts w:ascii="Times New Roman" w:eastAsia="Times New Roman" w:hAnsi="Times New Roman"/>
          <w:b/>
          <w:lang w:eastAsia="ru-RU"/>
        </w:rPr>
      </w:pPr>
    </w:p>
    <w:p w:rsidR="00B23358" w:rsidRDefault="00B23358" w:rsidP="00B23358">
      <w:pPr>
        <w:shd w:val="clear" w:color="auto" w:fill="FFFFFF"/>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10. Порядок урегулирования споров</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данная претензия, должна дать письменный ответ по существу претензии в срок не позднее 10 (десяти) рабочих дней с даты ее получения.</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10.3. Если Стороны не придут к соглашению, спор подлежит рассмотрению в Арбитражном суде Республики Марий Эл.</w:t>
      </w:r>
    </w:p>
    <w:p w:rsidR="00B23358" w:rsidRDefault="00B23358" w:rsidP="00B23358">
      <w:pPr>
        <w:shd w:val="clear" w:color="auto" w:fill="FFFFFF"/>
        <w:tabs>
          <w:tab w:val="left" w:pos="4262"/>
        </w:tabs>
        <w:spacing w:after="0" w:line="240" w:lineRule="auto"/>
        <w:ind w:firstLine="709"/>
        <w:jc w:val="center"/>
        <w:rPr>
          <w:rFonts w:ascii="Times New Roman" w:eastAsia="Times New Roman" w:hAnsi="Times New Roman"/>
          <w:b/>
          <w:lang w:eastAsia="ru-RU"/>
        </w:rPr>
      </w:pPr>
    </w:p>
    <w:p w:rsidR="00B23358" w:rsidRDefault="00B23358" w:rsidP="00B23358">
      <w:pPr>
        <w:shd w:val="clear" w:color="auto" w:fill="FFFFFF"/>
        <w:tabs>
          <w:tab w:val="left" w:pos="4262"/>
        </w:tabs>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 xml:space="preserve">11. Срок действия договора, изменение расторжение договора </w:t>
      </w:r>
    </w:p>
    <w:p w:rsidR="00B23358" w:rsidRDefault="00B23358" w:rsidP="00B23358">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11.1. Настоящий Договор вступает в силу со дня его подписания Сторонами и действует по 31.12.2024 года. Истечение срока действия Договора не влечет прекращение неисполненных обязательств по оплате оказанных услуг, обязательств по возмещению убытков, выплате неустойки и штрафов, в том числе гарантийных обязательств Страховщика.</w:t>
      </w:r>
    </w:p>
    <w:p w:rsidR="00B23358" w:rsidRDefault="00B23358" w:rsidP="00B23358">
      <w:pPr>
        <w:shd w:val="clear" w:color="auto" w:fill="FFFFFF"/>
        <w:tabs>
          <w:tab w:val="left" w:pos="709"/>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11.2. Изменение существенных условий настоящего Договора при его исполнении допускается по соглашению Сторон в следующих случаях:</w:t>
      </w:r>
    </w:p>
    <w:p w:rsidR="00B23358" w:rsidRDefault="00B23358" w:rsidP="00B23358">
      <w:pPr>
        <w:autoSpaceDE w:val="0"/>
        <w:autoSpaceDN w:val="0"/>
        <w:adjustRightInd w:val="0"/>
        <w:spacing w:after="0" w:line="240" w:lineRule="auto"/>
        <w:ind w:firstLine="709"/>
        <w:jc w:val="both"/>
        <w:rPr>
          <w:rFonts w:ascii="Times New Roman" w:hAnsi="Times New Roman"/>
        </w:rPr>
      </w:pPr>
      <w:r>
        <w:rPr>
          <w:rFonts w:ascii="Times New Roman" w:eastAsia="Times New Roman" w:hAnsi="Times New Roman"/>
          <w:lang w:eastAsia="ru-RU"/>
        </w:rPr>
        <w:t>11.2.1.</w:t>
      </w:r>
      <w:r>
        <w:rPr>
          <w:rFonts w:ascii="Times New Roman" w:hAnsi="Times New Roman"/>
        </w:rPr>
        <w:t xml:space="preserve"> при снижении цены Договора без изменения предусмотренного Договором объема услуг, качества оказываемых услуг и иных условий Договора;</w:t>
      </w:r>
    </w:p>
    <w:p w:rsidR="00B23358" w:rsidRDefault="00B23358" w:rsidP="00B23358">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11.2.2. </w:t>
      </w:r>
      <w:r>
        <w:rPr>
          <w:rFonts w:ascii="Times New Roman" w:eastAsia="Times New Roman" w:hAnsi="Times New Roman"/>
          <w:lang w:eastAsia="ru-RU"/>
        </w:rPr>
        <w:t>если по предложению Страхователя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r>
        <w:rPr>
          <w:rFonts w:ascii="Times New Roman" w:hAnsi="Times New Roman"/>
        </w:rPr>
        <w:t>.</w:t>
      </w:r>
    </w:p>
    <w:p w:rsidR="00B23358" w:rsidRDefault="00B23358" w:rsidP="00B23358">
      <w:pPr>
        <w:spacing w:after="0" w:line="240" w:lineRule="auto"/>
        <w:ind w:firstLine="709"/>
        <w:jc w:val="both"/>
        <w:rPr>
          <w:rFonts w:ascii="Times New Roman" w:eastAsia="MS Mincho" w:hAnsi="Times New Roman"/>
          <w:lang w:eastAsia="ru-RU"/>
        </w:rPr>
      </w:pPr>
      <w:r>
        <w:rPr>
          <w:rFonts w:ascii="Times New Roman" w:eastAsia="MS Mincho" w:hAnsi="Times New Roman"/>
          <w:lang w:eastAsia="ru-RU"/>
        </w:rPr>
        <w:t xml:space="preserve">11.3.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p>
    <w:p w:rsidR="00B23358" w:rsidRDefault="00B23358" w:rsidP="00B23358">
      <w:pPr>
        <w:spacing w:after="0" w:line="240" w:lineRule="auto"/>
        <w:ind w:firstLine="709"/>
        <w:jc w:val="both"/>
        <w:rPr>
          <w:rFonts w:ascii="Times New Roman" w:eastAsia="MS Mincho" w:hAnsi="Times New Roman"/>
          <w:lang w:eastAsia="ru-RU"/>
        </w:rPr>
      </w:pPr>
      <w:r>
        <w:rPr>
          <w:rFonts w:ascii="Times New Roman" w:eastAsia="MS Mincho" w:hAnsi="Times New Roman"/>
          <w:lang w:eastAsia="ru-RU"/>
        </w:rPr>
        <w:t xml:space="preserve">11.4. Страхователь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B23358" w:rsidRDefault="00B23358" w:rsidP="00B23358">
      <w:pPr>
        <w:tabs>
          <w:tab w:val="left" w:pos="993"/>
        </w:tabs>
        <w:spacing w:after="0" w:line="240" w:lineRule="auto"/>
        <w:ind w:firstLine="709"/>
        <w:jc w:val="both"/>
        <w:rPr>
          <w:rFonts w:ascii="Times New Roman" w:eastAsia="MS Mincho" w:hAnsi="Times New Roman"/>
          <w:lang w:eastAsia="ru-RU"/>
        </w:rPr>
      </w:pPr>
      <w:r>
        <w:rPr>
          <w:rFonts w:ascii="Times New Roman" w:eastAsia="MS Mincho" w:hAnsi="Times New Roman"/>
          <w:lang w:eastAsia="ru-RU"/>
        </w:rPr>
        <w:t>•</w:t>
      </w:r>
      <w:r>
        <w:rPr>
          <w:rFonts w:ascii="Times New Roman" w:eastAsia="MS Mincho" w:hAnsi="Times New Roman"/>
          <w:lang w:eastAsia="ru-RU"/>
        </w:rPr>
        <w:tab/>
        <w:t>если Страховщик не приступает своевременно к оказанию услуг или становится очевидным, что услуги не будут предоставлены в срок (п. 2 ст. 715 ГК РФ);</w:t>
      </w:r>
    </w:p>
    <w:p w:rsidR="00B23358" w:rsidRDefault="00B23358" w:rsidP="00B23358">
      <w:pPr>
        <w:tabs>
          <w:tab w:val="left" w:pos="993"/>
        </w:tabs>
        <w:spacing w:after="0" w:line="240" w:lineRule="auto"/>
        <w:ind w:firstLine="709"/>
        <w:jc w:val="both"/>
        <w:rPr>
          <w:rFonts w:ascii="Times New Roman" w:eastAsia="MS Mincho" w:hAnsi="Times New Roman"/>
          <w:lang w:eastAsia="ru-RU"/>
        </w:rPr>
      </w:pPr>
      <w:r>
        <w:rPr>
          <w:rFonts w:ascii="Times New Roman" w:eastAsia="MS Mincho" w:hAnsi="Times New Roman"/>
          <w:lang w:eastAsia="ru-RU"/>
        </w:rPr>
        <w:t>•</w:t>
      </w:r>
      <w:r>
        <w:rPr>
          <w:rFonts w:ascii="Times New Roman" w:eastAsia="MS Mincho" w:hAnsi="Times New Roman"/>
          <w:lang w:eastAsia="ru-RU"/>
        </w:rPr>
        <w:tab/>
        <w:t>если во время оказания услуг становится очевидным, что они не будут предоставлены надлежащим образом (при условии, что Страхователь назначит Страховщику разумный срок для устранения недостатков, а Страховщик не исполнит этого требования) (п. 3 ст. 715 ГК РФ);</w:t>
      </w:r>
    </w:p>
    <w:p w:rsidR="00B23358" w:rsidRDefault="00B23358" w:rsidP="00B23358">
      <w:pPr>
        <w:tabs>
          <w:tab w:val="left" w:pos="993"/>
        </w:tabs>
        <w:spacing w:after="0" w:line="240" w:lineRule="auto"/>
        <w:ind w:firstLine="709"/>
        <w:jc w:val="both"/>
        <w:rPr>
          <w:rFonts w:ascii="Times New Roman" w:eastAsia="MS Mincho" w:hAnsi="Times New Roman"/>
          <w:lang w:eastAsia="ru-RU"/>
        </w:rPr>
      </w:pPr>
      <w:r>
        <w:rPr>
          <w:rFonts w:ascii="Times New Roman" w:eastAsia="MS Mincho" w:hAnsi="Times New Roman"/>
          <w:lang w:eastAsia="ru-RU"/>
        </w:rPr>
        <w:t>•</w:t>
      </w:r>
      <w:r>
        <w:rPr>
          <w:rFonts w:ascii="Times New Roman" w:eastAsia="MS Mincho" w:hAnsi="Times New Roman"/>
          <w:lang w:eastAsia="ru-RU"/>
        </w:rPr>
        <w:tab/>
        <w:t>если оказаны услуги ненадлежащего качества и требование Страхователя об устранении недостатков услуг в установленный им разумный срок не исполнено (п. 3 ст. 723 ГК РФ);</w:t>
      </w:r>
    </w:p>
    <w:p w:rsidR="00B23358" w:rsidRDefault="00B23358" w:rsidP="00B23358">
      <w:pPr>
        <w:tabs>
          <w:tab w:val="left" w:pos="993"/>
        </w:tabs>
        <w:spacing w:after="0" w:line="240" w:lineRule="auto"/>
        <w:ind w:firstLine="709"/>
        <w:jc w:val="both"/>
        <w:rPr>
          <w:rFonts w:ascii="Times New Roman" w:eastAsia="MS Mincho" w:hAnsi="Times New Roman"/>
          <w:lang w:eastAsia="ru-RU"/>
        </w:rPr>
      </w:pPr>
      <w:r>
        <w:rPr>
          <w:rFonts w:ascii="Times New Roman" w:eastAsia="MS Mincho" w:hAnsi="Times New Roman"/>
          <w:lang w:eastAsia="ru-RU"/>
        </w:rPr>
        <w:t>•</w:t>
      </w:r>
      <w:r>
        <w:rPr>
          <w:rFonts w:ascii="Times New Roman" w:eastAsia="MS Mincho" w:hAnsi="Times New Roman"/>
          <w:lang w:eastAsia="ru-RU"/>
        </w:rPr>
        <w:tab/>
        <w:t>если услуги оказаны с существенными или неустранимыми недостатками (п. 3 ст. 723 ГК РФ).</w:t>
      </w:r>
    </w:p>
    <w:p w:rsidR="00B23358" w:rsidRDefault="00B23358" w:rsidP="00B23358">
      <w:pPr>
        <w:spacing w:after="0" w:line="240" w:lineRule="auto"/>
        <w:ind w:firstLine="709"/>
        <w:jc w:val="both"/>
        <w:rPr>
          <w:rFonts w:ascii="Times New Roman" w:eastAsia="MS Mincho" w:hAnsi="Times New Roman"/>
          <w:lang w:eastAsia="ru-RU"/>
        </w:rPr>
      </w:pPr>
      <w:r>
        <w:rPr>
          <w:rFonts w:ascii="Times New Roman" w:eastAsia="MS Mincho" w:hAnsi="Times New Roman"/>
          <w:lang w:eastAsia="ru-RU"/>
        </w:rPr>
        <w:t>11.5. Решение Страхователя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Страховщику по почте заказным письмом с уведомлением о вручении по адресу Страховщика,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Страховщику. Выполнение Страхователем настоящих требований считается надлежащим уведомлением Страховщика об одностороннем отказе от исполнения Договора. Датой такого надлежащего уведомления признается дата получения Страхователем подтверждения о вручении Страховщику указанного уведомления либо дата получения Страхователем информации об отсутствии Страховщика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Страхователя об одностороннем отказе от исполнения Договора в единой информационной системе (адрес в сети Интернет - http://zakupki.gov.ru/).</w:t>
      </w:r>
    </w:p>
    <w:p w:rsidR="00B23358" w:rsidRDefault="00B23358" w:rsidP="00B23358">
      <w:pPr>
        <w:spacing w:after="0" w:line="240" w:lineRule="auto"/>
        <w:ind w:firstLine="709"/>
        <w:jc w:val="both"/>
        <w:rPr>
          <w:rFonts w:ascii="Times New Roman" w:eastAsia="MS Mincho" w:hAnsi="Times New Roman"/>
          <w:lang w:eastAsia="ru-RU"/>
        </w:rPr>
      </w:pPr>
      <w:r>
        <w:rPr>
          <w:rFonts w:ascii="Times New Roman" w:eastAsia="MS Mincho" w:hAnsi="Times New Roman"/>
          <w:lang w:eastAsia="ru-RU"/>
        </w:rPr>
        <w:t>11.6.  Решение Страхователя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Страхователем Страховщика об одностороннем отказе от исполнения Договора.</w:t>
      </w:r>
    </w:p>
    <w:p w:rsidR="00B23358" w:rsidRDefault="00B23358" w:rsidP="00B23358">
      <w:pPr>
        <w:spacing w:after="0" w:line="240" w:lineRule="auto"/>
        <w:ind w:firstLine="567"/>
        <w:jc w:val="both"/>
        <w:rPr>
          <w:rFonts w:ascii="Times New Roman" w:eastAsia="MS Mincho" w:hAnsi="Times New Roman"/>
          <w:lang w:eastAsia="ru-RU"/>
        </w:rPr>
      </w:pPr>
      <w:r>
        <w:rPr>
          <w:rFonts w:ascii="Times New Roman" w:eastAsia="MS Mincho" w:hAnsi="Times New Roman"/>
          <w:lang w:eastAsia="ru-RU"/>
        </w:rPr>
        <w:t xml:space="preserve">11.7. Страхователь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Страхователю компенсированы затраты на проведение экспертизы – в случае привлечения Страхователем эксперта (экспертной организации) для проведения экспертизы в целях установления нарушений условий настоящего Договора. Данное правило не применяется в случае повторного нарушения Страховщиком условий Договора, которые являются основанием для одностороннего отказа Страхователя от исполнения Договора. </w:t>
      </w:r>
    </w:p>
    <w:p w:rsidR="00B23358" w:rsidRDefault="00B23358" w:rsidP="00B23358">
      <w:pPr>
        <w:spacing w:after="0" w:line="240" w:lineRule="auto"/>
        <w:ind w:firstLine="567"/>
        <w:jc w:val="both"/>
        <w:rPr>
          <w:rFonts w:ascii="Times New Roman" w:eastAsia="MS Mincho" w:hAnsi="Times New Roman"/>
          <w:lang w:eastAsia="ru-RU"/>
        </w:rPr>
      </w:pPr>
      <w:r>
        <w:rPr>
          <w:rFonts w:ascii="Times New Roman" w:eastAsia="MS Mincho" w:hAnsi="Times New Roman"/>
          <w:lang w:eastAsia="ru-RU"/>
        </w:rPr>
        <w:t xml:space="preserve">11.8. Страховщик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Pr>
          <w:rFonts w:ascii="Times New Roman" w:eastAsia="Times New Roman" w:hAnsi="Times New Roman"/>
          <w:color w:val="000000"/>
          <w:lang w:eastAsia="ru-RU"/>
        </w:rPr>
        <w:t>Закон № 223-ФЗ</w:t>
      </w:r>
      <w:r>
        <w:rPr>
          <w:rFonts w:ascii="Times New Roman" w:eastAsia="MS Mincho" w:hAnsi="Times New Roman"/>
          <w:lang w:eastAsia="ru-RU"/>
        </w:rPr>
        <w:t xml:space="preserve"> и Положением.</w:t>
      </w:r>
    </w:p>
    <w:p w:rsidR="00B23358" w:rsidRDefault="00B23358" w:rsidP="00B23358">
      <w:pPr>
        <w:spacing w:after="0" w:line="240" w:lineRule="auto"/>
        <w:ind w:firstLine="567"/>
        <w:jc w:val="both"/>
        <w:rPr>
          <w:rFonts w:ascii="Times New Roman" w:eastAsia="MS Mincho" w:hAnsi="Times New Roman"/>
          <w:lang w:eastAsia="ru-RU"/>
        </w:rPr>
      </w:pPr>
      <w:r>
        <w:rPr>
          <w:rFonts w:ascii="Times New Roman" w:eastAsia="MS Mincho" w:hAnsi="Times New Roman"/>
          <w:lang w:eastAsia="ru-RU"/>
        </w:rPr>
        <w:t xml:space="preserve">11.9. Решение Страховщика об одностороннем отказе от исполнения Договора не позднее чем в течение трех рабочих дней с даты принятия такого решения, направляется Страхователю по почте заказным письмом с уведомлением о вручении по адресу Страхователя,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Страхователю. Выполнение Страховщиком настоящих требований считается надлежащим уведомлением Страхователя об одностороннем отказе от исполнения Договора. Датой такого надлежащего уведомления признается дата получения Страховщиком подтверждения о вручении Страхователю указанного уведомления. </w:t>
      </w:r>
    </w:p>
    <w:p w:rsidR="00B23358" w:rsidRDefault="00B23358" w:rsidP="00B23358">
      <w:pPr>
        <w:spacing w:after="0" w:line="240" w:lineRule="auto"/>
        <w:ind w:firstLine="567"/>
        <w:jc w:val="both"/>
        <w:rPr>
          <w:rFonts w:ascii="Times New Roman" w:eastAsia="MS Mincho" w:hAnsi="Times New Roman"/>
          <w:lang w:eastAsia="ru-RU"/>
        </w:rPr>
      </w:pPr>
      <w:r>
        <w:rPr>
          <w:rFonts w:ascii="Times New Roman" w:eastAsia="MS Mincho" w:hAnsi="Times New Roman"/>
          <w:lang w:eastAsia="ru-RU"/>
        </w:rPr>
        <w:t>11.10. Решение Страховщика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Страховщиком Страхователя об одностороннем отказе от исполнения Договора.</w:t>
      </w:r>
    </w:p>
    <w:p w:rsidR="00B23358" w:rsidRDefault="00B23358" w:rsidP="00B23358">
      <w:pPr>
        <w:spacing w:after="0" w:line="240" w:lineRule="auto"/>
        <w:ind w:firstLine="567"/>
        <w:jc w:val="both"/>
        <w:rPr>
          <w:rFonts w:ascii="Times New Roman" w:eastAsia="MS Mincho" w:hAnsi="Times New Roman"/>
          <w:lang w:eastAsia="ru-RU"/>
        </w:rPr>
      </w:pPr>
      <w:r>
        <w:rPr>
          <w:rFonts w:ascii="Times New Roman" w:eastAsia="MS Mincho" w:hAnsi="Times New Roman"/>
          <w:lang w:eastAsia="ru-RU"/>
        </w:rPr>
        <w:t>11.11. Страховщик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Страхователя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B23358" w:rsidRDefault="00B23358" w:rsidP="00B23358">
      <w:pPr>
        <w:spacing w:after="0" w:line="240" w:lineRule="auto"/>
        <w:ind w:firstLine="709"/>
        <w:jc w:val="center"/>
        <w:rPr>
          <w:rFonts w:ascii="Times New Roman" w:eastAsia="Times New Roman" w:hAnsi="Times New Roman"/>
          <w:b/>
          <w:lang w:eastAsia="ru-RU"/>
        </w:rPr>
      </w:pPr>
    </w:p>
    <w:p w:rsidR="00B23358" w:rsidRDefault="00B23358" w:rsidP="00B23358">
      <w:pPr>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12. Дополнительные условия</w:t>
      </w:r>
    </w:p>
    <w:p w:rsidR="00B23358" w:rsidRDefault="00B23358" w:rsidP="00B23358">
      <w:pPr>
        <w:shd w:val="clear" w:color="auto" w:fill="FFFFFF"/>
        <w:spacing w:after="0" w:line="240" w:lineRule="auto"/>
        <w:ind w:firstLine="709"/>
        <w:jc w:val="both"/>
        <w:rPr>
          <w:rFonts w:ascii="Times New Roman" w:eastAsia="Times New Roman" w:hAnsi="Times New Roman"/>
          <w:spacing w:val="-10"/>
          <w:lang w:eastAsia="ru-RU"/>
        </w:rPr>
      </w:pPr>
      <w:r>
        <w:rPr>
          <w:rFonts w:ascii="Times New Roman" w:eastAsia="Times New Roman" w:hAnsi="Times New Roman"/>
          <w:lang w:eastAsia="ru-RU"/>
        </w:rPr>
        <w:t xml:space="preserve">12.1. Все изменения и дополнения к Договору оформляются дополнительными соглашениями, </w:t>
      </w:r>
      <w:r>
        <w:rPr>
          <w:rFonts w:ascii="Times New Roman" w:eastAsia="Times New Roman" w:hAnsi="Times New Roman"/>
          <w:spacing w:val="-1"/>
          <w:lang w:eastAsia="ru-RU"/>
        </w:rPr>
        <w:t xml:space="preserve">которые становятся его неотъемлемой частью при условии, что они совершены в письменной форме и </w:t>
      </w:r>
      <w:r>
        <w:rPr>
          <w:rFonts w:ascii="Times New Roman" w:eastAsia="Times New Roman" w:hAnsi="Times New Roman"/>
          <w:lang w:eastAsia="ru-RU"/>
        </w:rPr>
        <w:t>подписаны уполномоченными представителями Сторон.</w:t>
      </w:r>
    </w:p>
    <w:p w:rsidR="00B23358" w:rsidRDefault="00B23358" w:rsidP="00B23358">
      <w:pPr>
        <w:shd w:val="clear" w:color="auto" w:fill="FFFFFF"/>
        <w:spacing w:after="0" w:line="240" w:lineRule="auto"/>
        <w:ind w:firstLine="709"/>
        <w:jc w:val="both"/>
        <w:rPr>
          <w:rFonts w:ascii="Times New Roman" w:eastAsia="Times New Roman" w:hAnsi="Times New Roman"/>
          <w:spacing w:val="-12"/>
          <w:lang w:eastAsia="ru-RU"/>
        </w:rPr>
      </w:pPr>
      <w:r>
        <w:rPr>
          <w:rFonts w:ascii="Times New Roman" w:eastAsia="Times New Roman" w:hAnsi="Times New Roman"/>
          <w:lang w:eastAsia="ru-RU"/>
        </w:rPr>
        <w:t xml:space="preserve">12.2. Страховщик не вправе передавать свои права и обязанности по настоящему Договору </w:t>
      </w:r>
      <w:r>
        <w:rPr>
          <w:rFonts w:ascii="Times New Roman" w:eastAsia="Times New Roman" w:hAnsi="Times New Roman"/>
          <w:spacing w:val="-1"/>
          <w:lang w:eastAsia="ru-RU"/>
        </w:rPr>
        <w:t xml:space="preserve">полностью или частично другому лицу, за исключением случаев, если новый Страховщик является его </w:t>
      </w:r>
      <w:r>
        <w:rPr>
          <w:rFonts w:ascii="Times New Roman" w:eastAsia="Times New Roman" w:hAnsi="Times New Roman"/>
          <w:spacing w:val="-2"/>
          <w:lang w:eastAsia="ru-RU"/>
        </w:rPr>
        <w:t xml:space="preserve">правопреемником Страховщика по настоящему </w:t>
      </w:r>
      <w:r>
        <w:rPr>
          <w:rFonts w:ascii="Times New Roman" w:eastAsia="Times New Roman" w:hAnsi="Times New Roman"/>
          <w:lang w:eastAsia="ru-RU"/>
        </w:rPr>
        <w:t>Договору</w:t>
      </w:r>
      <w:r>
        <w:rPr>
          <w:rFonts w:ascii="Times New Roman" w:eastAsia="Times New Roman" w:hAnsi="Times New Roman"/>
          <w:spacing w:val="-2"/>
          <w:lang w:eastAsia="ru-RU"/>
        </w:rPr>
        <w:t xml:space="preserve"> вследствие реорганизации юридического лица в </w:t>
      </w:r>
      <w:r>
        <w:rPr>
          <w:rFonts w:ascii="Times New Roman" w:eastAsia="Times New Roman" w:hAnsi="Times New Roman"/>
          <w:lang w:eastAsia="ru-RU"/>
        </w:rPr>
        <w:t>форме преобразования, слияния или присоединения.</w:t>
      </w:r>
    </w:p>
    <w:p w:rsidR="00B23358" w:rsidRDefault="00B23358" w:rsidP="00B23358">
      <w:pPr>
        <w:shd w:val="clear" w:color="auto" w:fill="FFFFFF"/>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 xml:space="preserve">12.3. В случае изменения наименования, адреса места нахождения </w:t>
      </w:r>
      <w:r>
        <w:rPr>
          <w:rFonts w:ascii="Times New Roman" w:eastAsia="Times New Roman" w:hAnsi="Times New Roman"/>
          <w:spacing w:val="-1"/>
          <w:lang w:eastAsia="ru-RU"/>
        </w:rPr>
        <w:t xml:space="preserve">Стороны, она письменно извещает об этом другую Сторону в течение трех рабочих дней с даты такого </w:t>
      </w:r>
      <w:r>
        <w:rPr>
          <w:rFonts w:ascii="Times New Roman" w:eastAsia="Times New Roman" w:hAnsi="Times New Roman"/>
          <w:lang w:eastAsia="ru-RU"/>
        </w:rPr>
        <w:t>изменения.</w:t>
      </w:r>
    </w:p>
    <w:p w:rsidR="00B23358" w:rsidRDefault="00B23358" w:rsidP="00B23358">
      <w:pPr>
        <w:spacing w:after="0" w:line="240" w:lineRule="auto"/>
        <w:ind w:firstLine="709"/>
        <w:jc w:val="center"/>
        <w:rPr>
          <w:rFonts w:ascii="Times New Roman" w:eastAsia="Times New Roman" w:hAnsi="Times New Roman"/>
          <w:b/>
          <w:lang w:eastAsia="ru-RU"/>
        </w:rPr>
      </w:pPr>
    </w:p>
    <w:p w:rsidR="00B23358" w:rsidRDefault="00B23358" w:rsidP="00B23358">
      <w:pPr>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13. Заключительные положения</w:t>
      </w:r>
    </w:p>
    <w:p w:rsidR="00B23358" w:rsidRDefault="00B23358" w:rsidP="00B23358">
      <w:pPr>
        <w:tabs>
          <w:tab w:val="left" w:pos="-5812"/>
        </w:tab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13.1.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23358" w:rsidRDefault="00B23358" w:rsidP="00B23358">
      <w:pPr>
        <w:tabs>
          <w:tab w:val="left" w:pos="-5812"/>
        </w:tab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13.2. Настоящий Договор оформляется с учетом требований действующего законодательства Российской Федерации к электронным документам и для придания юридической силы заверяется усиленной электронной подписью уполномоченных представителей Сторон. Обмен Договором, подписанным усиленными электронными подписями Сторон осуществляется в порядке, установленном действующим законодательством Российской Федерации о размещении заказов.</w:t>
      </w:r>
    </w:p>
    <w:p w:rsidR="00B23358" w:rsidRDefault="00B23358" w:rsidP="00B23358">
      <w:pPr>
        <w:tabs>
          <w:tab w:val="left" w:pos="-5812"/>
        </w:tabs>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13.3. Во всем, что не предусмотрено настоящим Договором, Стороны руководствуются действующим законодательством Российской Федерации.</w:t>
      </w:r>
    </w:p>
    <w:p w:rsidR="00B23358" w:rsidRDefault="00B23358" w:rsidP="00B23358">
      <w:pPr>
        <w:shd w:val="clear" w:color="auto" w:fill="FFFFFF"/>
        <w:tabs>
          <w:tab w:val="left" w:pos="4262"/>
        </w:tabs>
        <w:spacing w:after="0" w:line="240" w:lineRule="auto"/>
        <w:ind w:firstLine="709"/>
        <w:rPr>
          <w:rFonts w:ascii="Times New Roman" w:eastAsia="Times New Roman" w:hAnsi="Times New Roman"/>
          <w:b/>
          <w:lang w:eastAsia="ru-RU"/>
        </w:rPr>
      </w:pPr>
      <w:r>
        <w:rPr>
          <w:rFonts w:ascii="Times New Roman" w:eastAsia="Times New Roman" w:hAnsi="Times New Roman"/>
          <w:lang w:eastAsia="ru-RU"/>
        </w:rPr>
        <w:t xml:space="preserve">Неотъемлемой частью настоящего Договора является </w:t>
      </w:r>
      <w:r>
        <w:rPr>
          <w:rFonts w:ascii="Times New Roman" w:eastAsia="Times New Roman" w:hAnsi="Times New Roman"/>
          <w:b/>
          <w:lang w:eastAsia="ru-RU"/>
        </w:rPr>
        <w:t>Приложение №1.</w:t>
      </w:r>
    </w:p>
    <w:p w:rsidR="00B23358" w:rsidRDefault="00B23358" w:rsidP="00B23358">
      <w:pPr>
        <w:shd w:val="clear" w:color="auto" w:fill="FFFFFF"/>
        <w:tabs>
          <w:tab w:val="left" w:pos="4262"/>
        </w:tabs>
        <w:spacing w:after="0" w:line="240" w:lineRule="auto"/>
        <w:ind w:firstLine="709"/>
        <w:jc w:val="center"/>
        <w:rPr>
          <w:rFonts w:ascii="Times New Roman" w:eastAsia="Times New Roman" w:hAnsi="Times New Roman"/>
          <w:b/>
          <w:lang w:eastAsia="ru-RU"/>
        </w:rPr>
      </w:pPr>
    </w:p>
    <w:p w:rsidR="00B23358" w:rsidRDefault="00B23358" w:rsidP="00B23358">
      <w:pPr>
        <w:shd w:val="clear" w:color="auto" w:fill="FFFFFF"/>
        <w:tabs>
          <w:tab w:val="left" w:pos="4262"/>
        </w:tabs>
        <w:spacing w:after="0" w:line="240" w:lineRule="auto"/>
        <w:ind w:firstLine="709"/>
        <w:jc w:val="center"/>
        <w:rPr>
          <w:rFonts w:ascii="Times New Roman" w:eastAsia="Times New Roman" w:hAnsi="Times New Roman"/>
          <w:b/>
          <w:lang w:eastAsia="ru-RU"/>
        </w:rPr>
      </w:pPr>
      <w:r>
        <w:rPr>
          <w:rFonts w:ascii="Times New Roman" w:eastAsia="Times New Roman" w:hAnsi="Times New Roman"/>
          <w:b/>
          <w:lang w:eastAsia="ru-RU"/>
        </w:rPr>
        <w:t>14. Юридические адреса, реквизиты и подписи Сторон</w:t>
      </w:r>
    </w:p>
    <w:p w:rsidR="00B23358" w:rsidRDefault="00B23358" w:rsidP="00B23358">
      <w:pPr>
        <w:spacing w:after="0" w:line="240" w:lineRule="auto"/>
        <w:ind w:firstLine="709"/>
        <w:jc w:val="center"/>
        <w:rPr>
          <w:rFonts w:ascii="Times New Roman" w:eastAsia="Times New Roman" w:hAnsi="Times New Roman"/>
          <w:b/>
          <w:lang w:eastAsia="ru-RU"/>
        </w:rPr>
      </w:pPr>
    </w:p>
    <w:tbl>
      <w:tblPr>
        <w:tblW w:w="10484" w:type="dxa"/>
        <w:jc w:val="center"/>
        <w:tblLook w:val="04A0"/>
      </w:tblPr>
      <w:tblGrid>
        <w:gridCol w:w="5488"/>
        <w:gridCol w:w="4996"/>
      </w:tblGrid>
      <w:tr w:rsidR="00B23358" w:rsidTr="00983E43">
        <w:trPr>
          <w:trHeight w:val="3696"/>
          <w:jc w:val="center"/>
        </w:trPr>
        <w:tc>
          <w:tcPr>
            <w:tcW w:w="5488" w:type="dxa"/>
          </w:tcPr>
          <w:p w:rsidR="00B23358" w:rsidRDefault="00B23358" w:rsidP="00983E43">
            <w:pPr>
              <w:widowControl w:val="0"/>
              <w:spacing w:after="0"/>
              <w:jc w:val="both"/>
              <w:rPr>
                <w:rFonts w:ascii="Times New Roman" w:eastAsia="Times New Roman" w:hAnsi="Times New Roman"/>
                <w:b/>
                <w:color w:val="000000"/>
                <w:lang w:eastAsia="ru-RU"/>
              </w:rPr>
            </w:pPr>
            <w:r>
              <w:rPr>
                <w:rFonts w:ascii="Times New Roman" w:eastAsia="Times New Roman" w:hAnsi="Times New Roman"/>
                <w:b/>
                <w:color w:val="000000"/>
                <w:lang w:eastAsia="ru-RU"/>
              </w:rPr>
              <w:t>Страхователь:</w:t>
            </w:r>
          </w:p>
          <w:p w:rsidR="00B23358" w:rsidRPr="0020195D" w:rsidRDefault="00B23358" w:rsidP="00983E43">
            <w:pPr>
              <w:widowControl w:val="0"/>
              <w:spacing w:after="0"/>
              <w:jc w:val="both"/>
              <w:rPr>
                <w:rFonts w:ascii="Times New Roman" w:eastAsia="Times New Roman" w:hAnsi="Times New Roman"/>
                <w:b/>
                <w:color w:val="000000"/>
                <w:lang w:eastAsia="ru-RU"/>
              </w:rPr>
            </w:pPr>
            <w:r w:rsidRPr="0020195D">
              <w:rPr>
                <w:rFonts w:ascii="Times New Roman" w:hAnsi="Times New Roman"/>
                <w:spacing w:val="-3"/>
                <w:lang w:eastAsia="zh-CN"/>
              </w:rPr>
              <w:t xml:space="preserve">МУП «Водоканал» </w:t>
            </w:r>
          </w:p>
          <w:p w:rsidR="00B23358" w:rsidRPr="0020195D" w:rsidRDefault="00B23358" w:rsidP="00983E43">
            <w:pPr>
              <w:suppressAutoHyphens/>
              <w:spacing w:after="0" w:line="216" w:lineRule="auto"/>
              <w:rPr>
                <w:rFonts w:ascii="Times New Roman" w:hAnsi="Times New Roman"/>
                <w:spacing w:val="-3"/>
                <w:lang w:eastAsia="zh-CN"/>
              </w:rPr>
            </w:pPr>
            <w:r w:rsidRPr="0020195D">
              <w:rPr>
                <w:rFonts w:ascii="Times New Roman" w:hAnsi="Times New Roman"/>
                <w:spacing w:val="-3"/>
                <w:lang w:eastAsia="zh-CN"/>
              </w:rPr>
              <w:t xml:space="preserve">ИНН/КПП: 1215020390/121501001 </w:t>
            </w:r>
          </w:p>
          <w:p w:rsidR="00B23358" w:rsidRPr="0020195D" w:rsidRDefault="00B23358" w:rsidP="00983E43">
            <w:pPr>
              <w:suppressAutoHyphens/>
              <w:spacing w:after="0" w:line="216" w:lineRule="auto"/>
              <w:rPr>
                <w:rFonts w:ascii="Times New Roman" w:hAnsi="Times New Roman"/>
                <w:spacing w:val="-3"/>
                <w:lang w:eastAsia="zh-CN"/>
              </w:rPr>
            </w:pPr>
            <w:r w:rsidRPr="0020195D">
              <w:rPr>
                <w:rFonts w:ascii="Times New Roman" w:hAnsi="Times New Roman"/>
                <w:spacing w:val="-3"/>
                <w:lang w:eastAsia="zh-CN"/>
              </w:rPr>
              <w:t>Адрес: 424039, Республика Марий Эл,</w:t>
            </w:r>
          </w:p>
          <w:p w:rsidR="00B23358" w:rsidRPr="0020195D" w:rsidRDefault="00B23358" w:rsidP="00983E43">
            <w:pPr>
              <w:suppressAutoHyphens/>
              <w:spacing w:after="0" w:line="216" w:lineRule="auto"/>
              <w:rPr>
                <w:rFonts w:ascii="Times New Roman" w:hAnsi="Times New Roman"/>
                <w:spacing w:val="-3"/>
                <w:lang w:eastAsia="zh-CN"/>
              </w:rPr>
            </w:pPr>
            <w:r w:rsidRPr="0020195D">
              <w:rPr>
                <w:rFonts w:ascii="Times New Roman" w:hAnsi="Times New Roman"/>
                <w:spacing w:val="-3"/>
                <w:lang w:eastAsia="zh-CN"/>
              </w:rPr>
              <w:t xml:space="preserve">г. Йошкар-Ола, ул. Дружбы, д.2 </w:t>
            </w:r>
          </w:p>
          <w:p w:rsidR="00B23358" w:rsidRPr="0020195D" w:rsidRDefault="00B23358" w:rsidP="00983E43">
            <w:pPr>
              <w:suppressAutoHyphens/>
              <w:spacing w:after="0" w:line="216" w:lineRule="auto"/>
              <w:rPr>
                <w:rFonts w:ascii="Times New Roman" w:hAnsi="Times New Roman"/>
                <w:sz w:val="24"/>
                <w:szCs w:val="24"/>
                <w:lang w:eastAsia="zh-CN"/>
              </w:rPr>
            </w:pPr>
            <w:r w:rsidRPr="0020195D">
              <w:rPr>
                <w:rFonts w:ascii="Times New Roman" w:hAnsi="Times New Roman"/>
                <w:lang w:eastAsia="zh-CN"/>
              </w:rPr>
              <w:t>р/с 40702810300000050227</w:t>
            </w:r>
          </w:p>
          <w:p w:rsidR="00B23358" w:rsidRPr="0020195D" w:rsidRDefault="00B23358" w:rsidP="00983E43">
            <w:pPr>
              <w:suppressAutoHyphens/>
              <w:spacing w:after="0" w:line="216" w:lineRule="auto"/>
              <w:rPr>
                <w:rFonts w:ascii="Times New Roman" w:hAnsi="Times New Roman"/>
                <w:sz w:val="24"/>
                <w:szCs w:val="24"/>
                <w:lang w:eastAsia="zh-CN"/>
              </w:rPr>
            </w:pPr>
            <w:r w:rsidRPr="0020195D">
              <w:rPr>
                <w:rFonts w:ascii="Times New Roman" w:hAnsi="Times New Roman"/>
                <w:lang w:eastAsia="zh-CN"/>
              </w:rPr>
              <w:t>Банк ГПБ (АО)</w:t>
            </w:r>
          </w:p>
          <w:p w:rsidR="00B23358" w:rsidRPr="0020195D" w:rsidRDefault="00B23358" w:rsidP="00983E43">
            <w:pPr>
              <w:suppressAutoHyphens/>
              <w:spacing w:after="0" w:line="216" w:lineRule="auto"/>
              <w:rPr>
                <w:rFonts w:ascii="Times New Roman" w:hAnsi="Times New Roman"/>
                <w:sz w:val="24"/>
                <w:szCs w:val="24"/>
                <w:lang w:eastAsia="zh-CN"/>
              </w:rPr>
            </w:pPr>
            <w:r w:rsidRPr="0020195D">
              <w:rPr>
                <w:rFonts w:ascii="Times New Roman" w:hAnsi="Times New Roman"/>
                <w:lang w:eastAsia="zh-CN"/>
              </w:rPr>
              <w:t>БИК 044525823,</w:t>
            </w:r>
          </w:p>
          <w:p w:rsidR="00B23358" w:rsidRPr="0020195D" w:rsidRDefault="00B23358" w:rsidP="00983E43">
            <w:pPr>
              <w:suppressAutoHyphens/>
              <w:spacing w:after="0" w:line="216" w:lineRule="auto"/>
              <w:rPr>
                <w:rFonts w:ascii="Times New Roman" w:hAnsi="Times New Roman"/>
                <w:spacing w:val="-3"/>
                <w:lang w:eastAsia="zh-CN"/>
              </w:rPr>
            </w:pPr>
            <w:r w:rsidRPr="0020195D">
              <w:rPr>
                <w:rFonts w:ascii="Times New Roman" w:hAnsi="Times New Roman"/>
                <w:lang w:eastAsia="zh-CN"/>
              </w:rPr>
              <w:t>к/с 30101810200000000823</w:t>
            </w:r>
          </w:p>
          <w:p w:rsidR="00B23358" w:rsidRPr="0020195D" w:rsidRDefault="00B23358" w:rsidP="00983E43">
            <w:pPr>
              <w:suppressAutoHyphens/>
              <w:spacing w:after="0" w:line="216" w:lineRule="auto"/>
              <w:rPr>
                <w:rFonts w:ascii="Times New Roman" w:hAnsi="Times New Roman"/>
                <w:color w:val="000000"/>
                <w:lang w:eastAsia="zh-CN"/>
              </w:rPr>
            </w:pPr>
            <w:r w:rsidRPr="0020195D">
              <w:rPr>
                <w:rFonts w:ascii="Times New Roman" w:hAnsi="Times New Roman"/>
                <w:color w:val="000000"/>
                <w:lang w:eastAsia="zh-CN"/>
              </w:rPr>
              <w:t>ОКПО 03220481,</w:t>
            </w:r>
          </w:p>
          <w:p w:rsidR="00B23358" w:rsidRPr="0020195D" w:rsidRDefault="00B23358" w:rsidP="00983E43">
            <w:pPr>
              <w:suppressAutoHyphens/>
              <w:spacing w:after="0" w:line="216" w:lineRule="auto"/>
              <w:rPr>
                <w:rFonts w:ascii="Times New Roman" w:hAnsi="Times New Roman"/>
                <w:color w:val="000000"/>
                <w:lang w:eastAsia="zh-CN"/>
              </w:rPr>
            </w:pPr>
            <w:r w:rsidRPr="0020195D">
              <w:rPr>
                <w:rFonts w:ascii="Times New Roman" w:hAnsi="Times New Roman"/>
                <w:color w:val="000000"/>
                <w:lang w:eastAsia="zh-CN"/>
              </w:rPr>
              <w:t>Тел. (8362) 42-77-04</w:t>
            </w:r>
          </w:p>
          <w:p w:rsidR="00B23358" w:rsidRPr="00084C98" w:rsidRDefault="00B23358" w:rsidP="00983E43">
            <w:pPr>
              <w:tabs>
                <w:tab w:val="left" w:pos="2127"/>
              </w:tabs>
              <w:spacing w:after="0" w:line="240" w:lineRule="auto"/>
              <w:rPr>
                <w:rFonts w:eastAsia="Times New Roman"/>
                <w:lang w:val="en-US" w:eastAsia="ru-RU"/>
              </w:rPr>
            </w:pPr>
            <w:r w:rsidRPr="0020195D">
              <w:rPr>
                <w:rFonts w:ascii="Times New Roman" w:hAnsi="Times New Roman"/>
                <w:color w:val="000000"/>
                <w:lang w:val="en-US" w:eastAsia="zh-CN"/>
              </w:rPr>
              <w:t>E-mail: snab424039@yandex.ru</w:t>
            </w:r>
          </w:p>
          <w:p w:rsidR="00B23358" w:rsidRPr="00084C98" w:rsidRDefault="00B23358" w:rsidP="00983E43">
            <w:pPr>
              <w:tabs>
                <w:tab w:val="left" w:pos="2127"/>
              </w:tabs>
              <w:spacing w:after="0" w:line="240" w:lineRule="auto"/>
              <w:rPr>
                <w:rFonts w:eastAsia="Times New Roman"/>
                <w:lang w:val="en-US" w:eastAsia="ru-RU"/>
              </w:rPr>
            </w:pPr>
          </w:p>
          <w:p w:rsidR="00B23358" w:rsidRPr="00084C98" w:rsidRDefault="00B23358" w:rsidP="00983E43">
            <w:pPr>
              <w:spacing w:after="0" w:line="240" w:lineRule="auto"/>
              <w:rPr>
                <w:rFonts w:ascii="Times New Roman" w:eastAsia="Times New Roman" w:hAnsi="Times New Roman"/>
                <w:bCs/>
                <w:lang w:val="en-US" w:eastAsia="ru-RU"/>
              </w:rPr>
            </w:pPr>
            <w:r w:rsidRPr="00084C98">
              <w:rPr>
                <w:rFonts w:eastAsia="Times New Roman"/>
                <w:lang w:val="en-US" w:eastAsia="ru-RU"/>
              </w:rPr>
              <w:t>_________________________ /___________/</w:t>
            </w:r>
          </w:p>
          <w:p w:rsidR="00B23358" w:rsidRDefault="00B23358" w:rsidP="00B23358">
            <w:pPr>
              <w:spacing w:after="0" w:line="240" w:lineRule="auto"/>
              <w:jc w:val="both"/>
              <w:rPr>
                <w:rFonts w:ascii="Times New Roman" w:eastAsia="Times New Roman" w:hAnsi="Times New Roman"/>
                <w:lang w:eastAsia="ru-RU"/>
              </w:rPr>
            </w:pPr>
            <w:r>
              <w:rPr>
                <w:rFonts w:ascii="Times New Roman" w:eastAsia="Times New Roman" w:hAnsi="Times New Roman"/>
                <w:lang w:eastAsia="ru-RU"/>
              </w:rPr>
              <w:t>М.П.</w:t>
            </w:r>
          </w:p>
        </w:tc>
        <w:tc>
          <w:tcPr>
            <w:tcW w:w="4996" w:type="dxa"/>
          </w:tcPr>
          <w:p w:rsidR="00B23358" w:rsidRDefault="00B23358" w:rsidP="00983E43">
            <w:pPr>
              <w:keepNext/>
              <w:widowControl w:val="0"/>
              <w:spacing w:after="0"/>
              <w:rPr>
                <w:rFonts w:ascii="Times New Roman" w:eastAsia="Times New Roman" w:hAnsi="Times New Roman"/>
                <w:b/>
                <w:color w:val="000000"/>
                <w:lang w:eastAsia="ru-RU"/>
              </w:rPr>
            </w:pPr>
            <w:r>
              <w:rPr>
                <w:rFonts w:ascii="Times New Roman" w:eastAsia="Times New Roman" w:hAnsi="Times New Roman"/>
                <w:b/>
                <w:color w:val="000000"/>
                <w:lang w:eastAsia="ru-RU"/>
              </w:rPr>
              <w:t>Страховщик:</w:t>
            </w:r>
          </w:p>
          <w:p w:rsidR="00B23358" w:rsidRDefault="00B23358" w:rsidP="00983E43">
            <w:pPr>
              <w:spacing w:after="0" w:line="240" w:lineRule="auto"/>
              <w:rPr>
                <w:rFonts w:ascii="Times New Roman" w:eastAsia="Times New Roman" w:hAnsi="Times New Roman"/>
                <w:b/>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p>
          <w:p w:rsidR="00B23358" w:rsidRDefault="00B23358" w:rsidP="00983E43">
            <w:pPr>
              <w:spacing w:after="0" w:line="240" w:lineRule="auto"/>
              <w:rPr>
                <w:rFonts w:ascii="Times New Roman" w:eastAsia="Times New Roman" w:hAnsi="Times New Roman"/>
                <w:lang w:eastAsia="ru-RU"/>
              </w:rPr>
            </w:pPr>
            <w:r>
              <w:rPr>
                <w:rFonts w:ascii="Times New Roman" w:eastAsia="Times New Roman" w:hAnsi="Times New Roman"/>
                <w:lang w:eastAsia="ru-RU"/>
              </w:rPr>
              <w:t>__________________________ /____________/</w:t>
            </w:r>
          </w:p>
          <w:p w:rsidR="00B23358" w:rsidRDefault="00B23358" w:rsidP="00983E43">
            <w:pPr>
              <w:spacing w:after="0" w:line="240" w:lineRule="auto"/>
              <w:rPr>
                <w:rFonts w:ascii="Times New Roman" w:eastAsia="Times New Roman" w:hAnsi="Times New Roman"/>
                <w:b/>
                <w:lang w:eastAsia="ru-RU"/>
              </w:rPr>
            </w:pPr>
            <w:r>
              <w:rPr>
                <w:rFonts w:ascii="Times New Roman" w:eastAsia="Times New Roman" w:hAnsi="Times New Roman"/>
                <w:lang w:eastAsia="ru-RU"/>
              </w:rPr>
              <w:t>М.П.</w:t>
            </w:r>
          </w:p>
        </w:tc>
      </w:tr>
    </w:tbl>
    <w:p w:rsidR="00B23358" w:rsidRDefault="00B23358" w:rsidP="00B23358"/>
    <w:p w:rsidR="00B23358" w:rsidRDefault="00B23358" w:rsidP="00B23358">
      <w:pPr>
        <w:pStyle w:val="western"/>
        <w:pageBreakBefore/>
        <w:spacing w:before="0" w:beforeAutospacing="0" w:after="0" w:afterAutospacing="0"/>
        <w:jc w:val="right"/>
        <w:rPr>
          <w:sz w:val="24"/>
          <w:szCs w:val="24"/>
        </w:rPr>
        <w:sectPr w:rsidR="00B23358" w:rsidSect="00983E43">
          <w:pgSz w:w="11906" w:h="16838"/>
          <w:pgMar w:top="1134" w:right="851" w:bottom="1134" w:left="1701" w:header="709" w:footer="709" w:gutter="0"/>
          <w:cols w:space="708"/>
          <w:docGrid w:linePitch="360"/>
        </w:sectPr>
      </w:pPr>
    </w:p>
    <w:p w:rsidR="00B23358" w:rsidRDefault="00B23358" w:rsidP="00B23358">
      <w:pPr>
        <w:pStyle w:val="western"/>
        <w:pageBreakBefore/>
        <w:spacing w:before="0" w:beforeAutospacing="0" w:after="0" w:afterAutospacing="0"/>
        <w:jc w:val="right"/>
      </w:pPr>
      <w:r>
        <w:rPr>
          <w:sz w:val="24"/>
          <w:szCs w:val="24"/>
        </w:rPr>
        <w:t>Приложение № 1</w:t>
      </w:r>
    </w:p>
    <w:p w:rsidR="00B23358" w:rsidRDefault="00B23358" w:rsidP="00B23358">
      <w:pPr>
        <w:pStyle w:val="western"/>
        <w:spacing w:before="0" w:beforeAutospacing="0" w:after="0" w:afterAutospacing="0"/>
        <w:jc w:val="right"/>
      </w:pPr>
      <w:r>
        <w:rPr>
          <w:sz w:val="24"/>
          <w:szCs w:val="24"/>
        </w:rPr>
        <w:t>к договору на оказание услуг обязательного</w:t>
      </w:r>
    </w:p>
    <w:p w:rsidR="00B23358" w:rsidRDefault="00B23358" w:rsidP="00B23358">
      <w:pPr>
        <w:pStyle w:val="western"/>
        <w:spacing w:before="0" w:beforeAutospacing="0" w:after="0" w:afterAutospacing="0"/>
        <w:jc w:val="right"/>
      </w:pPr>
      <w:r>
        <w:rPr>
          <w:sz w:val="24"/>
          <w:szCs w:val="24"/>
        </w:rPr>
        <w:t>страхования автогражданской ответственности</w:t>
      </w:r>
    </w:p>
    <w:p w:rsidR="00B23358" w:rsidRDefault="00B23358" w:rsidP="00B23358">
      <w:pPr>
        <w:pStyle w:val="western"/>
        <w:spacing w:before="0" w:beforeAutospacing="0" w:after="0" w:afterAutospacing="0"/>
        <w:jc w:val="right"/>
      </w:pPr>
      <w:r>
        <w:rPr>
          <w:sz w:val="24"/>
          <w:szCs w:val="24"/>
        </w:rPr>
        <w:t>МУП «Водоканал» (ОСАГО) на 2024г</w:t>
      </w:r>
    </w:p>
    <w:p w:rsidR="00B23358" w:rsidRDefault="00B23358" w:rsidP="00B23358">
      <w:pPr>
        <w:pStyle w:val="western"/>
      </w:pPr>
    </w:p>
    <w:p w:rsidR="00B23358" w:rsidRDefault="00B23358" w:rsidP="00B23358">
      <w:pPr>
        <w:pStyle w:val="western"/>
      </w:pPr>
    </w:p>
    <w:p w:rsidR="00B23358" w:rsidRDefault="00B23358" w:rsidP="00B23358">
      <w:pPr>
        <w:pStyle w:val="western"/>
        <w:jc w:val="center"/>
      </w:pPr>
      <w:r>
        <w:rPr>
          <w:b/>
          <w:bCs/>
          <w:sz w:val="24"/>
          <w:szCs w:val="24"/>
        </w:rPr>
        <w:t>Список автотранспортных средств</w:t>
      </w:r>
    </w:p>
    <w:p w:rsidR="00B23358" w:rsidRDefault="00B23358" w:rsidP="00B23358">
      <w:pPr>
        <w:pStyle w:val="western"/>
        <w:jc w:val="center"/>
      </w:pPr>
      <w:r>
        <w:rPr>
          <w:b/>
          <w:bCs/>
          <w:sz w:val="24"/>
          <w:szCs w:val="24"/>
        </w:rPr>
        <w:t>на оказание услуг обязательного страхования автогражданской ответственности МУП «Водоканал», как владельца транспортных средств (ОСАГО)</w:t>
      </w:r>
      <w:r>
        <w:rPr>
          <w:b/>
          <w:bCs/>
          <w:color w:val="000000"/>
          <w:sz w:val="24"/>
          <w:szCs w:val="24"/>
        </w:rPr>
        <w:t xml:space="preserve"> на 2024 год</w:t>
      </w:r>
    </w:p>
    <w:p w:rsidR="00B23358" w:rsidRDefault="00B23358" w:rsidP="00B23358"/>
    <w:p w:rsidR="00B23358" w:rsidRDefault="00B23358" w:rsidP="00D2420B">
      <w:pPr>
        <w:spacing w:after="0" w:line="240" w:lineRule="auto"/>
        <w:jc w:val="center"/>
        <w:rPr>
          <w:rFonts w:ascii="Times New Roman" w:hAnsi="Times New Roman"/>
          <w:b/>
          <w:bCs/>
          <w:sz w:val="24"/>
          <w:szCs w:val="24"/>
        </w:rPr>
      </w:pPr>
    </w:p>
    <w:p w:rsidR="00B23358" w:rsidRDefault="00B23358" w:rsidP="00D2420B">
      <w:pPr>
        <w:spacing w:after="0" w:line="240" w:lineRule="auto"/>
        <w:jc w:val="center"/>
        <w:rPr>
          <w:rFonts w:ascii="Times New Roman" w:hAnsi="Times New Roman"/>
          <w:b/>
          <w:bCs/>
          <w:sz w:val="24"/>
          <w:szCs w:val="24"/>
        </w:rPr>
      </w:pPr>
    </w:p>
    <w:p w:rsidR="00B23358" w:rsidRDefault="00B23358" w:rsidP="00B23358">
      <w:pPr>
        <w:spacing w:after="0" w:line="240" w:lineRule="auto"/>
        <w:rPr>
          <w:rFonts w:ascii="Times New Roman" w:hAnsi="Times New Roman"/>
          <w:b/>
          <w:bCs/>
          <w:sz w:val="24"/>
          <w:szCs w:val="24"/>
        </w:rPr>
        <w:sectPr w:rsidR="00B23358" w:rsidSect="00B23358">
          <w:footerReference w:type="even" r:id="rId16"/>
          <w:footerReference w:type="default" r:id="rId17"/>
          <w:pgSz w:w="15840" w:h="12240" w:orient="landscape" w:code="1"/>
          <w:pgMar w:top="1800" w:right="993" w:bottom="1041" w:left="993" w:header="709" w:footer="709" w:gutter="0"/>
          <w:cols w:space="708"/>
          <w:docGrid w:linePitch="381"/>
        </w:sectPr>
      </w:pPr>
    </w:p>
    <w:p w:rsidR="00BE21A6" w:rsidRPr="00BE21A6" w:rsidRDefault="00BE21A6" w:rsidP="00B23358">
      <w:pPr>
        <w:widowControl w:val="0"/>
        <w:spacing w:after="0" w:line="240" w:lineRule="auto"/>
        <w:rPr>
          <w:rFonts w:ascii="Times New Roman" w:eastAsia="Times New Roman" w:hAnsi="Times New Roman"/>
          <w:lang w:eastAsia="ru-RU"/>
        </w:rPr>
      </w:pPr>
    </w:p>
    <w:sectPr w:rsidR="00BE21A6" w:rsidRPr="00BE21A6" w:rsidSect="00B23358">
      <w:pgSz w:w="12240" w:h="15840" w:code="1"/>
      <w:pgMar w:top="993" w:right="1041" w:bottom="993"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3670" w:rsidRDefault="00253670">
      <w:pPr>
        <w:spacing w:after="0" w:line="240" w:lineRule="auto"/>
      </w:pPr>
      <w:r>
        <w:separator/>
      </w:r>
    </w:p>
  </w:endnote>
  <w:endnote w:type="continuationSeparator" w:id="1">
    <w:p w:rsidR="00253670" w:rsidRDefault="002536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103" w:rsidRDefault="00E45103">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45103" w:rsidRDefault="00E45103">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E45103" w:rsidRDefault="00E45103">
        <w:pPr>
          <w:pStyle w:val="a6"/>
          <w:jc w:val="center"/>
        </w:pPr>
        <w:fldSimple w:instr=" PAGE   \* MERGEFORMAT ">
          <w:r w:rsidR="00253670">
            <w:rPr>
              <w:noProof/>
            </w:rPr>
            <w:t>1</w:t>
          </w:r>
        </w:fldSimple>
      </w:p>
    </w:sdtContent>
  </w:sdt>
  <w:p w:rsidR="00E45103" w:rsidRDefault="00E45103">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103" w:rsidRDefault="00E45103"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45103" w:rsidRDefault="00E45103"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5463"/>
      <w:docPartObj>
        <w:docPartGallery w:val="Page Numbers (Bottom of Page)"/>
        <w:docPartUnique/>
      </w:docPartObj>
    </w:sdtPr>
    <w:sdtContent>
      <w:p w:rsidR="00E45103" w:rsidRDefault="00E45103">
        <w:pPr>
          <w:pStyle w:val="a6"/>
          <w:jc w:val="center"/>
        </w:pPr>
        <w:fldSimple w:instr=" PAGE   \* MERGEFORMAT ">
          <w:r w:rsidR="00EC612A">
            <w:rPr>
              <w:noProof/>
            </w:rPr>
            <w:t>48</w:t>
          </w:r>
        </w:fldSimple>
      </w:p>
    </w:sdtContent>
  </w:sdt>
  <w:p w:rsidR="00E45103" w:rsidRDefault="00E45103">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103" w:rsidRDefault="00E45103">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E45103" w:rsidRDefault="00E45103">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5103" w:rsidRDefault="00E45103">
    <w:pPr>
      <w:pStyle w:val="a6"/>
      <w:jc w:val="center"/>
    </w:pPr>
    <w:fldSimple w:instr=" PAGE   \* MERGEFORMAT ">
      <w:r>
        <w:rPr>
          <w:noProof/>
        </w:rPr>
        <w:t>57</w:t>
      </w:r>
    </w:fldSimple>
  </w:p>
  <w:p w:rsidR="00E45103" w:rsidRDefault="00E45103">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3670" w:rsidRDefault="00253670">
      <w:pPr>
        <w:spacing w:after="0" w:line="240" w:lineRule="auto"/>
      </w:pPr>
      <w:r>
        <w:separator/>
      </w:r>
    </w:p>
  </w:footnote>
  <w:footnote w:type="continuationSeparator" w:id="1">
    <w:p w:rsidR="00253670" w:rsidRDefault="0025367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21B08"/>
    <w:multiLevelType w:val="multilevel"/>
    <w:tmpl w:val="545224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themeColor="text1" w:themeTint="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9">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45296AA6"/>
    <w:multiLevelType w:val="hybridMultilevel"/>
    <w:tmpl w:val="4D84100E"/>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91020F5"/>
    <w:multiLevelType w:val="hybridMultilevel"/>
    <w:tmpl w:val="3B34C838"/>
    <w:lvl w:ilvl="0" w:tplc="DA64C1E0">
      <w:start w:val="1"/>
      <w:numFmt w:val="bullet"/>
      <w:lvlText w:val=""/>
      <w:lvlJc w:val="left"/>
      <w:pPr>
        <w:ind w:left="1148" w:hanging="360"/>
      </w:pPr>
      <w:rPr>
        <w:rFonts w:ascii="Symbol" w:hAnsi="Symbol" w:hint="default"/>
      </w:rPr>
    </w:lvl>
    <w:lvl w:ilvl="1" w:tplc="04190003" w:tentative="1">
      <w:start w:val="1"/>
      <w:numFmt w:val="bullet"/>
      <w:lvlText w:val="o"/>
      <w:lvlJc w:val="left"/>
      <w:pPr>
        <w:ind w:left="1868" w:hanging="360"/>
      </w:pPr>
      <w:rPr>
        <w:rFonts w:ascii="Courier New" w:hAnsi="Courier New" w:cs="Courier New" w:hint="default"/>
      </w:rPr>
    </w:lvl>
    <w:lvl w:ilvl="2" w:tplc="04190005" w:tentative="1">
      <w:start w:val="1"/>
      <w:numFmt w:val="bullet"/>
      <w:lvlText w:val=""/>
      <w:lvlJc w:val="left"/>
      <w:pPr>
        <w:ind w:left="2588" w:hanging="360"/>
      </w:pPr>
      <w:rPr>
        <w:rFonts w:ascii="Wingdings" w:hAnsi="Wingdings" w:hint="default"/>
      </w:rPr>
    </w:lvl>
    <w:lvl w:ilvl="3" w:tplc="04190001" w:tentative="1">
      <w:start w:val="1"/>
      <w:numFmt w:val="bullet"/>
      <w:lvlText w:val=""/>
      <w:lvlJc w:val="left"/>
      <w:pPr>
        <w:ind w:left="3308" w:hanging="360"/>
      </w:pPr>
      <w:rPr>
        <w:rFonts w:ascii="Symbol" w:hAnsi="Symbol" w:hint="default"/>
      </w:rPr>
    </w:lvl>
    <w:lvl w:ilvl="4" w:tplc="04190003" w:tentative="1">
      <w:start w:val="1"/>
      <w:numFmt w:val="bullet"/>
      <w:lvlText w:val="o"/>
      <w:lvlJc w:val="left"/>
      <w:pPr>
        <w:ind w:left="4028" w:hanging="360"/>
      </w:pPr>
      <w:rPr>
        <w:rFonts w:ascii="Courier New" w:hAnsi="Courier New" w:cs="Courier New" w:hint="default"/>
      </w:rPr>
    </w:lvl>
    <w:lvl w:ilvl="5" w:tplc="04190005" w:tentative="1">
      <w:start w:val="1"/>
      <w:numFmt w:val="bullet"/>
      <w:lvlText w:val=""/>
      <w:lvlJc w:val="left"/>
      <w:pPr>
        <w:ind w:left="4748" w:hanging="360"/>
      </w:pPr>
      <w:rPr>
        <w:rFonts w:ascii="Wingdings" w:hAnsi="Wingdings" w:hint="default"/>
      </w:rPr>
    </w:lvl>
    <w:lvl w:ilvl="6" w:tplc="04190001" w:tentative="1">
      <w:start w:val="1"/>
      <w:numFmt w:val="bullet"/>
      <w:lvlText w:val=""/>
      <w:lvlJc w:val="left"/>
      <w:pPr>
        <w:ind w:left="5468" w:hanging="360"/>
      </w:pPr>
      <w:rPr>
        <w:rFonts w:ascii="Symbol" w:hAnsi="Symbol" w:hint="default"/>
      </w:rPr>
    </w:lvl>
    <w:lvl w:ilvl="7" w:tplc="04190003" w:tentative="1">
      <w:start w:val="1"/>
      <w:numFmt w:val="bullet"/>
      <w:lvlText w:val="o"/>
      <w:lvlJc w:val="left"/>
      <w:pPr>
        <w:ind w:left="6188" w:hanging="360"/>
      </w:pPr>
      <w:rPr>
        <w:rFonts w:ascii="Courier New" w:hAnsi="Courier New" w:cs="Courier New" w:hint="default"/>
      </w:rPr>
    </w:lvl>
    <w:lvl w:ilvl="8" w:tplc="04190005" w:tentative="1">
      <w:start w:val="1"/>
      <w:numFmt w:val="bullet"/>
      <w:lvlText w:val=""/>
      <w:lvlJc w:val="left"/>
      <w:pPr>
        <w:ind w:left="6908" w:hanging="360"/>
      </w:pPr>
      <w:rPr>
        <w:rFonts w:ascii="Wingdings" w:hAnsi="Wingdings" w:hint="default"/>
      </w:rPr>
    </w:lvl>
  </w:abstractNum>
  <w:abstractNum w:abstractNumId="24">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5">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2B0029E"/>
    <w:multiLevelType w:val="hybridMultilevel"/>
    <w:tmpl w:val="2678565E"/>
    <w:lvl w:ilvl="0" w:tplc="C642470C">
      <w:start w:val="1"/>
      <w:numFmt w:val="bullet"/>
      <w:lvlText w:val=""/>
      <w:lvlJc w:val="left"/>
      <w:pPr>
        <w:ind w:left="1287" w:hanging="360"/>
      </w:pPr>
      <w:rPr>
        <w:rFonts w:ascii="Wingdings" w:hAnsi="Wingdings" w:hint="default"/>
        <w:color w:val="7F7F7F" w:themeColor="text1" w:themeTint="80"/>
        <w:sz w:val="22"/>
        <w:szCs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72C7824"/>
    <w:multiLevelType w:val="multilevel"/>
    <w:tmpl w:val="AF74A7B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2">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6">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nsid w:val="75AF019F"/>
    <w:multiLevelType w:val="hybridMultilevel"/>
    <w:tmpl w:val="BBCE65A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7AE153F"/>
    <w:multiLevelType w:val="multilevel"/>
    <w:tmpl w:val="69A68C0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44">
    <w:nsid w:val="7D9761C9"/>
    <w:multiLevelType w:val="multilevel"/>
    <w:tmpl w:val="38905F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0"/>
  </w:num>
  <w:num w:numId="2">
    <w:abstractNumId w:val="22"/>
  </w:num>
  <w:num w:numId="3">
    <w:abstractNumId w:val="31"/>
  </w:num>
  <w:num w:numId="4">
    <w:abstractNumId w:val="32"/>
  </w:num>
  <w:num w:numId="5">
    <w:abstractNumId w:val="0"/>
  </w:num>
  <w:num w:numId="6">
    <w:abstractNumId w:val="34"/>
  </w:num>
  <w:num w:numId="7">
    <w:abstractNumId w:val="24"/>
  </w:num>
  <w:num w:numId="8">
    <w:abstractNumId w:val="16"/>
  </w:num>
  <w:num w:numId="9">
    <w:abstractNumId w:val="35"/>
  </w:num>
  <w:num w:numId="10">
    <w:abstractNumId w:val="43"/>
  </w:num>
  <w:num w:numId="11">
    <w:abstractNumId w:val="6"/>
  </w:num>
  <w:num w:numId="12">
    <w:abstractNumId w:val="14"/>
  </w:num>
  <w:num w:numId="13">
    <w:abstractNumId w:val="38"/>
  </w:num>
  <w:num w:numId="14">
    <w:abstractNumId w:val="7"/>
  </w:num>
  <w:num w:numId="15">
    <w:abstractNumId w:val="12"/>
  </w:num>
  <w:num w:numId="16">
    <w:abstractNumId w:val="4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1"/>
  </w:num>
  <w:num w:numId="20">
    <w:abstractNumId w:val="33"/>
  </w:num>
  <w:num w:numId="21">
    <w:abstractNumId w:val="26"/>
  </w:num>
  <w:num w:numId="22">
    <w:abstractNumId w:val="27"/>
  </w:num>
  <w:num w:numId="23">
    <w:abstractNumId w:val="36"/>
  </w:num>
  <w:num w:numId="24">
    <w:abstractNumId w:val="37"/>
  </w:num>
  <w:num w:numId="25">
    <w:abstractNumId w:val="8"/>
  </w:num>
  <w:num w:numId="26">
    <w:abstractNumId w:val="17"/>
  </w:num>
  <w:num w:numId="27">
    <w:abstractNumId w:val="39"/>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3"/>
  </w:num>
  <w:num w:numId="31">
    <w:abstractNumId w:val="20"/>
  </w:num>
  <w:num w:numId="32">
    <w:abstractNumId w:val="28"/>
  </w:num>
  <w:num w:numId="33">
    <w:abstractNumId w:val="11"/>
  </w:num>
  <w:num w:numId="34">
    <w:abstractNumId w:val="15"/>
  </w:num>
  <w:num w:numId="35">
    <w:abstractNumId w:val="9"/>
  </w:num>
  <w:num w:numId="36">
    <w:abstractNumId w:val="29"/>
  </w:num>
  <w:num w:numId="37">
    <w:abstractNumId w:val="10"/>
  </w:num>
  <w:num w:numId="38">
    <w:abstractNumId w:val="30"/>
  </w:num>
  <w:num w:numId="39">
    <w:abstractNumId w:val="23"/>
  </w:num>
  <w:num w:numId="40">
    <w:abstractNumId w:val="44"/>
  </w:num>
  <w:num w:numId="41">
    <w:abstractNumId w:val="4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3F03"/>
    <w:rsid w:val="000149DD"/>
    <w:rsid w:val="000175EC"/>
    <w:rsid w:val="0001762B"/>
    <w:rsid w:val="000179C0"/>
    <w:rsid w:val="00021724"/>
    <w:rsid w:val="00022AC6"/>
    <w:rsid w:val="00023525"/>
    <w:rsid w:val="00025A3D"/>
    <w:rsid w:val="0003512F"/>
    <w:rsid w:val="00035C07"/>
    <w:rsid w:val="00037041"/>
    <w:rsid w:val="000373D5"/>
    <w:rsid w:val="00040A2F"/>
    <w:rsid w:val="00045737"/>
    <w:rsid w:val="00046139"/>
    <w:rsid w:val="000465DE"/>
    <w:rsid w:val="000467C4"/>
    <w:rsid w:val="00046FC4"/>
    <w:rsid w:val="00047975"/>
    <w:rsid w:val="00047B8E"/>
    <w:rsid w:val="000601AE"/>
    <w:rsid w:val="00062A7A"/>
    <w:rsid w:val="00063014"/>
    <w:rsid w:val="0006489E"/>
    <w:rsid w:val="00065443"/>
    <w:rsid w:val="00065E16"/>
    <w:rsid w:val="0006695A"/>
    <w:rsid w:val="00066DB4"/>
    <w:rsid w:val="00067DDB"/>
    <w:rsid w:val="000700BF"/>
    <w:rsid w:val="0007082D"/>
    <w:rsid w:val="000708EE"/>
    <w:rsid w:val="00070AF7"/>
    <w:rsid w:val="00070C54"/>
    <w:rsid w:val="0007213F"/>
    <w:rsid w:val="00073A49"/>
    <w:rsid w:val="0007747A"/>
    <w:rsid w:val="0008067E"/>
    <w:rsid w:val="000822DE"/>
    <w:rsid w:val="00083A11"/>
    <w:rsid w:val="00084151"/>
    <w:rsid w:val="00086035"/>
    <w:rsid w:val="00090BD6"/>
    <w:rsid w:val="00091711"/>
    <w:rsid w:val="00091A11"/>
    <w:rsid w:val="00091A5B"/>
    <w:rsid w:val="000923D7"/>
    <w:rsid w:val="00092609"/>
    <w:rsid w:val="0009268F"/>
    <w:rsid w:val="00095030"/>
    <w:rsid w:val="00096CB2"/>
    <w:rsid w:val="00097152"/>
    <w:rsid w:val="000A00C4"/>
    <w:rsid w:val="000A1420"/>
    <w:rsid w:val="000A297B"/>
    <w:rsid w:val="000A2A1F"/>
    <w:rsid w:val="000A4B44"/>
    <w:rsid w:val="000A5A0D"/>
    <w:rsid w:val="000A5D9C"/>
    <w:rsid w:val="000A6639"/>
    <w:rsid w:val="000A6A4B"/>
    <w:rsid w:val="000A6EBE"/>
    <w:rsid w:val="000A6FA8"/>
    <w:rsid w:val="000A7122"/>
    <w:rsid w:val="000A778E"/>
    <w:rsid w:val="000A78FD"/>
    <w:rsid w:val="000A7D0D"/>
    <w:rsid w:val="000B0ACC"/>
    <w:rsid w:val="000B0B3F"/>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918"/>
    <w:rsid w:val="000D0EE3"/>
    <w:rsid w:val="000D1C49"/>
    <w:rsid w:val="000D4405"/>
    <w:rsid w:val="000D4AE6"/>
    <w:rsid w:val="000D5469"/>
    <w:rsid w:val="000E261D"/>
    <w:rsid w:val="000E3218"/>
    <w:rsid w:val="000E41DB"/>
    <w:rsid w:val="000E4F04"/>
    <w:rsid w:val="000E5C66"/>
    <w:rsid w:val="000E623B"/>
    <w:rsid w:val="000E7715"/>
    <w:rsid w:val="000F0578"/>
    <w:rsid w:val="000F649A"/>
    <w:rsid w:val="001008D2"/>
    <w:rsid w:val="001015C5"/>
    <w:rsid w:val="0010264F"/>
    <w:rsid w:val="00102986"/>
    <w:rsid w:val="001035D0"/>
    <w:rsid w:val="0010361C"/>
    <w:rsid w:val="00104B23"/>
    <w:rsid w:val="00104CAC"/>
    <w:rsid w:val="001070AC"/>
    <w:rsid w:val="00110121"/>
    <w:rsid w:val="00111600"/>
    <w:rsid w:val="001135DB"/>
    <w:rsid w:val="00117178"/>
    <w:rsid w:val="001175B7"/>
    <w:rsid w:val="00121596"/>
    <w:rsid w:val="00121C03"/>
    <w:rsid w:val="00122B29"/>
    <w:rsid w:val="001230EF"/>
    <w:rsid w:val="00123C48"/>
    <w:rsid w:val="00124AF6"/>
    <w:rsid w:val="00124DC4"/>
    <w:rsid w:val="001251B6"/>
    <w:rsid w:val="001255A3"/>
    <w:rsid w:val="00126074"/>
    <w:rsid w:val="00126891"/>
    <w:rsid w:val="00130749"/>
    <w:rsid w:val="00131AF9"/>
    <w:rsid w:val="0013314E"/>
    <w:rsid w:val="00134AB9"/>
    <w:rsid w:val="001372CA"/>
    <w:rsid w:val="00137695"/>
    <w:rsid w:val="00141495"/>
    <w:rsid w:val="0014336A"/>
    <w:rsid w:val="00144246"/>
    <w:rsid w:val="001447E2"/>
    <w:rsid w:val="001469A9"/>
    <w:rsid w:val="00147CB9"/>
    <w:rsid w:val="001519A6"/>
    <w:rsid w:val="00153927"/>
    <w:rsid w:val="00155A40"/>
    <w:rsid w:val="00155BD5"/>
    <w:rsid w:val="00156677"/>
    <w:rsid w:val="00161857"/>
    <w:rsid w:val="00163ABA"/>
    <w:rsid w:val="0016462E"/>
    <w:rsid w:val="001647C4"/>
    <w:rsid w:val="001651AF"/>
    <w:rsid w:val="00165836"/>
    <w:rsid w:val="00166446"/>
    <w:rsid w:val="001705FC"/>
    <w:rsid w:val="00170C3C"/>
    <w:rsid w:val="001710A9"/>
    <w:rsid w:val="0017129B"/>
    <w:rsid w:val="00172BE2"/>
    <w:rsid w:val="00172FCC"/>
    <w:rsid w:val="00175AAA"/>
    <w:rsid w:val="001778EC"/>
    <w:rsid w:val="0018007A"/>
    <w:rsid w:val="00180D2D"/>
    <w:rsid w:val="0018142A"/>
    <w:rsid w:val="001816C8"/>
    <w:rsid w:val="0018226C"/>
    <w:rsid w:val="001831A0"/>
    <w:rsid w:val="00183F04"/>
    <w:rsid w:val="00190C0E"/>
    <w:rsid w:val="00193AED"/>
    <w:rsid w:val="00193BED"/>
    <w:rsid w:val="00194C04"/>
    <w:rsid w:val="00195674"/>
    <w:rsid w:val="001A0C13"/>
    <w:rsid w:val="001A0CDD"/>
    <w:rsid w:val="001A6D77"/>
    <w:rsid w:val="001A78D8"/>
    <w:rsid w:val="001A7EFB"/>
    <w:rsid w:val="001B04E0"/>
    <w:rsid w:val="001B1860"/>
    <w:rsid w:val="001B23CE"/>
    <w:rsid w:val="001B34FA"/>
    <w:rsid w:val="001B4A9D"/>
    <w:rsid w:val="001B62D8"/>
    <w:rsid w:val="001B7646"/>
    <w:rsid w:val="001B7DA4"/>
    <w:rsid w:val="001C0B5E"/>
    <w:rsid w:val="001C225B"/>
    <w:rsid w:val="001C2776"/>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028A"/>
    <w:rsid w:val="001F1CD5"/>
    <w:rsid w:val="001F1EA5"/>
    <w:rsid w:val="001F2069"/>
    <w:rsid w:val="001F26DC"/>
    <w:rsid w:val="001F63D0"/>
    <w:rsid w:val="001F6A41"/>
    <w:rsid w:val="002002F7"/>
    <w:rsid w:val="0020185F"/>
    <w:rsid w:val="00201E8C"/>
    <w:rsid w:val="0020398F"/>
    <w:rsid w:val="00203C13"/>
    <w:rsid w:val="002044D0"/>
    <w:rsid w:val="00207E89"/>
    <w:rsid w:val="00211AEA"/>
    <w:rsid w:val="00213B56"/>
    <w:rsid w:val="00215532"/>
    <w:rsid w:val="00215CC6"/>
    <w:rsid w:val="002164EE"/>
    <w:rsid w:val="00216DCE"/>
    <w:rsid w:val="00221E12"/>
    <w:rsid w:val="002238D1"/>
    <w:rsid w:val="00223EFB"/>
    <w:rsid w:val="00225175"/>
    <w:rsid w:val="0022536B"/>
    <w:rsid w:val="0022688A"/>
    <w:rsid w:val="00230FF4"/>
    <w:rsid w:val="00232F05"/>
    <w:rsid w:val="00233725"/>
    <w:rsid w:val="00233E7C"/>
    <w:rsid w:val="0023414F"/>
    <w:rsid w:val="002349C0"/>
    <w:rsid w:val="00235A5B"/>
    <w:rsid w:val="00242D6F"/>
    <w:rsid w:val="00244E4F"/>
    <w:rsid w:val="002451AD"/>
    <w:rsid w:val="0024640E"/>
    <w:rsid w:val="002510D8"/>
    <w:rsid w:val="00251491"/>
    <w:rsid w:val="00252223"/>
    <w:rsid w:val="002532EE"/>
    <w:rsid w:val="00253670"/>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4B2B"/>
    <w:rsid w:val="002B5D36"/>
    <w:rsid w:val="002B6056"/>
    <w:rsid w:val="002B63C4"/>
    <w:rsid w:val="002B6EA8"/>
    <w:rsid w:val="002C226E"/>
    <w:rsid w:val="002C238E"/>
    <w:rsid w:val="002C35DE"/>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2936"/>
    <w:rsid w:val="00304C1E"/>
    <w:rsid w:val="00305B5C"/>
    <w:rsid w:val="00305BE8"/>
    <w:rsid w:val="003103C3"/>
    <w:rsid w:val="003119A9"/>
    <w:rsid w:val="00311FBF"/>
    <w:rsid w:val="00312533"/>
    <w:rsid w:val="00313286"/>
    <w:rsid w:val="00314076"/>
    <w:rsid w:val="003154A4"/>
    <w:rsid w:val="0031582D"/>
    <w:rsid w:val="00317322"/>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0A6C"/>
    <w:rsid w:val="00362ABF"/>
    <w:rsid w:val="00362CED"/>
    <w:rsid w:val="003635E3"/>
    <w:rsid w:val="00363D84"/>
    <w:rsid w:val="0036545C"/>
    <w:rsid w:val="0036572E"/>
    <w:rsid w:val="003659EE"/>
    <w:rsid w:val="00366124"/>
    <w:rsid w:val="0036789B"/>
    <w:rsid w:val="00367C18"/>
    <w:rsid w:val="003711B4"/>
    <w:rsid w:val="003717BE"/>
    <w:rsid w:val="00375B17"/>
    <w:rsid w:val="003761AC"/>
    <w:rsid w:val="0037644A"/>
    <w:rsid w:val="00377531"/>
    <w:rsid w:val="00382D8A"/>
    <w:rsid w:val="0038321E"/>
    <w:rsid w:val="00383DF9"/>
    <w:rsid w:val="00384E6F"/>
    <w:rsid w:val="00385639"/>
    <w:rsid w:val="00385EB5"/>
    <w:rsid w:val="00386172"/>
    <w:rsid w:val="00386D75"/>
    <w:rsid w:val="003872B5"/>
    <w:rsid w:val="00390512"/>
    <w:rsid w:val="003921C9"/>
    <w:rsid w:val="0039290F"/>
    <w:rsid w:val="003943DB"/>
    <w:rsid w:val="00395019"/>
    <w:rsid w:val="00395407"/>
    <w:rsid w:val="003956AA"/>
    <w:rsid w:val="00395979"/>
    <w:rsid w:val="003970A9"/>
    <w:rsid w:val="00397998"/>
    <w:rsid w:val="003A17B4"/>
    <w:rsid w:val="003A1B83"/>
    <w:rsid w:val="003A1F11"/>
    <w:rsid w:val="003A3575"/>
    <w:rsid w:val="003A3A0B"/>
    <w:rsid w:val="003A461F"/>
    <w:rsid w:val="003A5039"/>
    <w:rsid w:val="003A5DED"/>
    <w:rsid w:val="003A6642"/>
    <w:rsid w:val="003A6ECD"/>
    <w:rsid w:val="003A7360"/>
    <w:rsid w:val="003A7F2C"/>
    <w:rsid w:val="003B3564"/>
    <w:rsid w:val="003C10AD"/>
    <w:rsid w:val="003C12BF"/>
    <w:rsid w:val="003C1813"/>
    <w:rsid w:val="003C1883"/>
    <w:rsid w:val="003C34B4"/>
    <w:rsid w:val="003C3B00"/>
    <w:rsid w:val="003D1371"/>
    <w:rsid w:val="003D1987"/>
    <w:rsid w:val="003D2DAA"/>
    <w:rsid w:val="003D2DFE"/>
    <w:rsid w:val="003D2FBF"/>
    <w:rsid w:val="003D4EE8"/>
    <w:rsid w:val="003D54CE"/>
    <w:rsid w:val="003E0119"/>
    <w:rsid w:val="003E2106"/>
    <w:rsid w:val="003E2300"/>
    <w:rsid w:val="003E2E5C"/>
    <w:rsid w:val="003E3812"/>
    <w:rsid w:val="003E3C30"/>
    <w:rsid w:val="003E5CE2"/>
    <w:rsid w:val="003E7C70"/>
    <w:rsid w:val="003F229C"/>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3945"/>
    <w:rsid w:val="00426DDD"/>
    <w:rsid w:val="00427006"/>
    <w:rsid w:val="004271F9"/>
    <w:rsid w:val="00432342"/>
    <w:rsid w:val="0043264E"/>
    <w:rsid w:val="0043466C"/>
    <w:rsid w:val="00434B90"/>
    <w:rsid w:val="00435289"/>
    <w:rsid w:val="004359E4"/>
    <w:rsid w:val="00435A2B"/>
    <w:rsid w:val="004360A5"/>
    <w:rsid w:val="004361DD"/>
    <w:rsid w:val="00436939"/>
    <w:rsid w:val="00436F1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46F6"/>
    <w:rsid w:val="004C5313"/>
    <w:rsid w:val="004C5DDE"/>
    <w:rsid w:val="004C75C2"/>
    <w:rsid w:val="004D2A11"/>
    <w:rsid w:val="004D3272"/>
    <w:rsid w:val="004D3642"/>
    <w:rsid w:val="004D3985"/>
    <w:rsid w:val="004D4AC0"/>
    <w:rsid w:val="004D7588"/>
    <w:rsid w:val="004D778C"/>
    <w:rsid w:val="004D7A80"/>
    <w:rsid w:val="004D7BDF"/>
    <w:rsid w:val="004E0403"/>
    <w:rsid w:val="004E0472"/>
    <w:rsid w:val="004E1051"/>
    <w:rsid w:val="004E114F"/>
    <w:rsid w:val="004E1EBB"/>
    <w:rsid w:val="004E3736"/>
    <w:rsid w:val="004E4B04"/>
    <w:rsid w:val="004E5CCD"/>
    <w:rsid w:val="004E60F0"/>
    <w:rsid w:val="004E7E88"/>
    <w:rsid w:val="004E7F3C"/>
    <w:rsid w:val="004F0CD3"/>
    <w:rsid w:val="004F0E47"/>
    <w:rsid w:val="004F100E"/>
    <w:rsid w:val="004F20AB"/>
    <w:rsid w:val="004F6232"/>
    <w:rsid w:val="004F6E97"/>
    <w:rsid w:val="004F6EAD"/>
    <w:rsid w:val="0050087C"/>
    <w:rsid w:val="005021C1"/>
    <w:rsid w:val="00502D19"/>
    <w:rsid w:val="00502F3C"/>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4891"/>
    <w:rsid w:val="00524FDF"/>
    <w:rsid w:val="00530363"/>
    <w:rsid w:val="005308DB"/>
    <w:rsid w:val="00531EE0"/>
    <w:rsid w:val="00534A94"/>
    <w:rsid w:val="00534CE3"/>
    <w:rsid w:val="00535AB8"/>
    <w:rsid w:val="00536BC6"/>
    <w:rsid w:val="00537CD4"/>
    <w:rsid w:val="0054055B"/>
    <w:rsid w:val="005415C2"/>
    <w:rsid w:val="00541EEA"/>
    <w:rsid w:val="005429F6"/>
    <w:rsid w:val="00543565"/>
    <w:rsid w:val="005444DE"/>
    <w:rsid w:val="00545F8B"/>
    <w:rsid w:val="00546002"/>
    <w:rsid w:val="005463A7"/>
    <w:rsid w:val="00546535"/>
    <w:rsid w:val="00546A76"/>
    <w:rsid w:val="00546DA5"/>
    <w:rsid w:val="00551E78"/>
    <w:rsid w:val="00551F3B"/>
    <w:rsid w:val="00552365"/>
    <w:rsid w:val="00552450"/>
    <w:rsid w:val="0055292C"/>
    <w:rsid w:val="00553A98"/>
    <w:rsid w:val="00553ADA"/>
    <w:rsid w:val="00553EFE"/>
    <w:rsid w:val="00554B2D"/>
    <w:rsid w:val="00555C97"/>
    <w:rsid w:val="00556455"/>
    <w:rsid w:val="0055654C"/>
    <w:rsid w:val="00560659"/>
    <w:rsid w:val="005609C0"/>
    <w:rsid w:val="00560A27"/>
    <w:rsid w:val="00560C37"/>
    <w:rsid w:val="005611D3"/>
    <w:rsid w:val="00561F47"/>
    <w:rsid w:val="00562AE3"/>
    <w:rsid w:val="00562CEF"/>
    <w:rsid w:val="00564663"/>
    <w:rsid w:val="00565CD1"/>
    <w:rsid w:val="0056725B"/>
    <w:rsid w:val="005679B8"/>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9DE"/>
    <w:rsid w:val="005A0A80"/>
    <w:rsid w:val="005A1EAC"/>
    <w:rsid w:val="005A40CD"/>
    <w:rsid w:val="005A575C"/>
    <w:rsid w:val="005A6E5B"/>
    <w:rsid w:val="005A7EA2"/>
    <w:rsid w:val="005B1A71"/>
    <w:rsid w:val="005B2145"/>
    <w:rsid w:val="005B226E"/>
    <w:rsid w:val="005B24D5"/>
    <w:rsid w:val="005B54C9"/>
    <w:rsid w:val="005B6A78"/>
    <w:rsid w:val="005B6FEB"/>
    <w:rsid w:val="005B7E02"/>
    <w:rsid w:val="005C1874"/>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DBC"/>
    <w:rsid w:val="005E1ECB"/>
    <w:rsid w:val="005E2D03"/>
    <w:rsid w:val="005E37F0"/>
    <w:rsid w:val="005E4667"/>
    <w:rsid w:val="005E4F08"/>
    <w:rsid w:val="005E552C"/>
    <w:rsid w:val="005E597E"/>
    <w:rsid w:val="005E6D0D"/>
    <w:rsid w:val="005E7196"/>
    <w:rsid w:val="005E723C"/>
    <w:rsid w:val="005F1976"/>
    <w:rsid w:val="005F2158"/>
    <w:rsid w:val="005F21D6"/>
    <w:rsid w:val="005F3635"/>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EC3"/>
    <w:rsid w:val="00617E5A"/>
    <w:rsid w:val="00620173"/>
    <w:rsid w:val="006228EC"/>
    <w:rsid w:val="00622F70"/>
    <w:rsid w:val="00623E5A"/>
    <w:rsid w:val="006270E1"/>
    <w:rsid w:val="006271BC"/>
    <w:rsid w:val="00627377"/>
    <w:rsid w:val="00630001"/>
    <w:rsid w:val="006315E0"/>
    <w:rsid w:val="00632F8B"/>
    <w:rsid w:val="00633A6C"/>
    <w:rsid w:val="00633BA7"/>
    <w:rsid w:val="0063436F"/>
    <w:rsid w:val="00636E3B"/>
    <w:rsid w:val="00645839"/>
    <w:rsid w:val="0065101D"/>
    <w:rsid w:val="006513D5"/>
    <w:rsid w:val="00651B45"/>
    <w:rsid w:val="006527DF"/>
    <w:rsid w:val="00653533"/>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084E"/>
    <w:rsid w:val="00680C79"/>
    <w:rsid w:val="00682161"/>
    <w:rsid w:val="00682D1B"/>
    <w:rsid w:val="00683533"/>
    <w:rsid w:val="00684185"/>
    <w:rsid w:val="0068473F"/>
    <w:rsid w:val="00684B58"/>
    <w:rsid w:val="00685C45"/>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23FA"/>
    <w:rsid w:val="006D3A20"/>
    <w:rsid w:val="006D5905"/>
    <w:rsid w:val="006D68FB"/>
    <w:rsid w:val="006E1AAA"/>
    <w:rsid w:val="006E288D"/>
    <w:rsid w:val="006E2CF5"/>
    <w:rsid w:val="006E3632"/>
    <w:rsid w:val="006E3E15"/>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3FBD"/>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5A40"/>
    <w:rsid w:val="00746C81"/>
    <w:rsid w:val="00747972"/>
    <w:rsid w:val="007503DD"/>
    <w:rsid w:val="007515E3"/>
    <w:rsid w:val="00752048"/>
    <w:rsid w:val="007524E1"/>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2000"/>
    <w:rsid w:val="00782386"/>
    <w:rsid w:val="00783335"/>
    <w:rsid w:val="00784741"/>
    <w:rsid w:val="00786AC1"/>
    <w:rsid w:val="00787459"/>
    <w:rsid w:val="00787520"/>
    <w:rsid w:val="007915DD"/>
    <w:rsid w:val="007939D1"/>
    <w:rsid w:val="00795446"/>
    <w:rsid w:val="007A0652"/>
    <w:rsid w:val="007A07C2"/>
    <w:rsid w:val="007A1244"/>
    <w:rsid w:val="007A7084"/>
    <w:rsid w:val="007A71FC"/>
    <w:rsid w:val="007A7EFD"/>
    <w:rsid w:val="007B0FA1"/>
    <w:rsid w:val="007B0FD9"/>
    <w:rsid w:val="007B294A"/>
    <w:rsid w:val="007B4EA2"/>
    <w:rsid w:val="007B4FF1"/>
    <w:rsid w:val="007C05FF"/>
    <w:rsid w:val="007C12A0"/>
    <w:rsid w:val="007C307D"/>
    <w:rsid w:val="007C4CA7"/>
    <w:rsid w:val="007C5D73"/>
    <w:rsid w:val="007C637B"/>
    <w:rsid w:val="007C6FBE"/>
    <w:rsid w:val="007D28DD"/>
    <w:rsid w:val="007D2C3C"/>
    <w:rsid w:val="007D35B5"/>
    <w:rsid w:val="007D35FB"/>
    <w:rsid w:val="007D36A1"/>
    <w:rsid w:val="007D4AF4"/>
    <w:rsid w:val="007D623A"/>
    <w:rsid w:val="007D696B"/>
    <w:rsid w:val="007D6D21"/>
    <w:rsid w:val="007E17E0"/>
    <w:rsid w:val="007E2898"/>
    <w:rsid w:val="007E3FD0"/>
    <w:rsid w:val="007E5E14"/>
    <w:rsid w:val="007E7954"/>
    <w:rsid w:val="007F0305"/>
    <w:rsid w:val="007F0B28"/>
    <w:rsid w:val="007F1BD2"/>
    <w:rsid w:val="007F23DB"/>
    <w:rsid w:val="007F2A68"/>
    <w:rsid w:val="007F2F06"/>
    <w:rsid w:val="007F61E5"/>
    <w:rsid w:val="007F7715"/>
    <w:rsid w:val="00802D24"/>
    <w:rsid w:val="00804178"/>
    <w:rsid w:val="0080466C"/>
    <w:rsid w:val="00805CEB"/>
    <w:rsid w:val="00810223"/>
    <w:rsid w:val="00810E7E"/>
    <w:rsid w:val="00811240"/>
    <w:rsid w:val="00813717"/>
    <w:rsid w:val="0081384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E1"/>
    <w:rsid w:val="0085023B"/>
    <w:rsid w:val="008530A0"/>
    <w:rsid w:val="008543CA"/>
    <w:rsid w:val="00854968"/>
    <w:rsid w:val="00855818"/>
    <w:rsid w:val="0085620A"/>
    <w:rsid w:val="00856838"/>
    <w:rsid w:val="008609F4"/>
    <w:rsid w:val="008617A0"/>
    <w:rsid w:val="0086196F"/>
    <w:rsid w:val="00864A13"/>
    <w:rsid w:val="00865490"/>
    <w:rsid w:val="00865E5A"/>
    <w:rsid w:val="008663AF"/>
    <w:rsid w:val="00866532"/>
    <w:rsid w:val="008703A4"/>
    <w:rsid w:val="00870866"/>
    <w:rsid w:val="00872211"/>
    <w:rsid w:val="008737ED"/>
    <w:rsid w:val="00875D01"/>
    <w:rsid w:val="00875EC8"/>
    <w:rsid w:val="00875F24"/>
    <w:rsid w:val="00876628"/>
    <w:rsid w:val="00876DC6"/>
    <w:rsid w:val="00880235"/>
    <w:rsid w:val="008814A7"/>
    <w:rsid w:val="008830EB"/>
    <w:rsid w:val="008862A0"/>
    <w:rsid w:val="00886ACE"/>
    <w:rsid w:val="00887773"/>
    <w:rsid w:val="0089185E"/>
    <w:rsid w:val="0089285D"/>
    <w:rsid w:val="00893A4A"/>
    <w:rsid w:val="00894D83"/>
    <w:rsid w:val="008962D2"/>
    <w:rsid w:val="008971CB"/>
    <w:rsid w:val="008A02F6"/>
    <w:rsid w:val="008A11E9"/>
    <w:rsid w:val="008A150B"/>
    <w:rsid w:val="008A23F2"/>
    <w:rsid w:val="008A257B"/>
    <w:rsid w:val="008A2C2E"/>
    <w:rsid w:val="008A3234"/>
    <w:rsid w:val="008B08D4"/>
    <w:rsid w:val="008B1A9E"/>
    <w:rsid w:val="008B2601"/>
    <w:rsid w:val="008B4EC7"/>
    <w:rsid w:val="008B56D0"/>
    <w:rsid w:val="008B5FB6"/>
    <w:rsid w:val="008B648E"/>
    <w:rsid w:val="008B6778"/>
    <w:rsid w:val="008B6DDA"/>
    <w:rsid w:val="008C04BA"/>
    <w:rsid w:val="008C1410"/>
    <w:rsid w:val="008C271C"/>
    <w:rsid w:val="008C30FC"/>
    <w:rsid w:val="008C3897"/>
    <w:rsid w:val="008C6B1D"/>
    <w:rsid w:val="008C774C"/>
    <w:rsid w:val="008C79A8"/>
    <w:rsid w:val="008C7CAE"/>
    <w:rsid w:val="008D031D"/>
    <w:rsid w:val="008D06B0"/>
    <w:rsid w:val="008D36B2"/>
    <w:rsid w:val="008D47E7"/>
    <w:rsid w:val="008D5CEF"/>
    <w:rsid w:val="008D6608"/>
    <w:rsid w:val="008D7A95"/>
    <w:rsid w:val="008E0F3F"/>
    <w:rsid w:val="008E1186"/>
    <w:rsid w:val="008E1748"/>
    <w:rsid w:val="008E1A85"/>
    <w:rsid w:val="008E21E1"/>
    <w:rsid w:val="008E4EA4"/>
    <w:rsid w:val="008E52AA"/>
    <w:rsid w:val="008E72A6"/>
    <w:rsid w:val="008E7E41"/>
    <w:rsid w:val="008F0CF0"/>
    <w:rsid w:val="008F1442"/>
    <w:rsid w:val="008F4400"/>
    <w:rsid w:val="008F5A9F"/>
    <w:rsid w:val="008F77BA"/>
    <w:rsid w:val="008F7DE2"/>
    <w:rsid w:val="00903051"/>
    <w:rsid w:val="00905120"/>
    <w:rsid w:val="00905F7D"/>
    <w:rsid w:val="0090615B"/>
    <w:rsid w:val="00910918"/>
    <w:rsid w:val="00910CAA"/>
    <w:rsid w:val="0091116D"/>
    <w:rsid w:val="009111AF"/>
    <w:rsid w:val="00911491"/>
    <w:rsid w:val="00914AF4"/>
    <w:rsid w:val="00915C4B"/>
    <w:rsid w:val="00915F64"/>
    <w:rsid w:val="00917BFD"/>
    <w:rsid w:val="00920C4E"/>
    <w:rsid w:val="00923908"/>
    <w:rsid w:val="009256D8"/>
    <w:rsid w:val="00926A30"/>
    <w:rsid w:val="00927DF9"/>
    <w:rsid w:val="00930338"/>
    <w:rsid w:val="00931081"/>
    <w:rsid w:val="00932868"/>
    <w:rsid w:val="00933105"/>
    <w:rsid w:val="00937099"/>
    <w:rsid w:val="009371EC"/>
    <w:rsid w:val="00940762"/>
    <w:rsid w:val="00941F67"/>
    <w:rsid w:val="0094322C"/>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6A59"/>
    <w:rsid w:val="00980C0E"/>
    <w:rsid w:val="00983CED"/>
    <w:rsid w:val="00983E43"/>
    <w:rsid w:val="009862DB"/>
    <w:rsid w:val="009870AB"/>
    <w:rsid w:val="00987292"/>
    <w:rsid w:val="00987496"/>
    <w:rsid w:val="00987CDD"/>
    <w:rsid w:val="00987F9A"/>
    <w:rsid w:val="00990BA3"/>
    <w:rsid w:val="009921A2"/>
    <w:rsid w:val="00995C75"/>
    <w:rsid w:val="009965A5"/>
    <w:rsid w:val="00997E3C"/>
    <w:rsid w:val="009A056B"/>
    <w:rsid w:val="009A10D1"/>
    <w:rsid w:val="009A153C"/>
    <w:rsid w:val="009A15B0"/>
    <w:rsid w:val="009A26D0"/>
    <w:rsid w:val="009A2C0F"/>
    <w:rsid w:val="009A4E4B"/>
    <w:rsid w:val="009B056A"/>
    <w:rsid w:val="009B058D"/>
    <w:rsid w:val="009B0C97"/>
    <w:rsid w:val="009B17C8"/>
    <w:rsid w:val="009B2116"/>
    <w:rsid w:val="009B3015"/>
    <w:rsid w:val="009B43D3"/>
    <w:rsid w:val="009B54E3"/>
    <w:rsid w:val="009B5BDD"/>
    <w:rsid w:val="009B656C"/>
    <w:rsid w:val="009B66F4"/>
    <w:rsid w:val="009B7056"/>
    <w:rsid w:val="009B7C50"/>
    <w:rsid w:val="009C182D"/>
    <w:rsid w:val="009C294A"/>
    <w:rsid w:val="009C332A"/>
    <w:rsid w:val="009C35DD"/>
    <w:rsid w:val="009C40B9"/>
    <w:rsid w:val="009C67F0"/>
    <w:rsid w:val="009D20C9"/>
    <w:rsid w:val="009D28DF"/>
    <w:rsid w:val="009D310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55E"/>
    <w:rsid w:val="009F28E0"/>
    <w:rsid w:val="009F2F31"/>
    <w:rsid w:val="009F3055"/>
    <w:rsid w:val="009F3E08"/>
    <w:rsid w:val="009F4D24"/>
    <w:rsid w:val="009F5A14"/>
    <w:rsid w:val="009F6458"/>
    <w:rsid w:val="009F670F"/>
    <w:rsid w:val="009F683B"/>
    <w:rsid w:val="00A024C1"/>
    <w:rsid w:val="00A02A67"/>
    <w:rsid w:val="00A04FFC"/>
    <w:rsid w:val="00A05414"/>
    <w:rsid w:val="00A058CA"/>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CB7"/>
    <w:rsid w:val="00A24D2C"/>
    <w:rsid w:val="00A25AD2"/>
    <w:rsid w:val="00A25E71"/>
    <w:rsid w:val="00A26207"/>
    <w:rsid w:val="00A27850"/>
    <w:rsid w:val="00A31B2A"/>
    <w:rsid w:val="00A32025"/>
    <w:rsid w:val="00A345B2"/>
    <w:rsid w:val="00A3534D"/>
    <w:rsid w:val="00A37A0B"/>
    <w:rsid w:val="00A410DD"/>
    <w:rsid w:val="00A415F4"/>
    <w:rsid w:val="00A41FF5"/>
    <w:rsid w:val="00A4349A"/>
    <w:rsid w:val="00A44663"/>
    <w:rsid w:val="00A45488"/>
    <w:rsid w:val="00A4713E"/>
    <w:rsid w:val="00A4763F"/>
    <w:rsid w:val="00A47D58"/>
    <w:rsid w:val="00A532F9"/>
    <w:rsid w:val="00A5557B"/>
    <w:rsid w:val="00A5567C"/>
    <w:rsid w:val="00A56465"/>
    <w:rsid w:val="00A56512"/>
    <w:rsid w:val="00A57026"/>
    <w:rsid w:val="00A57C7C"/>
    <w:rsid w:val="00A602EE"/>
    <w:rsid w:val="00A60C3B"/>
    <w:rsid w:val="00A617BD"/>
    <w:rsid w:val="00A63282"/>
    <w:rsid w:val="00A6342C"/>
    <w:rsid w:val="00A63CFA"/>
    <w:rsid w:val="00A63DA2"/>
    <w:rsid w:val="00A6412A"/>
    <w:rsid w:val="00A66D49"/>
    <w:rsid w:val="00A67547"/>
    <w:rsid w:val="00A7038C"/>
    <w:rsid w:val="00A70482"/>
    <w:rsid w:val="00A70F8D"/>
    <w:rsid w:val="00A71DAE"/>
    <w:rsid w:val="00A72087"/>
    <w:rsid w:val="00A7245B"/>
    <w:rsid w:val="00A7703F"/>
    <w:rsid w:val="00A80A2D"/>
    <w:rsid w:val="00A826A6"/>
    <w:rsid w:val="00A835E2"/>
    <w:rsid w:val="00A87BC2"/>
    <w:rsid w:val="00A91400"/>
    <w:rsid w:val="00A950C1"/>
    <w:rsid w:val="00A958D2"/>
    <w:rsid w:val="00A95E6B"/>
    <w:rsid w:val="00A968BC"/>
    <w:rsid w:val="00AA056E"/>
    <w:rsid w:val="00AA16F2"/>
    <w:rsid w:val="00AA2E13"/>
    <w:rsid w:val="00AA5BA7"/>
    <w:rsid w:val="00AA5F1B"/>
    <w:rsid w:val="00AA685E"/>
    <w:rsid w:val="00AA6AA3"/>
    <w:rsid w:val="00AA7B68"/>
    <w:rsid w:val="00AA7D60"/>
    <w:rsid w:val="00AB142E"/>
    <w:rsid w:val="00AB2B24"/>
    <w:rsid w:val="00AB39AD"/>
    <w:rsid w:val="00AB3B21"/>
    <w:rsid w:val="00AB3D5A"/>
    <w:rsid w:val="00AB57D3"/>
    <w:rsid w:val="00AB7633"/>
    <w:rsid w:val="00AB79C1"/>
    <w:rsid w:val="00AC31B5"/>
    <w:rsid w:val="00AC3479"/>
    <w:rsid w:val="00AC3F90"/>
    <w:rsid w:val="00AC53B7"/>
    <w:rsid w:val="00AC64E2"/>
    <w:rsid w:val="00AC7E48"/>
    <w:rsid w:val="00AD0959"/>
    <w:rsid w:val="00AD0971"/>
    <w:rsid w:val="00AD1A3E"/>
    <w:rsid w:val="00AD2C0F"/>
    <w:rsid w:val="00AD2CE9"/>
    <w:rsid w:val="00AD319F"/>
    <w:rsid w:val="00AD50C5"/>
    <w:rsid w:val="00AD50F1"/>
    <w:rsid w:val="00AD53FE"/>
    <w:rsid w:val="00AD5CC9"/>
    <w:rsid w:val="00AD7670"/>
    <w:rsid w:val="00AE2242"/>
    <w:rsid w:val="00AE22BF"/>
    <w:rsid w:val="00AE3456"/>
    <w:rsid w:val="00AE47B8"/>
    <w:rsid w:val="00AE588F"/>
    <w:rsid w:val="00AE7768"/>
    <w:rsid w:val="00AE7BC5"/>
    <w:rsid w:val="00AF3879"/>
    <w:rsid w:val="00AF4C8D"/>
    <w:rsid w:val="00AF56F9"/>
    <w:rsid w:val="00AF606F"/>
    <w:rsid w:val="00B00781"/>
    <w:rsid w:val="00B0104E"/>
    <w:rsid w:val="00B01A70"/>
    <w:rsid w:val="00B029BB"/>
    <w:rsid w:val="00B047D8"/>
    <w:rsid w:val="00B057AE"/>
    <w:rsid w:val="00B0594C"/>
    <w:rsid w:val="00B07233"/>
    <w:rsid w:val="00B11074"/>
    <w:rsid w:val="00B121BB"/>
    <w:rsid w:val="00B1230B"/>
    <w:rsid w:val="00B123C0"/>
    <w:rsid w:val="00B1352D"/>
    <w:rsid w:val="00B13DD5"/>
    <w:rsid w:val="00B146FA"/>
    <w:rsid w:val="00B159C4"/>
    <w:rsid w:val="00B170C7"/>
    <w:rsid w:val="00B21369"/>
    <w:rsid w:val="00B2193B"/>
    <w:rsid w:val="00B23358"/>
    <w:rsid w:val="00B24B49"/>
    <w:rsid w:val="00B31B21"/>
    <w:rsid w:val="00B3394E"/>
    <w:rsid w:val="00B345E1"/>
    <w:rsid w:val="00B34D44"/>
    <w:rsid w:val="00B35335"/>
    <w:rsid w:val="00B356FD"/>
    <w:rsid w:val="00B369D6"/>
    <w:rsid w:val="00B37BF9"/>
    <w:rsid w:val="00B37DDF"/>
    <w:rsid w:val="00B403A8"/>
    <w:rsid w:val="00B420A5"/>
    <w:rsid w:val="00B44728"/>
    <w:rsid w:val="00B4514A"/>
    <w:rsid w:val="00B47E36"/>
    <w:rsid w:val="00B50E4E"/>
    <w:rsid w:val="00B524B0"/>
    <w:rsid w:val="00B536EE"/>
    <w:rsid w:val="00B54CDF"/>
    <w:rsid w:val="00B56680"/>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21E"/>
    <w:rsid w:val="00B96599"/>
    <w:rsid w:val="00B969A1"/>
    <w:rsid w:val="00BA10FD"/>
    <w:rsid w:val="00BA12D2"/>
    <w:rsid w:val="00BA1CC5"/>
    <w:rsid w:val="00BA24F7"/>
    <w:rsid w:val="00BA40B5"/>
    <w:rsid w:val="00BA5018"/>
    <w:rsid w:val="00BB0BE1"/>
    <w:rsid w:val="00BB179B"/>
    <w:rsid w:val="00BB2680"/>
    <w:rsid w:val="00BB45D5"/>
    <w:rsid w:val="00BC0AAC"/>
    <w:rsid w:val="00BC1490"/>
    <w:rsid w:val="00BC1B63"/>
    <w:rsid w:val="00BC29F6"/>
    <w:rsid w:val="00BC419B"/>
    <w:rsid w:val="00BC4425"/>
    <w:rsid w:val="00BC5A7E"/>
    <w:rsid w:val="00BC6691"/>
    <w:rsid w:val="00BC6B9C"/>
    <w:rsid w:val="00BC6C35"/>
    <w:rsid w:val="00BC7C46"/>
    <w:rsid w:val="00BD14C7"/>
    <w:rsid w:val="00BD2D56"/>
    <w:rsid w:val="00BD34C0"/>
    <w:rsid w:val="00BD3BE6"/>
    <w:rsid w:val="00BD3F56"/>
    <w:rsid w:val="00BD4EFC"/>
    <w:rsid w:val="00BD63F1"/>
    <w:rsid w:val="00BD70AD"/>
    <w:rsid w:val="00BE1B90"/>
    <w:rsid w:val="00BE21A6"/>
    <w:rsid w:val="00BE3311"/>
    <w:rsid w:val="00BE3734"/>
    <w:rsid w:val="00BE3C2E"/>
    <w:rsid w:val="00BE40B2"/>
    <w:rsid w:val="00BE40D9"/>
    <w:rsid w:val="00BE4B02"/>
    <w:rsid w:val="00BE4EC1"/>
    <w:rsid w:val="00BE5889"/>
    <w:rsid w:val="00BE7081"/>
    <w:rsid w:val="00BE70CE"/>
    <w:rsid w:val="00BE7B69"/>
    <w:rsid w:val="00BF2CB3"/>
    <w:rsid w:val="00BF341A"/>
    <w:rsid w:val="00BF3528"/>
    <w:rsid w:val="00BF41AD"/>
    <w:rsid w:val="00BF5267"/>
    <w:rsid w:val="00BF5C6C"/>
    <w:rsid w:val="00C008BC"/>
    <w:rsid w:val="00C01E01"/>
    <w:rsid w:val="00C02233"/>
    <w:rsid w:val="00C022C0"/>
    <w:rsid w:val="00C03FBF"/>
    <w:rsid w:val="00C04E4C"/>
    <w:rsid w:val="00C05206"/>
    <w:rsid w:val="00C10C74"/>
    <w:rsid w:val="00C12E19"/>
    <w:rsid w:val="00C12EC4"/>
    <w:rsid w:val="00C1377D"/>
    <w:rsid w:val="00C15E56"/>
    <w:rsid w:val="00C172EF"/>
    <w:rsid w:val="00C21A1C"/>
    <w:rsid w:val="00C22FE1"/>
    <w:rsid w:val="00C2302C"/>
    <w:rsid w:val="00C2462C"/>
    <w:rsid w:val="00C24ED6"/>
    <w:rsid w:val="00C26285"/>
    <w:rsid w:val="00C266F4"/>
    <w:rsid w:val="00C26BC9"/>
    <w:rsid w:val="00C27289"/>
    <w:rsid w:val="00C31638"/>
    <w:rsid w:val="00C31969"/>
    <w:rsid w:val="00C329E6"/>
    <w:rsid w:val="00C32EC7"/>
    <w:rsid w:val="00C34979"/>
    <w:rsid w:val="00C37ADE"/>
    <w:rsid w:val="00C37D93"/>
    <w:rsid w:val="00C40287"/>
    <w:rsid w:val="00C403B8"/>
    <w:rsid w:val="00C41F35"/>
    <w:rsid w:val="00C439DC"/>
    <w:rsid w:val="00C44D60"/>
    <w:rsid w:val="00C44FAC"/>
    <w:rsid w:val="00C45104"/>
    <w:rsid w:val="00C4722F"/>
    <w:rsid w:val="00C47952"/>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4496"/>
    <w:rsid w:val="00C85571"/>
    <w:rsid w:val="00C85721"/>
    <w:rsid w:val="00C85CB5"/>
    <w:rsid w:val="00C87135"/>
    <w:rsid w:val="00C87231"/>
    <w:rsid w:val="00C90A02"/>
    <w:rsid w:val="00C9144C"/>
    <w:rsid w:val="00C91B97"/>
    <w:rsid w:val="00C93052"/>
    <w:rsid w:val="00C93D91"/>
    <w:rsid w:val="00C954B2"/>
    <w:rsid w:val="00C95AD4"/>
    <w:rsid w:val="00CA0DE8"/>
    <w:rsid w:val="00CA13A8"/>
    <w:rsid w:val="00CA253B"/>
    <w:rsid w:val="00CA2609"/>
    <w:rsid w:val="00CA2A11"/>
    <w:rsid w:val="00CA3A52"/>
    <w:rsid w:val="00CA4015"/>
    <w:rsid w:val="00CB25A8"/>
    <w:rsid w:val="00CB27CB"/>
    <w:rsid w:val="00CB2928"/>
    <w:rsid w:val="00CB5FE7"/>
    <w:rsid w:val="00CB69ED"/>
    <w:rsid w:val="00CB6F8A"/>
    <w:rsid w:val="00CC0BD5"/>
    <w:rsid w:val="00CC0EA9"/>
    <w:rsid w:val="00CC2AC2"/>
    <w:rsid w:val="00CC3F73"/>
    <w:rsid w:val="00CC4F9B"/>
    <w:rsid w:val="00CC5359"/>
    <w:rsid w:val="00CC6B44"/>
    <w:rsid w:val="00CC6F10"/>
    <w:rsid w:val="00CD139A"/>
    <w:rsid w:val="00CD468D"/>
    <w:rsid w:val="00CE0BE8"/>
    <w:rsid w:val="00CE48E0"/>
    <w:rsid w:val="00CE617B"/>
    <w:rsid w:val="00CE63B6"/>
    <w:rsid w:val="00CF033D"/>
    <w:rsid w:val="00CF1541"/>
    <w:rsid w:val="00CF19AB"/>
    <w:rsid w:val="00CF2C84"/>
    <w:rsid w:val="00CF75A8"/>
    <w:rsid w:val="00D00062"/>
    <w:rsid w:val="00D0040C"/>
    <w:rsid w:val="00D036B0"/>
    <w:rsid w:val="00D04226"/>
    <w:rsid w:val="00D04426"/>
    <w:rsid w:val="00D04BC6"/>
    <w:rsid w:val="00D04EB0"/>
    <w:rsid w:val="00D057B1"/>
    <w:rsid w:val="00D06037"/>
    <w:rsid w:val="00D075DC"/>
    <w:rsid w:val="00D1045D"/>
    <w:rsid w:val="00D10DA4"/>
    <w:rsid w:val="00D11610"/>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600F6"/>
    <w:rsid w:val="00D6010B"/>
    <w:rsid w:val="00D607AC"/>
    <w:rsid w:val="00D6138E"/>
    <w:rsid w:val="00D614D1"/>
    <w:rsid w:val="00D6193C"/>
    <w:rsid w:val="00D64111"/>
    <w:rsid w:val="00D64C94"/>
    <w:rsid w:val="00D65A3B"/>
    <w:rsid w:val="00D65D95"/>
    <w:rsid w:val="00D66A10"/>
    <w:rsid w:val="00D66F34"/>
    <w:rsid w:val="00D7123F"/>
    <w:rsid w:val="00D7125E"/>
    <w:rsid w:val="00D7194F"/>
    <w:rsid w:val="00D73A1E"/>
    <w:rsid w:val="00D74432"/>
    <w:rsid w:val="00D747CE"/>
    <w:rsid w:val="00D757F4"/>
    <w:rsid w:val="00D76080"/>
    <w:rsid w:val="00D77E8F"/>
    <w:rsid w:val="00D810A7"/>
    <w:rsid w:val="00D82883"/>
    <w:rsid w:val="00D84433"/>
    <w:rsid w:val="00D85039"/>
    <w:rsid w:val="00D8745E"/>
    <w:rsid w:val="00D87992"/>
    <w:rsid w:val="00D907BC"/>
    <w:rsid w:val="00D911E6"/>
    <w:rsid w:val="00D92511"/>
    <w:rsid w:val="00D93360"/>
    <w:rsid w:val="00D94994"/>
    <w:rsid w:val="00D96BC8"/>
    <w:rsid w:val="00D97432"/>
    <w:rsid w:val="00DA2A9A"/>
    <w:rsid w:val="00DA2FD2"/>
    <w:rsid w:val="00DA3106"/>
    <w:rsid w:val="00DA661C"/>
    <w:rsid w:val="00DB01B8"/>
    <w:rsid w:val="00DB0520"/>
    <w:rsid w:val="00DB06FC"/>
    <w:rsid w:val="00DB2799"/>
    <w:rsid w:val="00DB2DF3"/>
    <w:rsid w:val="00DB393C"/>
    <w:rsid w:val="00DB3E6D"/>
    <w:rsid w:val="00DB45C0"/>
    <w:rsid w:val="00DB61A2"/>
    <w:rsid w:val="00DB624F"/>
    <w:rsid w:val="00DB68C3"/>
    <w:rsid w:val="00DB71E5"/>
    <w:rsid w:val="00DB7449"/>
    <w:rsid w:val="00DC145A"/>
    <w:rsid w:val="00DC24BD"/>
    <w:rsid w:val="00DC3BB8"/>
    <w:rsid w:val="00DC41CE"/>
    <w:rsid w:val="00DC50B6"/>
    <w:rsid w:val="00DC5687"/>
    <w:rsid w:val="00DC7354"/>
    <w:rsid w:val="00DD13D3"/>
    <w:rsid w:val="00DD3FCF"/>
    <w:rsid w:val="00DD7FBD"/>
    <w:rsid w:val="00DE1401"/>
    <w:rsid w:val="00DE4ABA"/>
    <w:rsid w:val="00DE608B"/>
    <w:rsid w:val="00DE61BA"/>
    <w:rsid w:val="00DF085D"/>
    <w:rsid w:val="00DF240C"/>
    <w:rsid w:val="00DF2ABC"/>
    <w:rsid w:val="00DF4984"/>
    <w:rsid w:val="00DF4F6B"/>
    <w:rsid w:val="00DF6C17"/>
    <w:rsid w:val="00DF6C34"/>
    <w:rsid w:val="00DF737C"/>
    <w:rsid w:val="00DF7A73"/>
    <w:rsid w:val="00DF7F76"/>
    <w:rsid w:val="00DF7FA4"/>
    <w:rsid w:val="00E03B9F"/>
    <w:rsid w:val="00E046CB"/>
    <w:rsid w:val="00E04FAE"/>
    <w:rsid w:val="00E06CFD"/>
    <w:rsid w:val="00E1014D"/>
    <w:rsid w:val="00E107B4"/>
    <w:rsid w:val="00E11BB8"/>
    <w:rsid w:val="00E12054"/>
    <w:rsid w:val="00E13CE5"/>
    <w:rsid w:val="00E150A9"/>
    <w:rsid w:val="00E166B8"/>
    <w:rsid w:val="00E16749"/>
    <w:rsid w:val="00E169C5"/>
    <w:rsid w:val="00E173BB"/>
    <w:rsid w:val="00E17587"/>
    <w:rsid w:val="00E22B49"/>
    <w:rsid w:val="00E24AC9"/>
    <w:rsid w:val="00E24F63"/>
    <w:rsid w:val="00E25118"/>
    <w:rsid w:val="00E2553E"/>
    <w:rsid w:val="00E25FE8"/>
    <w:rsid w:val="00E26DA0"/>
    <w:rsid w:val="00E27787"/>
    <w:rsid w:val="00E30294"/>
    <w:rsid w:val="00E30511"/>
    <w:rsid w:val="00E30C8B"/>
    <w:rsid w:val="00E30FFC"/>
    <w:rsid w:val="00E316CF"/>
    <w:rsid w:val="00E334D6"/>
    <w:rsid w:val="00E3594E"/>
    <w:rsid w:val="00E35BA1"/>
    <w:rsid w:val="00E41342"/>
    <w:rsid w:val="00E41985"/>
    <w:rsid w:val="00E41ADD"/>
    <w:rsid w:val="00E43E2E"/>
    <w:rsid w:val="00E43F68"/>
    <w:rsid w:val="00E4450E"/>
    <w:rsid w:val="00E45103"/>
    <w:rsid w:val="00E507A5"/>
    <w:rsid w:val="00E509E0"/>
    <w:rsid w:val="00E5157E"/>
    <w:rsid w:val="00E52415"/>
    <w:rsid w:val="00E52A4F"/>
    <w:rsid w:val="00E52B51"/>
    <w:rsid w:val="00E53FDD"/>
    <w:rsid w:val="00E540F6"/>
    <w:rsid w:val="00E55812"/>
    <w:rsid w:val="00E55ED6"/>
    <w:rsid w:val="00E56FC5"/>
    <w:rsid w:val="00E61A60"/>
    <w:rsid w:val="00E63D3A"/>
    <w:rsid w:val="00E63FC0"/>
    <w:rsid w:val="00E64967"/>
    <w:rsid w:val="00E65572"/>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1A1"/>
    <w:rsid w:val="00E82C1D"/>
    <w:rsid w:val="00E83258"/>
    <w:rsid w:val="00E842F5"/>
    <w:rsid w:val="00E84C9A"/>
    <w:rsid w:val="00E8570C"/>
    <w:rsid w:val="00E8642C"/>
    <w:rsid w:val="00E878B6"/>
    <w:rsid w:val="00E91F55"/>
    <w:rsid w:val="00E92B3D"/>
    <w:rsid w:val="00E94577"/>
    <w:rsid w:val="00E952D4"/>
    <w:rsid w:val="00E95332"/>
    <w:rsid w:val="00E96198"/>
    <w:rsid w:val="00E9667E"/>
    <w:rsid w:val="00E96F17"/>
    <w:rsid w:val="00E9743B"/>
    <w:rsid w:val="00E97B03"/>
    <w:rsid w:val="00EA3A77"/>
    <w:rsid w:val="00EB0A1B"/>
    <w:rsid w:val="00EB35F1"/>
    <w:rsid w:val="00EB3A9E"/>
    <w:rsid w:val="00EB4A89"/>
    <w:rsid w:val="00EB4BB8"/>
    <w:rsid w:val="00EB4D0B"/>
    <w:rsid w:val="00EB5087"/>
    <w:rsid w:val="00EB5269"/>
    <w:rsid w:val="00EB582A"/>
    <w:rsid w:val="00EC076C"/>
    <w:rsid w:val="00EC2314"/>
    <w:rsid w:val="00EC2608"/>
    <w:rsid w:val="00EC2D5A"/>
    <w:rsid w:val="00EC3B0C"/>
    <w:rsid w:val="00EC4305"/>
    <w:rsid w:val="00EC4EE6"/>
    <w:rsid w:val="00EC530E"/>
    <w:rsid w:val="00EC5760"/>
    <w:rsid w:val="00EC612A"/>
    <w:rsid w:val="00ED06FC"/>
    <w:rsid w:val="00ED42A7"/>
    <w:rsid w:val="00ED521C"/>
    <w:rsid w:val="00ED5430"/>
    <w:rsid w:val="00ED5AAA"/>
    <w:rsid w:val="00ED5AB6"/>
    <w:rsid w:val="00ED7396"/>
    <w:rsid w:val="00ED7A2C"/>
    <w:rsid w:val="00EE035B"/>
    <w:rsid w:val="00EE08D2"/>
    <w:rsid w:val="00EE0E3C"/>
    <w:rsid w:val="00EE0F99"/>
    <w:rsid w:val="00EE2860"/>
    <w:rsid w:val="00EE2D46"/>
    <w:rsid w:val="00EE4C7E"/>
    <w:rsid w:val="00EE4F3B"/>
    <w:rsid w:val="00EE6392"/>
    <w:rsid w:val="00EE64C5"/>
    <w:rsid w:val="00EE664F"/>
    <w:rsid w:val="00EE7370"/>
    <w:rsid w:val="00EF03F9"/>
    <w:rsid w:val="00EF0FEB"/>
    <w:rsid w:val="00EF16A6"/>
    <w:rsid w:val="00EF3A98"/>
    <w:rsid w:val="00EF3C64"/>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A0"/>
    <w:rsid w:val="00F71313"/>
    <w:rsid w:val="00F713D2"/>
    <w:rsid w:val="00F730FF"/>
    <w:rsid w:val="00F73C72"/>
    <w:rsid w:val="00F74C6D"/>
    <w:rsid w:val="00F80A67"/>
    <w:rsid w:val="00F811F4"/>
    <w:rsid w:val="00F82C23"/>
    <w:rsid w:val="00F8355B"/>
    <w:rsid w:val="00F83819"/>
    <w:rsid w:val="00F83ABD"/>
    <w:rsid w:val="00F86848"/>
    <w:rsid w:val="00F87BB6"/>
    <w:rsid w:val="00F90F3A"/>
    <w:rsid w:val="00F91460"/>
    <w:rsid w:val="00F9160B"/>
    <w:rsid w:val="00F92CAA"/>
    <w:rsid w:val="00F9338F"/>
    <w:rsid w:val="00F94DE7"/>
    <w:rsid w:val="00F95839"/>
    <w:rsid w:val="00F959FF"/>
    <w:rsid w:val="00F95F42"/>
    <w:rsid w:val="00F9624A"/>
    <w:rsid w:val="00F96F09"/>
    <w:rsid w:val="00F9727A"/>
    <w:rsid w:val="00FA00CF"/>
    <w:rsid w:val="00FA0D2F"/>
    <w:rsid w:val="00FA38CA"/>
    <w:rsid w:val="00FA431F"/>
    <w:rsid w:val="00FA4B11"/>
    <w:rsid w:val="00FA4B89"/>
    <w:rsid w:val="00FA4E04"/>
    <w:rsid w:val="00FA6B95"/>
    <w:rsid w:val="00FA7440"/>
    <w:rsid w:val="00FA7881"/>
    <w:rsid w:val="00FB0839"/>
    <w:rsid w:val="00FB0B59"/>
    <w:rsid w:val="00FB2FA3"/>
    <w:rsid w:val="00FB368B"/>
    <w:rsid w:val="00FB5F75"/>
    <w:rsid w:val="00FB61D8"/>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6558"/>
    <w:rsid w:val="00FD6AB4"/>
    <w:rsid w:val="00FE04EC"/>
    <w:rsid w:val="00FE0939"/>
    <w:rsid w:val="00FE1BF2"/>
    <w:rsid w:val="00FE1F67"/>
    <w:rsid w:val="00FE2A44"/>
    <w:rsid w:val="00FE544A"/>
    <w:rsid w:val="00FE681A"/>
    <w:rsid w:val="00FF05B5"/>
    <w:rsid w:val="00FF0D13"/>
    <w:rsid w:val="00FF1E19"/>
    <w:rsid w:val="00FF287E"/>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qFormat="1"/>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uiPriority w:val="10"/>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qFormat/>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qFormat/>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qFormat/>
    <w:rsid w:val="008D47E7"/>
    <w:pPr>
      <w:jc w:val="center"/>
    </w:pPr>
    <w:rPr>
      <w:b/>
      <w:bCs/>
    </w:rPr>
  </w:style>
  <w:style w:type="numbering" w:customStyle="1" w:styleId="81">
    <w:name w:val="Нет списка8"/>
    <w:next w:val="a5"/>
    <w:uiPriority w:val="99"/>
    <w:semiHidden/>
    <w:unhideWhenUsed/>
    <w:rsid w:val="00EC2D5A"/>
  </w:style>
  <w:style w:type="numbering" w:customStyle="1" w:styleId="91">
    <w:name w:val="Нет списка9"/>
    <w:next w:val="a5"/>
    <w:uiPriority w:val="99"/>
    <w:semiHidden/>
    <w:unhideWhenUsed/>
    <w:rsid w:val="00B345E1"/>
  </w:style>
  <w:style w:type="numbering" w:customStyle="1" w:styleId="100">
    <w:name w:val="Нет списка10"/>
    <w:next w:val="a5"/>
    <w:uiPriority w:val="99"/>
    <w:semiHidden/>
    <w:unhideWhenUsed/>
    <w:rsid w:val="008B2601"/>
  </w:style>
  <w:style w:type="numbering" w:customStyle="1" w:styleId="111">
    <w:name w:val="Нет списка11"/>
    <w:next w:val="a5"/>
    <w:uiPriority w:val="99"/>
    <w:semiHidden/>
    <w:unhideWhenUsed/>
    <w:rsid w:val="00A56465"/>
  </w:style>
  <w:style w:type="paragraph" w:customStyle="1" w:styleId="western">
    <w:name w:val="western"/>
    <w:basedOn w:val="a2"/>
    <w:rsid w:val="00B23358"/>
    <w:pPr>
      <w:spacing w:before="100" w:beforeAutospacing="1" w:after="100" w:afterAutospacing="1" w:line="240" w:lineRule="auto"/>
    </w:pPr>
    <w:rPr>
      <w:rFonts w:ascii="Times New Roman" w:eastAsia="Times New Roman" w:hAnsi="Times New Roman"/>
      <w:sz w:val="28"/>
      <w:szCs w:val="28"/>
      <w:lang w:eastAsia="ru-RU"/>
    </w:rPr>
  </w:style>
  <w:style w:type="character" w:styleId="affff">
    <w:name w:val="Intense Emphasis"/>
    <w:basedOn w:val="a3"/>
    <w:uiPriority w:val="21"/>
    <w:qFormat/>
    <w:rsid w:val="00983E43"/>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30082918">
      <w:bodyDiv w:val="1"/>
      <w:marLeft w:val="0"/>
      <w:marRight w:val="0"/>
      <w:marTop w:val="0"/>
      <w:marBottom w:val="0"/>
      <w:divBdr>
        <w:top w:val="none" w:sz="0" w:space="0" w:color="auto"/>
        <w:left w:val="none" w:sz="0" w:space="0" w:color="auto"/>
        <w:bottom w:val="none" w:sz="0" w:space="0" w:color="auto"/>
        <w:right w:val="none" w:sz="0" w:space="0" w:color="auto"/>
      </w:divBdr>
    </w:div>
    <w:div w:id="207300428">
      <w:bodyDiv w:val="1"/>
      <w:marLeft w:val="0"/>
      <w:marRight w:val="0"/>
      <w:marTop w:val="0"/>
      <w:marBottom w:val="0"/>
      <w:divBdr>
        <w:top w:val="none" w:sz="0" w:space="0" w:color="auto"/>
        <w:left w:val="none" w:sz="0" w:space="0" w:color="auto"/>
        <w:bottom w:val="none" w:sz="0" w:space="0" w:color="auto"/>
        <w:right w:val="none" w:sz="0" w:space="0" w:color="auto"/>
      </w:divBdr>
    </w:div>
    <w:div w:id="248126768">
      <w:bodyDiv w:val="1"/>
      <w:marLeft w:val="0"/>
      <w:marRight w:val="0"/>
      <w:marTop w:val="0"/>
      <w:marBottom w:val="0"/>
      <w:divBdr>
        <w:top w:val="none" w:sz="0" w:space="0" w:color="auto"/>
        <w:left w:val="none" w:sz="0" w:space="0" w:color="auto"/>
        <w:bottom w:val="none" w:sz="0" w:space="0" w:color="auto"/>
        <w:right w:val="none" w:sz="0" w:space="0" w:color="auto"/>
      </w:divBdr>
    </w:div>
    <w:div w:id="421030855">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06363444">
      <w:bodyDiv w:val="1"/>
      <w:marLeft w:val="0"/>
      <w:marRight w:val="0"/>
      <w:marTop w:val="0"/>
      <w:marBottom w:val="0"/>
      <w:divBdr>
        <w:top w:val="none" w:sz="0" w:space="0" w:color="auto"/>
        <w:left w:val="none" w:sz="0" w:space="0" w:color="auto"/>
        <w:bottom w:val="none" w:sz="0" w:space="0" w:color="auto"/>
        <w:right w:val="none" w:sz="0" w:space="0" w:color="auto"/>
      </w:divBdr>
    </w:div>
    <w:div w:id="518081633">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585380109">
      <w:bodyDiv w:val="1"/>
      <w:marLeft w:val="0"/>
      <w:marRight w:val="0"/>
      <w:marTop w:val="0"/>
      <w:marBottom w:val="0"/>
      <w:divBdr>
        <w:top w:val="none" w:sz="0" w:space="0" w:color="auto"/>
        <w:left w:val="none" w:sz="0" w:space="0" w:color="auto"/>
        <w:bottom w:val="none" w:sz="0" w:space="0" w:color="auto"/>
        <w:right w:val="none" w:sz="0" w:space="0" w:color="auto"/>
      </w:divBdr>
    </w:div>
    <w:div w:id="631519535">
      <w:bodyDiv w:val="1"/>
      <w:marLeft w:val="0"/>
      <w:marRight w:val="0"/>
      <w:marTop w:val="0"/>
      <w:marBottom w:val="0"/>
      <w:divBdr>
        <w:top w:val="none" w:sz="0" w:space="0" w:color="auto"/>
        <w:left w:val="none" w:sz="0" w:space="0" w:color="auto"/>
        <w:bottom w:val="none" w:sz="0" w:space="0" w:color="auto"/>
        <w:right w:val="none" w:sz="0" w:space="0" w:color="auto"/>
      </w:divBdr>
    </w:div>
    <w:div w:id="675886994">
      <w:bodyDiv w:val="1"/>
      <w:marLeft w:val="0"/>
      <w:marRight w:val="0"/>
      <w:marTop w:val="0"/>
      <w:marBottom w:val="0"/>
      <w:divBdr>
        <w:top w:val="none" w:sz="0" w:space="0" w:color="auto"/>
        <w:left w:val="none" w:sz="0" w:space="0" w:color="auto"/>
        <w:bottom w:val="none" w:sz="0" w:space="0" w:color="auto"/>
        <w:right w:val="none" w:sz="0" w:space="0" w:color="auto"/>
      </w:divBdr>
    </w:div>
    <w:div w:id="685525555">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53093149">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39098550">
      <w:bodyDiv w:val="1"/>
      <w:marLeft w:val="0"/>
      <w:marRight w:val="0"/>
      <w:marTop w:val="0"/>
      <w:marBottom w:val="0"/>
      <w:divBdr>
        <w:top w:val="none" w:sz="0" w:space="0" w:color="auto"/>
        <w:left w:val="none" w:sz="0" w:space="0" w:color="auto"/>
        <w:bottom w:val="none" w:sz="0" w:space="0" w:color="auto"/>
        <w:right w:val="none" w:sz="0" w:space="0" w:color="auto"/>
      </w:divBdr>
    </w:div>
    <w:div w:id="1265965099">
      <w:bodyDiv w:val="1"/>
      <w:marLeft w:val="0"/>
      <w:marRight w:val="0"/>
      <w:marTop w:val="0"/>
      <w:marBottom w:val="0"/>
      <w:divBdr>
        <w:top w:val="none" w:sz="0" w:space="0" w:color="auto"/>
        <w:left w:val="none" w:sz="0" w:space="0" w:color="auto"/>
        <w:bottom w:val="none" w:sz="0" w:space="0" w:color="auto"/>
        <w:right w:val="none" w:sz="0" w:space="0" w:color="auto"/>
      </w:divBdr>
    </w:div>
    <w:div w:id="1267230169">
      <w:bodyDiv w:val="1"/>
      <w:marLeft w:val="0"/>
      <w:marRight w:val="0"/>
      <w:marTop w:val="0"/>
      <w:marBottom w:val="0"/>
      <w:divBdr>
        <w:top w:val="none" w:sz="0" w:space="0" w:color="auto"/>
        <w:left w:val="none" w:sz="0" w:space="0" w:color="auto"/>
        <w:bottom w:val="none" w:sz="0" w:space="0" w:color="auto"/>
        <w:right w:val="none" w:sz="0" w:space="0" w:color="auto"/>
      </w:divBdr>
    </w:div>
    <w:div w:id="1501311814">
      <w:bodyDiv w:val="1"/>
      <w:marLeft w:val="0"/>
      <w:marRight w:val="0"/>
      <w:marTop w:val="0"/>
      <w:marBottom w:val="0"/>
      <w:divBdr>
        <w:top w:val="none" w:sz="0" w:space="0" w:color="auto"/>
        <w:left w:val="none" w:sz="0" w:space="0" w:color="auto"/>
        <w:bottom w:val="none" w:sz="0" w:space="0" w:color="auto"/>
        <w:right w:val="none" w:sz="0" w:space="0" w:color="auto"/>
      </w:divBdr>
    </w:div>
    <w:div w:id="1532063524">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9261096">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g@vod12.ru"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68F71-07C1-4E8A-BAD5-585283137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57</Pages>
  <Words>24167</Words>
  <Characters>137757</Characters>
  <Application>Microsoft Office Word</Application>
  <DocSecurity>0</DocSecurity>
  <Lines>1147</Lines>
  <Paragraphs>323</Paragraphs>
  <ScaleCrop>false</ScaleCrop>
  <HeadingPairs>
    <vt:vector size="4" baseType="variant">
      <vt:variant>
        <vt:lpstr>Название</vt:lpstr>
      </vt:variant>
      <vt:variant>
        <vt:i4>1</vt:i4>
      </vt:variant>
      <vt:variant>
        <vt:lpstr>Заголовки</vt:lpstr>
      </vt:variant>
      <vt:variant>
        <vt:i4>32</vt:i4>
      </vt:variant>
    </vt:vector>
  </HeadingPairs>
  <TitlesOfParts>
    <vt:vector size="33" baseType="lpstr">
      <vt:lpstr>УТВЕРЖДАЮ:</vt:lpstr>
      <vt:lpstr>СОДЕРЖАНИЕ</vt:lpstr>
      <vt:lpstr>ЧАСТЬ I. ПОРЯДОК ПРОВЕДЕНИЯ ЗАПРОСА ПРЕДЛОЖЕНИЙ В ЭЛЕКТРОННОЙ ФОРМЕ</vt:lpstr>
      <vt:lpstr>    2.5. Приоритет товаров российского происхождения, работ, услуг, выполняемых, ока</vt:lpstr>
      <vt:lpstr>    3.4. Требования к составу заявки на участие в закупке</vt:lpstr>
      <vt:lpstr>        3.4.1. Заявка участника на участие в закупке должна содержать сведения и докумен</vt:lpstr>
      <vt:lpstr>        3.4.4. Документы для участия в закупочной процедуре должны содержать полную инфо</vt:lpstr>
      <vt:lpstr>        3.4.5. Помимо сведений и документов, установленных настоящей документацией о зак</vt:lpstr>
      <vt:lpstr>    3.5. Требования к обеспечению заявок на участие в закупке</vt:lpstr>
      <vt:lpstr>        3.5.1. В случае если размер начальной (максимальной) цены договора (цены лота) п</vt:lpstr>
      <vt:lpstr>        3.5.2. Информация об установлении требования о предоставлении обеспечения заявки</vt:lpstr>
      <vt:lpstr>        3.5.3. Денежные средства вносятся участником закупки на счет участника закупки, </vt:lpstr>
      <vt:lpstr>        3.5.4. Порядок и случаи блокирования денежных средств, внесенных участниками зак</vt:lpstr>
      <vt:lpstr>        3.5.5. Возврат участнику закупки денежных средств, внесенных в качестве обеспече</vt:lpstr>
      <vt:lpstr>        3.5.6. Денежные средства, внесенные на счет участника закупки в качестве обеспеч</vt:lpstr>
      <vt:lpstr>        3.5.7. При выборе участником закупки способа обеспечения заявки в форме банковск</vt:lpstr>
      <vt:lpstr>        3.5.8. Форма требования по банковской гарантии установлена постановлением Правит</vt:lpstr>
      <vt:lpstr>    </vt:lpstr>
      <vt:lpstr>        5.1.4. Участник закупки подает заявку на участие в закупке в электронной форме с</vt:lpstr>
      <vt:lpstr>    6.1. Порядок рассмотрения заявок на участие в запросе предложений в электронной </vt:lpstr>
      <vt:lpstr>    </vt:lpstr>
      <vt:lpstr>    6.2. Оценка и сопоставление заявок и подведение итогов запроса предложений в эле</vt:lpstr>
      <vt:lpstr>        6.3.5.2 Порядок оценки заявок по критерию «квалификация участника закупки»</vt:lpstr>
      <vt:lpstr>        </vt:lpstr>
      <vt:lpstr>        </vt:lpstr>
      <vt:lpstr>        Рейтинг заявки по критерию оценки «Квалификация участника закупки» рассчитываетс</vt:lpstr>
      <vt:lpstr>        RSi = (S1i+ S2i+ S3i+ S4i)*0,3;</vt:lpstr>
      <vt:lpstr>        </vt:lpstr>
      <vt:lpstr>        где RSi – рейтинг по критерию «Квалификация участника закупки».</vt:lpstr>
      <vt:lpstr>        </vt:lpstr>
      <vt:lpstr>        6.3.5.3 Порядок оценки заявок по критерию «Качественные характеристики объекта з</vt:lpstr>
      <vt:lpstr>        </vt:lpstr>
      <vt:lpstr>        </vt:lpstr>
    </vt:vector>
  </TitlesOfParts>
  <Company/>
  <LinksUpToDate>false</LinksUpToDate>
  <CharactersWithSpaces>161601</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3</cp:revision>
  <cp:lastPrinted>2022-11-07T08:45:00Z</cp:lastPrinted>
  <dcterms:created xsi:type="dcterms:W3CDTF">2023-11-21T10:46:00Z</dcterms:created>
  <dcterms:modified xsi:type="dcterms:W3CDTF">2023-11-23T08:07:00Z</dcterms:modified>
</cp:coreProperties>
</file>